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FE06F" w14:textId="11B1E59B" w:rsidR="003A29B7" w:rsidRPr="00D47086" w:rsidRDefault="003A29B7" w:rsidP="003A29B7">
      <w:pPr>
        <w:spacing w:line="240" w:lineRule="auto"/>
        <w:jc w:val="both"/>
        <w:rPr>
          <w:rFonts w:cs="Arial"/>
          <w:sz w:val="18"/>
          <w:szCs w:val="18"/>
          <w:cs/>
        </w:rPr>
      </w:pPr>
    </w:p>
    <w:tbl>
      <w:tblPr>
        <w:tblW w:w="9461" w:type="dxa"/>
        <w:tblInd w:w="108" w:type="dxa"/>
        <w:shd w:val="clear" w:color="auto" w:fill="FFA543"/>
        <w:tblLook w:val="04A0" w:firstRow="1" w:lastRow="0" w:firstColumn="1" w:lastColumn="0" w:noHBand="0" w:noVBand="1"/>
      </w:tblPr>
      <w:tblGrid>
        <w:gridCol w:w="9461"/>
      </w:tblGrid>
      <w:tr w:rsidR="003A29B7" w:rsidRPr="00242027" w14:paraId="1F827ECB" w14:textId="77777777" w:rsidTr="003A29B7">
        <w:trPr>
          <w:trHeight w:val="389"/>
        </w:trPr>
        <w:tc>
          <w:tcPr>
            <w:tcW w:w="9461" w:type="dxa"/>
            <w:shd w:val="clear" w:color="auto" w:fill="FFA543"/>
            <w:vAlign w:val="center"/>
          </w:tcPr>
          <w:p w14:paraId="54356578" w14:textId="423AC013" w:rsidR="003A29B7" w:rsidRPr="00242027" w:rsidRDefault="00A000B2" w:rsidP="003A29B7">
            <w:pPr>
              <w:spacing w:line="240" w:lineRule="auto"/>
              <w:ind w:left="432" w:hanging="432"/>
              <w:rPr>
                <w:rFonts w:eastAsia="Arial Unicode MS" w:cs="Arial"/>
                <w:b/>
                <w:bCs/>
                <w:color w:val="FFFFFF"/>
                <w:sz w:val="18"/>
                <w:szCs w:val="18"/>
              </w:rPr>
            </w:pPr>
            <w:r w:rsidRPr="00242027">
              <w:rPr>
                <w:rFonts w:eastAsia="Arial Unicode MS" w:cs="Arial"/>
                <w:b/>
                <w:bCs/>
                <w:color w:val="FFFFFF"/>
                <w:sz w:val="18"/>
                <w:szCs w:val="18"/>
              </w:rPr>
              <w:t>1</w:t>
            </w:r>
            <w:r w:rsidR="003A29B7" w:rsidRPr="00242027">
              <w:rPr>
                <w:rFonts w:eastAsia="Arial Unicode MS" w:cs="Arial"/>
                <w:b/>
                <w:bCs/>
                <w:color w:val="FFFFFF"/>
                <w:sz w:val="18"/>
                <w:szCs w:val="18"/>
              </w:rPr>
              <w:tab/>
            </w:r>
            <w:r w:rsidR="00EA0C4D" w:rsidRPr="00242027">
              <w:rPr>
                <w:rFonts w:eastAsia="Arial Unicode MS" w:cs="Arial"/>
                <w:b/>
                <w:bCs/>
                <w:color w:val="FFFFFF"/>
                <w:sz w:val="18"/>
                <w:szCs w:val="18"/>
              </w:rPr>
              <w:t xml:space="preserve">Financial position and </w:t>
            </w:r>
            <w:r w:rsidR="003C6212" w:rsidRPr="00242027">
              <w:rPr>
                <w:rFonts w:cs="Arial"/>
                <w:b/>
                <w:bCs/>
                <w:color w:val="FFFFFF"/>
                <w:sz w:val="18"/>
                <w:szCs w:val="18"/>
                <w:lang w:val="en-US"/>
              </w:rPr>
              <w:t>significant</w:t>
            </w:r>
            <w:r w:rsidR="003A29B7" w:rsidRPr="00242027">
              <w:rPr>
                <w:rFonts w:cs="Arial"/>
                <w:b/>
                <w:bCs/>
                <w:color w:val="FFFFFF"/>
                <w:sz w:val="18"/>
                <w:szCs w:val="18"/>
                <w:lang w:val="en-US"/>
              </w:rPr>
              <w:t xml:space="preserve"> events during the current period</w:t>
            </w:r>
          </w:p>
        </w:tc>
      </w:tr>
    </w:tbl>
    <w:p w14:paraId="3EAB7CF9" w14:textId="77777777" w:rsidR="00CD22C1" w:rsidRPr="00242027" w:rsidRDefault="00CD22C1" w:rsidP="003A29B7">
      <w:pPr>
        <w:spacing w:line="240" w:lineRule="auto"/>
        <w:jc w:val="both"/>
        <w:rPr>
          <w:rFonts w:cs="Arial"/>
          <w:sz w:val="18"/>
          <w:szCs w:val="18"/>
        </w:rPr>
      </w:pPr>
    </w:p>
    <w:p w14:paraId="507AE19D" w14:textId="5BBED40B" w:rsidR="00EA0C4D" w:rsidRPr="00242027" w:rsidRDefault="00EA0C4D" w:rsidP="007A0E60">
      <w:pPr>
        <w:numPr>
          <w:ilvl w:val="1"/>
          <w:numId w:val="24"/>
        </w:numPr>
        <w:spacing w:line="240" w:lineRule="auto"/>
        <w:ind w:left="540" w:hanging="540"/>
        <w:jc w:val="both"/>
        <w:rPr>
          <w:rFonts w:cs="Arial"/>
          <w:b/>
          <w:bCs/>
          <w:color w:val="CF4A02"/>
          <w:spacing w:val="-2"/>
          <w:sz w:val="18"/>
          <w:szCs w:val="18"/>
          <w:shd w:val="clear" w:color="auto" w:fill="FFFFFF"/>
        </w:rPr>
      </w:pPr>
      <w:r w:rsidRPr="00242027">
        <w:rPr>
          <w:rFonts w:cs="Arial"/>
          <w:b/>
          <w:bCs/>
          <w:color w:val="CF4A02"/>
          <w:spacing w:val="-2"/>
          <w:sz w:val="18"/>
          <w:szCs w:val="18"/>
          <w:shd w:val="clear" w:color="auto" w:fill="FFFFFF"/>
        </w:rPr>
        <w:t>Financial position</w:t>
      </w:r>
    </w:p>
    <w:p w14:paraId="42D993E8" w14:textId="77777777" w:rsidR="00EA0C4D" w:rsidRPr="005E2A1B" w:rsidRDefault="00EA0C4D" w:rsidP="007A0E60">
      <w:pPr>
        <w:spacing w:line="240" w:lineRule="auto"/>
        <w:ind w:left="540"/>
        <w:jc w:val="both"/>
        <w:rPr>
          <w:rFonts w:cs="Arial"/>
          <w:color w:val="000000"/>
          <w:spacing w:val="-4"/>
          <w:sz w:val="18"/>
          <w:szCs w:val="18"/>
        </w:rPr>
      </w:pPr>
    </w:p>
    <w:p w14:paraId="2CE15677" w14:textId="2BDFB517" w:rsidR="00EA0C4D" w:rsidRPr="00242027" w:rsidRDefault="00EA0C4D" w:rsidP="007A0E60">
      <w:pPr>
        <w:spacing w:line="240" w:lineRule="auto"/>
        <w:ind w:left="540"/>
        <w:jc w:val="both"/>
        <w:rPr>
          <w:rFonts w:cs="Arial"/>
          <w:spacing w:val="-4"/>
          <w:sz w:val="18"/>
          <w:szCs w:val="18"/>
          <w:lang w:val="en-US"/>
        </w:rPr>
      </w:pPr>
      <w:r w:rsidRPr="00242027">
        <w:rPr>
          <w:rFonts w:cs="Arial"/>
          <w:color w:val="000000"/>
          <w:spacing w:val="-4"/>
          <w:sz w:val="18"/>
          <w:szCs w:val="18"/>
        </w:rPr>
        <w:t xml:space="preserve">As of </w:t>
      </w:r>
      <w:r w:rsidR="00A000B2" w:rsidRPr="00242027">
        <w:rPr>
          <w:rFonts w:cs="Arial"/>
          <w:color w:val="000000"/>
          <w:spacing w:val="-4"/>
          <w:sz w:val="18"/>
          <w:szCs w:val="18"/>
        </w:rPr>
        <w:t>30</w:t>
      </w:r>
      <w:r w:rsidRPr="00242027">
        <w:rPr>
          <w:rFonts w:cs="Arial"/>
          <w:color w:val="000000"/>
          <w:spacing w:val="-4"/>
          <w:sz w:val="18"/>
          <w:szCs w:val="18"/>
        </w:rPr>
        <w:t xml:space="preserve"> </w:t>
      </w:r>
      <w:r w:rsidR="00700D8A" w:rsidRPr="00242027">
        <w:rPr>
          <w:rFonts w:cs="Arial"/>
          <w:color w:val="000000"/>
          <w:spacing w:val="-4"/>
          <w:sz w:val="18"/>
          <w:szCs w:val="18"/>
        </w:rPr>
        <w:t>September</w:t>
      </w:r>
      <w:r w:rsidRPr="00242027">
        <w:rPr>
          <w:rFonts w:cs="Arial"/>
          <w:color w:val="000000"/>
          <w:spacing w:val="-4"/>
          <w:sz w:val="18"/>
          <w:szCs w:val="18"/>
        </w:rPr>
        <w:t xml:space="preserve"> </w:t>
      </w:r>
      <w:r w:rsidR="00A000B2" w:rsidRPr="00242027">
        <w:rPr>
          <w:rFonts w:cs="Arial"/>
          <w:color w:val="000000"/>
          <w:spacing w:val="-4"/>
          <w:sz w:val="18"/>
          <w:szCs w:val="18"/>
        </w:rPr>
        <w:t>2021</w:t>
      </w:r>
      <w:r w:rsidRPr="00242027">
        <w:rPr>
          <w:rFonts w:cs="Arial"/>
          <w:color w:val="000000"/>
          <w:spacing w:val="-4"/>
          <w:sz w:val="18"/>
          <w:szCs w:val="18"/>
        </w:rPr>
        <w:t xml:space="preserve">, in the consolidated financial </w:t>
      </w:r>
      <w:r w:rsidR="00FD471A" w:rsidRPr="00242027">
        <w:rPr>
          <w:rFonts w:cs="Arial"/>
          <w:color w:val="000000"/>
          <w:spacing w:val="-4"/>
          <w:sz w:val="18"/>
          <w:szCs w:val="18"/>
        </w:rPr>
        <w:t>information</w:t>
      </w:r>
      <w:r w:rsidRPr="00242027">
        <w:rPr>
          <w:rFonts w:cs="Arial"/>
          <w:color w:val="000000"/>
          <w:spacing w:val="-4"/>
          <w:sz w:val="18"/>
          <w:szCs w:val="18"/>
        </w:rPr>
        <w:t xml:space="preserve">, the Group has total current liabilities exceeding </w:t>
      </w:r>
      <w:r w:rsidRPr="005E2A1B">
        <w:rPr>
          <w:rFonts w:cs="Arial"/>
          <w:color w:val="000000"/>
          <w:sz w:val="18"/>
          <w:szCs w:val="18"/>
        </w:rPr>
        <w:t xml:space="preserve">total current assets and loss for the </w:t>
      </w:r>
      <w:r w:rsidR="005955C1" w:rsidRPr="005E2A1B">
        <w:rPr>
          <w:rFonts w:cs="Arial"/>
          <w:color w:val="000000"/>
          <w:sz w:val="18"/>
          <w:szCs w:val="22"/>
        </w:rPr>
        <w:t>period</w:t>
      </w:r>
      <w:r w:rsidRPr="005E2A1B">
        <w:rPr>
          <w:rFonts w:cs="Arial"/>
          <w:color w:val="000000"/>
          <w:sz w:val="18"/>
          <w:szCs w:val="18"/>
        </w:rPr>
        <w:t>. These resulted in doubt on the entity’s ability to continue as a going</w:t>
      </w:r>
      <w:r w:rsidRPr="00242027">
        <w:rPr>
          <w:rFonts w:cs="Arial"/>
          <w:color w:val="000000"/>
          <w:spacing w:val="-4"/>
          <w:sz w:val="18"/>
          <w:szCs w:val="18"/>
        </w:rPr>
        <w:t xml:space="preserve"> concern. The management has prepared cash flow projection for language institution segment and assured that the estimation can be achieved by extending franchise revenue stream and mainly focus on online course to respond in changing in customer behaviour. Additionally, there is policy to reduce cost of services and administrative expenses continuously in effective and efficiency ways. For restaurant segment, the management has planned for food and beverage promotion and has new delivery channel to attract customer and respond to the change of customers’ behaviour. In addition, the management has considered to manage costs and closely monitor the reduction of administrative expenses. Furthermore, the Group has provided source of fund for operation by issuance share capital which approved by the shareholders.</w:t>
      </w:r>
      <w:r w:rsidRPr="00242027">
        <w:rPr>
          <w:rFonts w:cs="Arial"/>
        </w:rPr>
        <w:t xml:space="preserve"> </w:t>
      </w:r>
      <w:r w:rsidRPr="00242027">
        <w:rPr>
          <w:rFonts w:cs="Arial"/>
          <w:color w:val="000000"/>
          <w:spacing w:val="-4"/>
          <w:sz w:val="18"/>
          <w:szCs w:val="18"/>
        </w:rPr>
        <w:t xml:space="preserve">However, the Group management is confident that they will succeed with their business plan. Thus, the </w:t>
      </w:r>
      <w:r w:rsidR="00E56AC5" w:rsidRPr="00242027">
        <w:rPr>
          <w:rFonts w:cs="Arial"/>
          <w:color w:val="000000"/>
          <w:spacing w:val="-4"/>
          <w:sz w:val="18"/>
          <w:szCs w:val="18"/>
        </w:rPr>
        <w:t xml:space="preserve">consolidated </w:t>
      </w:r>
      <w:r w:rsidRPr="00242027">
        <w:rPr>
          <w:rFonts w:cs="Arial"/>
          <w:color w:val="000000"/>
          <w:spacing w:val="-4"/>
          <w:sz w:val="18"/>
          <w:szCs w:val="18"/>
        </w:rPr>
        <w:t xml:space="preserve">financial </w:t>
      </w:r>
      <w:r w:rsidR="00FD471A" w:rsidRPr="00242027">
        <w:rPr>
          <w:rFonts w:cs="Arial"/>
          <w:color w:val="000000"/>
          <w:spacing w:val="-4"/>
          <w:sz w:val="18"/>
          <w:szCs w:val="18"/>
        </w:rPr>
        <w:t>information</w:t>
      </w:r>
      <w:r w:rsidRPr="00242027">
        <w:rPr>
          <w:rFonts w:cs="Arial"/>
          <w:color w:val="000000"/>
          <w:spacing w:val="-4"/>
          <w:sz w:val="18"/>
          <w:szCs w:val="18"/>
        </w:rPr>
        <w:t xml:space="preserve"> for the</w:t>
      </w:r>
      <w:r w:rsidR="008657D7">
        <w:rPr>
          <w:rFonts w:cs="Arial"/>
          <w:sz w:val="18"/>
          <w:szCs w:val="18"/>
        </w:rPr>
        <w:t xml:space="preserve"> nine</w:t>
      </w:r>
      <w:r w:rsidRPr="00242027">
        <w:rPr>
          <w:rFonts w:cs="Arial"/>
          <w:sz w:val="18"/>
          <w:szCs w:val="18"/>
          <w:lang w:val="en-US"/>
        </w:rPr>
        <w:t xml:space="preserve"> month period ended </w:t>
      </w:r>
      <w:r w:rsidR="00A000B2" w:rsidRPr="00242027">
        <w:rPr>
          <w:rFonts w:cs="Arial"/>
          <w:sz w:val="18"/>
          <w:szCs w:val="18"/>
        </w:rPr>
        <w:t>30</w:t>
      </w:r>
      <w:r w:rsidRPr="00242027">
        <w:rPr>
          <w:rFonts w:cs="Arial"/>
          <w:sz w:val="18"/>
          <w:szCs w:val="18"/>
          <w:lang w:val="en-US"/>
        </w:rPr>
        <w:t xml:space="preserve"> </w:t>
      </w:r>
      <w:r w:rsidR="00700D8A" w:rsidRPr="00242027">
        <w:rPr>
          <w:rFonts w:cs="Arial"/>
          <w:sz w:val="18"/>
          <w:szCs w:val="18"/>
          <w:lang w:val="en-US"/>
        </w:rPr>
        <w:t>September</w:t>
      </w:r>
      <w:r w:rsidRPr="00242027">
        <w:rPr>
          <w:rFonts w:cs="Arial"/>
          <w:sz w:val="18"/>
          <w:szCs w:val="18"/>
          <w:lang w:val="en-US"/>
        </w:rPr>
        <w:t xml:space="preserve"> </w:t>
      </w:r>
      <w:r w:rsidR="00A000B2" w:rsidRPr="00242027">
        <w:rPr>
          <w:rFonts w:cs="Arial"/>
          <w:sz w:val="18"/>
          <w:szCs w:val="18"/>
        </w:rPr>
        <w:t>2021</w:t>
      </w:r>
      <w:r w:rsidRPr="00242027">
        <w:rPr>
          <w:rFonts w:cs="Arial"/>
          <w:color w:val="000000"/>
          <w:spacing w:val="-4"/>
          <w:sz w:val="18"/>
          <w:szCs w:val="18"/>
        </w:rPr>
        <w:t xml:space="preserve"> have been prepared on a going concern basis.</w:t>
      </w:r>
    </w:p>
    <w:p w14:paraId="78C513FC" w14:textId="77777777" w:rsidR="00EA0C4D" w:rsidRPr="00242027" w:rsidRDefault="00EA0C4D" w:rsidP="007A0E60">
      <w:pPr>
        <w:spacing w:line="240" w:lineRule="auto"/>
        <w:ind w:left="540"/>
        <w:jc w:val="both"/>
        <w:rPr>
          <w:rFonts w:cs="Arial"/>
          <w:b/>
          <w:bCs/>
          <w:color w:val="000000"/>
          <w:spacing w:val="-4"/>
          <w:sz w:val="18"/>
          <w:szCs w:val="18"/>
        </w:rPr>
      </w:pPr>
    </w:p>
    <w:p w14:paraId="1958423D" w14:textId="1802987B" w:rsidR="00EA0C4D" w:rsidRPr="00242027" w:rsidRDefault="00EA0C4D" w:rsidP="007A0E60">
      <w:pPr>
        <w:numPr>
          <w:ilvl w:val="1"/>
          <w:numId w:val="24"/>
        </w:numPr>
        <w:spacing w:line="240" w:lineRule="auto"/>
        <w:ind w:left="540" w:hanging="540"/>
        <w:jc w:val="both"/>
        <w:rPr>
          <w:rFonts w:cs="Arial"/>
          <w:b/>
          <w:bCs/>
          <w:color w:val="CF4A02"/>
          <w:spacing w:val="-2"/>
          <w:sz w:val="18"/>
          <w:szCs w:val="18"/>
          <w:shd w:val="clear" w:color="auto" w:fill="FFFFFF"/>
        </w:rPr>
      </w:pPr>
      <w:r w:rsidRPr="00242027">
        <w:rPr>
          <w:rFonts w:cs="Arial"/>
          <w:b/>
          <w:bCs/>
          <w:color w:val="CF4A02"/>
          <w:spacing w:val="-2"/>
          <w:sz w:val="18"/>
          <w:szCs w:val="18"/>
          <w:shd w:val="clear" w:color="auto" w:fill="FFFFFF"/>
        </w:rPr>
        <w:t xml:space="preserve">Coronavirus Disease </w:t>
      </w:r>
      <w:r w:rsidR="00A000B2" w:rsidRPr="00242027">
        <w:rPr>
          <w:rFonts w:cs="Arial"/>
          <w:b/>
          <w:bCs/>
          <w:color w:val="CF4A02"/>
          <w:spacing w:val="-2"/>
          <w:sz w:val="18"/>
          <w:szCs w:val="18"/>
          <w:shd w:val="clear" w:color="auto" w:fill="FFFFFF"/>
        </w:rPr>
        <w:t>201</w:t>
      </w:r>
      <w:r w:rsidRPr="00242027">
        <w:rPr>
          <w:rFonts w:cs="Arial"/>
          <w:b/>
          <w:bCs/>
          <w:color w:val="CF4A02"/>
          <w:spacing w:val="-2"/>
          <w:sz w:val="18"/>
          <w:szCs w:val="18"/>
          <w:shd w:val="clear" w:color="auto" w:fill="FFFFFF"/>
        </w:rPr>
        <w:t>9 outbreak</w:t>
      </w:r>
    </w:p>
    <w:p w14:paraId="7898AD3A" w14:textId="77777777" w:rsidR="00EA0C4D" w:rsidRPr="00242027" w:rsidRDefault="00EA0C4D" w:rsidP="007A0E60">
      <w:pPr>
        <w:spacing w:line="240" w:lineRule="auto"/>
        <w:ind w:left="540"/>
        <w:jc w:val="both"/>
        <w:rPr>
          <w:rFonts w:cs="Arial"/>
          <w:b/>
          <w:bCs/>
          <w:color w:val="CF4A02"/>
          <w:spacing w:val="-2"/>
          <w:sz w:val="18"/>
          <w:szCs w:val="18"/>
          <w:shd w:val="clear" w:color="auto" w:fill="FFFFFF"/>
        </w:rPr>
      </w:pPr>
    </w:p>
    <w:p w14:paraId="43E1B68D" w14:textId="0731B06E" w:rsidR="00A2174D" w:rsidRPr="00242027" w:rsidRDefault="00AC7DB9" w:rsidP="007A0E60">
      <w:pPr>
        <w:spacing w:line="240" w:lineRule="auto"/>
        <w:ind w:left="540"/>
        <w:jc w:val="both"/>
        <w:rPr>
          <w:rFonts w:cs="Arial"/>
          <w:sz w:val="18"/>
          <w:szCs w:val="18"/>
          <w:lang w:val="en-US"/>
        </w:rPr>
      </w:pPr>
      <w:r w:rsidRPr="00242027">
        <w:rPr>
          <w:rFonts w:cs="Arial"/>
          <w:sz w:val="18"/>
          <w:szCs w:val="18"/>
          <w:lang w:val="en-US"/>
        </w:rPr>
        <w:t xml:space="preserve">The outbreak of Coronavirus Disease </w:t>
      </w:r>
      <w:r w:rsidR="00A000B2" w:rsidRPr="00242027">
        <w:rPr>
          <w:rFonts w:cs="Arial"/>
          <w:sz w:val="18"/>
          <w:szCs w:val="18"/>
        </w:rPr>
        <w:t>201</w:t>
      </w:r>
      <w:r w:rsidRPr="00242027">
        <w:rPr>
          <w:rFonts w:cs="Arial"/>
          <w:sz w:val="18"/>
          <w:szCs w:val="18"/>
          <w:lang w:val="en-US"/>
        </w:rPr>
        <w:t>9 (“COVID-</w:t>
      </w:r>
      <w:r w:rsidR="00A000B2" w:rsidRPr="00242027">
        <w:rPr>
          <w:rFonts w:cs="Arial"/>
          <w:sz w:val="18"/>
          <w:szCs w:val="18"/>
        </w:rPr>
        <w:t>1</w:t>
      </w:r>
      <w:r w:rsidRPr="00242027">
        <w:rPr>
          <w:rFonts w:cs="Arial"/>
          <w:sz w:val="18"/>
          <w:szCs w:val="18"/>
          <w:lang w:val="en-US"/>
        </w:rPr>
        <w:t>9”) have been continu</w:t>
      </w:r>
      <w:r w:rsidR="00E726D0" w:rsidRPr="00242027">
        <w:rPr>
          <w:rFonts w:cs="Arial"/>
          <w:sz w:val="18"/>
          <w:szCs w:val="18"/>
          <w:lang w:val="en-US"/>
        </w:rPr>
        <w:t>ed</w:t>
      </w:r>
      <w:r w:rsidRPr="00242027">
        <w:rPr>
          <w:rFonts w:cs="Arial"/>
          <w:sz w:val="18"/>
          <w:szCs w:val="18"/>
          <w:lang w:val="en-US"/>
        </w:rPr>
        <w:t xml:space="preserve"> in </w:t>
      </w:r>
      <w:r w:rsidR="00A000B2" w:rsidRPr="00242027">
        <w:rPr>
          <w:rFonts w:cs="Arial"/>
          <w:sz w:val="18"/>
          <w:szCs w:val="18"/>
        </w:rPr>
        <w:t>2021</w:t>
      </w:r>
      <w:r w:rsidRPr="00242027">
        <w:rPr>
          <w:rFonts w:cs="Arial"/>
          <w:sz w:val="18"/>
          <w:szCs w:val="18"/>
          <w:lang w:val="en-US"/>
        </w:rPr>
        <w:t xml:space="preserve"> and </w:t>
      </w:r>
      <w:r w:rsidR="00E726D0" w:rsidRPr="00242027">
        <w:rPr>
          <w:rFonts w:cs="Arial"/>
          <w:sz w:val="18"/>
          <w:szCs w:val="18"/>
          <w:lang w:val="en-US"/>
        </w:rPr>
        <w:t xml:space="preserve">have </w:t>
      </w:r>
      <w:r w:rsidRPr="00242027">
        <w:rPr>
          <w:rFonts w:cs="Arial"/>
          <w:sz w:val="18"/>
          <w:szCs w:val="18"/>
          <w:lang w:val="en-US"/>
        </w:rPr>
        <w:t xml:space="preserve">adverse </w:t>
      </w:r>
      <w:r w:rsidRPr="00242027">
        <w:rPr>
          <w:rFonts w:cs="Arial"/>
          <w:spacing w:val="-4"/>
          <w:sz w:val="18"/>
          <w:szCs w:val="18"/>
          <w:lang w:val="en-US"/>
        </w:rPr>
        <w:t xml:space="preserve">effects on operating results for the </w:t>
      </w:r>
      <w:r w:rsidR="00700D8A" w:rsidRPr="00242027">
        <w:rPr>
          <w:rFonts w:cs="Arial"/>
          <w:spacing w:val="-4"/>
          <w:sz w:val="18"/>
          <w:szCs w:val="18"/>
          <w:lang w:val="en-US"/>
        </w:rPr>
        <w:t>nine</w:t>
      </w:r>
      <w:r w:rsidR="007E4C91" w:rsidRPr="00242027">
        <w:rPr>
          <w:rFonts w:cs="Arial"/>
          <w:spacing w:val="-4"/>
          <w:sz w:val="18"/>
          <w:szCs w:val="18"/>
          <w:lang w:val="en-US"/>
        </w:rPr>
        <w:t xml:space="preserve">-month </w:t>
      </w:r>
      <w:r w:rsidR="00E726D0" w:rsidRPr="00242027">
        <w:rPr>
          <w:rFonts w:cs="Arial"/>
          <w:spacing w:val="-4"/>
          <w:sz w:val="18"/>
          <w:szCs w:val="18"/>
          <w:lang w:val="en-US"/>
        </w:rPr>
        <w:t>period</w:t>
      </w:r>
      <w:r w:rsidRPr="00242027">
        <w:rPr>
          <w:rFonts w:cs="Arial"/>
          <w:spacing w:val="-4"/>
          <w:sz w:val="18"/>
          <w:szCs w:val="18"/>
          <w:lang w:val="en-US"/>
        </w:rPr>
        <w:t xml:space="preserve"> ended </w:t>
      </w:r>
      <w:r w:rsidR="00A000B2" w:rsidRPr="00242027">
        <w:rPr>
          <w:rFonts w:cs="Arial"/>
          <w:spacing w:val="-4"/>
          <w:sz w:val="18"/>
          <w:szCs w:val="18"/>
        </w:rPr>
        <w:t>30</w:t>
      </w:r>
      <w:r w:rsidR="00DD5842" w:rsidRPr="00242027">
        <w:rPr>
          <w:rFonts w:cs="Arial"/>
          <w:spacing w:val="-4"/>
          <w:sz w:val="18"/>
          <w:szCs w:val="18"/>
          <w:lang w:val="en-US"/>
        </w:rPr>
        <w:t xml:space="preserve"> </w:t>
      </w:r>
      <w:r w:rsidR="00700D8A" w:rsidRPr="00242027">
        <w:rPr>
          <w:rFonts w:cs="Arial"/>
          <w:spacing w:val="-4"/>
          <w:sz w:val="18"/>
          <w:szCs w:val="18"/>
          <w:lang w:val="en-US"/>
        </w:rPr>
        <w:t>September</w:t>
      </w:r>
      <w:r w:rsidR="005B63D7" w:rsidRPr="00242027">
        <w:rPr>
          <w:rFonts w:cs="Arial"/>
          <w:spacing w:val="-4"/>
          <w:sz w:val="18"/>
          <w:szCs w:val="18"/>
          <w:lang w:val="en-US"/>
        </w:rPr>
        <w:t xml:space="preserve"> </w:t>
      </w:r>
      <w:r w:rsidR="00A000B2" w:rsidRPr="00242027">
        <w:rPr>
          <w:rFonts w:cs="Arial"/>
          <w:spacing w:val="-4"/>
          <w:sz w:val="18"/>
          <w:szCs w:val="18"/>
        </w:rPr>
        <w:t>2021</w:t>
      </w:r>
      <w:r w:rsidRPr="00242027">
        <w:rPr>
          <w:rFonts w:cs="Arial"/>
          <w:spacing w:val="-4"/>
          <w:sz w:val="18"/>
          <w:szCs w:val="18"/>
          <w:lang w:val="en-US"/>
        </w:rPr>
        <w:t xml:space="preserve"> particularly on language institutions</w:t>
      </w:r>
      <w:r w:rsidRPr="00242027">
        <w:rPr>
          <w:rFonts w:cs="Arial"/>
          <w:sz w:val="18"/>
          <w:szCs w:val="18"/>
          <w:lang w:val="en-US"/>
        </w:rPr>
        <w:t xml:space="preserve"> and restaurant businesses.</w:t>
      </w:r>
    </w:p>
    <w:p w14:paraId="6B578D8D" w14:textId="77777777" w:rsidR="00AC7DB9" w:rsidRPr="00242027" w:rsidRDefault="00AC7DB9" w:rsidP="007A0E60">
      <w:pPr>
        <w:spacing w:line="240" w:lineRule="auto"/>
        <w:ind w:left="540"/>
        <w:jc w:val="both"/>
        <w:rPr>
          <w:rFonts w:cs="Arial"/>
          <w:sz w:val="18"/>
          <w:szCs w:val="18"/>
          <w:lang w:val="en-US"/>
        </w:rPr>
      </w:pPr>
    </w:p>
    <w:p w14:paraId="492E55FA" w14:textId="77777777" w:rsidR="00B17D79" w:rsidRPr="00242027" w:rsidRDefault="00B61704" w:rsidP="007A0E60">
      <w:pPr>
        <w:spacing w:line="240" w:lineRule="auto"/>
        <w:ind w:left="540"/>
        <w:jc w:val="both"/>
        <w:rPr>
          <w:rFonts w:cs="Arial"/>
          <w:b/>
          <w:bCs/>
          <w:sz w:val="18"/>
          <w:szCs w:val="18"/>
          <w:lang w:val="en-US"/>
        </w:rPr>
      </w:pPr>
      <w:r w:rsidRPr="00242027">
        <w:rPr>
          <w:rFonts w:cs="Arial"/>
          <w:b/>
          <w:bCs/>
          <w:sz w:val="18"/>
          <w:szCs w:val="18"/>
          <w:lang w:val="en-US"/>
        </w:rPr>
        <w:t>Language institutions</w:t>
      </w:r>
    </w:p>
    <w:p w14:paraId="548144D7" w14:textId="77777777" w:rsidR="004C0975" w:rsidRPr="00242027" w:rsidRDefault="004C0975" w:rsidP="007A0E60">
      <w:pPr>
        <w:spacing w:line="240" w:lineRule="auto"/>
        <w:ind w:left="540"/>
        <w:jc w:val="both"/>
        <w:rPr>
          <w:rFonts w:cs="Arial"/>
          <w:spacing w:val="-4"/>
          <w:sz w:val="18"/>
          <w:szCs w:val="18"/>
          <w:lang w:val="en-US"/>
        </w:rPr>
      </w:pPr>
    </w:p>
    <w:p w14:paraId="4FD47BC5" w14:textId="77777777" w:rsidR="00884CF8" w:rsidRPr="00875B64" w:rsidRDefault="00884CF8" w:rsidP="007A0E60">
      <w:pPr>
        <w:spacing w:line="240" w:lineRule="auto"/>
        <w:ind w:left="540"/>
        <w:jc w:val="both"/>
        <w:rPr>
          <w:rFonts w:cs="Cordia New"/>
          <w:sz w:val="18"/>
          <w:szCs w:val="18"/>
          <w:lang w:val="en-US"/>
        </w:rPr>
      </w:pPr>
      <w:r w:rsidRPr="00884CF8">
        <w:rPr>
          <w:rFonts w:cs="Arial"/>
          <w:sz w:val="18"/>
          <w:szCs w:val="18"/>
          <w:lang w:val="en-US"/>
        </w:rPr>
        <w:t xml:space="preserve">During in third quarter of 2021, Government had announced to close educational institution across Thailand due to outbreak of COVID-19 situation. Consequently, cash received from selling course dropped by 59% and 35% or approximately of Baht 58 million and Baht 108 million for the 3 month period and the 9 month period ended </w:t>
      </w:r>
      <w:r w:rsidRPr="005E2A1B">
        <w:rPr>
          <w:rFonts w:cs="Arial"/>
          <w:spacing w:val="-6"/>
          <w:sz w:val="18"/>
          <w:szCs w:val="18"/>
          <w:lang w:val="en-US"/>
        </w:rPr>
        <w:t>30 September 2021 due to an economic downturn in Thailand and changing in customer behaviour. The management</w:t>
      </w:r>
      <w:r w:rsidRPr="00884CF8">
        <w:rPr>
          <w:rFonts w:cs="Arial"/>
          <w:sz w:val="18"/>
          <w:szCs w:val="18"/>
          <w:lang w:val="en-US"/>
        </w:rPr>
        <w:t xml:space="preserve"> expected operational results will be affected in the next 2-3 quarter.</w:t>
      </w:r>
    </w:p>
    <w:p w14:paraId="000ACBB6" w14:textId="77777777" w:rsidR="00884CF8" w:rsidRPr="00875B64" w:rsidRDefault="00884CF8" w:rsidP="007A0E60">
      <w:pPr>
        <w:spacing w:line="240" w:lineRule="auto"/>
        <w:ind w:left="540"/>
        <w:jc w:val="both"/>
        <w:rPr>
          <w:rFonts w:cs="Cordia New"/>
          <w:sz w:val="18"/>
          <w:szCs w:val="18"/>
          <w:lang w:val="en-US"/>
        </w:rPr>
      </w:pPr>
    </w:p>
    <w:p w14:paraId="705F78B6" w14:textId="44EAD56F" w:rsidR="00B17D79" w:rsidRPr="00242027" w:rsidRDefault="00B61704" w:rsidP="007A0E60">
      <w:pPr>
        <w:spacing w:line="240" w:lineRule="auto"/>
        <w:ind w:left="540"/>
        <w:jc w:val="both"/>
        <w:rPr>
          <w:rFonts w:cs="Arial"/>
          <w:b/>
          <w:bCs/>
          <w:sz w:val="18"/>
          <w:szCs w:val="18"/>
          <w:lang w:val="en-US"/>
        </w:rPr>
      </w:pPr>
      <w:r w:rsidRPr="00242027">
        <w:rPr>
          <w:rFonts w:cs="Arial"/>
          <w:b/>
          <w:bCs/>
          <w:sz w:val="18"/>
          <w:szCs w:val="18"/>
          <w:lang w:val="en-US"/>
        </w:rPr>
        <w:t>Restaurant</w:t>
      </w:r>
    </w:p>
    <w:p w14:paraId="19A6C539" w14:textId="77777777" w:rsidR="00B2409A" w:rsidRPr="00242027" w:rsidRDefault="00B2409A" w:rsidP="007A0E60">
      <w:pPr>
        <w:spacing w:line="240" w:lineRule="auto"/>
        <w:ind w:left="540"/>
        <w:jc w:val="both"/>
        <w:rPr>
          <w:rFonts w:cs="Arial"/>
          <w:sz w:val="18"/>
          <w:szCs w:val="18"/>
          <w:lang w:val="en-US"/>
        </w:rPr>
      </w:pPr>
    </w:p>
    <w:p w14:paraId="1F45353E" w14:textId="6A8BE74E" w:rsidR="00EA0C4D" w:rsidRPr="00242027" w:rsidRDefault="004C0975" w:rsidP="007A0E60">
      <w:pPr>
        <w:spacing w:line="240" w:lineRule="auto"/>
        <w:ind w:left="540"/>
        <w:jc w:val="both"/>
        <w:rPr>
          <w:rFonts w:cs="Arial"/>
          <w:sz w:val="18"/>
          <w:szCs w:val="18"/>
          <w:lang w:val="en-US"/>
        </w:rPr>
      </w:pPr>
      <w:r w:rsidRPr="00242027">
        <w:rPr>
          <w:rFonts w:cs="Arial"/>
          <w:spacing w:val="-4"/>
          <w:sz w:val="18"/>
          <w:szCs w:val="18"/>
          <w:lang w:val="en-US"/>
        </w:rPr>
        <w:t xml:space="preserve">During the </w:t>
      </w:r>
      <w:r w:rsidR="003D77D0" w:rsidRPr="00242027">
        <w:rPr>
          <w:rFonts w:cs="Arial"/>
          <w:spacing w:val="-4"/>
          <w:sz w:val="18"/>
          <w:szCs w:val="18"/>
          <w:lang w:val="en-US"/>
        </w:rPr>
        <w:t>third</w:t>
      </w:r>
      <w:r w:rsidRPr="00242027">
        <w:rPr>
          <w:rFonts w:cs="Arial"/>
          <w:spacing w:val="-4"/>
          <w:sz w:val="18"/>
          <w:szCs w:val="18"/>
          <w:lang w:val="en-US"/>
        </w:rPr>
        <w:t xml:space="preserve"> quarter of </w:t>
      </w:r>
      <w:r w:rsidR="00A000B2" w:rsidRPr="00242027">
        <w:rPr>
          <w:rFonts w:cs="Arial"/>
          <w:spacing w:val="-4"/>
          <w:sz w:val="18"/>
          <w:szCs w:val="18"/>
        </w:rPr>
        <w:t>2021</w:t>
      </w:r>
      <w:r w:rsidRPr="00242027">
        <w:rPr>
          <w:rFonts w:cs="Arial"/>
          <w:spacing w:val="-4"/>
          <w:sz w:val="18"/>
          <w:szCs w:val="18"/>
          <w:lang w:val="en-US"/>
        </w:rPr>
        <w:t>, Government had announced to limit operating hours of restaurant. Consequently,</w:t>
      </w:r>
      <w:r w:rsidRPr="00242027">
        <w:rPr>
          <w:rFonts w:cs="Arial"/>
          <w:sz w:val="18"/>
          <w:szCs w:val="18"/>
          <w:lang w:val="en-US"/>
        </w:rPr>
        <w:t xml:space="preserve"> </w:t>
      </w:r>
      <w:r w:rsidRPr="005E2A1B">
        <w:rPr>
          <w:rFonts w:cs="Arial"/>
          <w:sz w:val="18"/>
          <w:szCs w:val="18"/>
          <w:lang w:val="en-US"/>
        </w:rPr>
        <w:t xml:space="preserve">revenue from restaurant operating compared to previous year has dramatically dropped by </w:t>
      </w:r>
      <w:r w:rsidR="003D77D0" w:rsidRPr="005E2A1B">
        <w:rPr>
          <w:rFonts w:cs="Arial"/>
          <w:sz w:val="18"/>
          <w:szCs w:val="18"/>
          <w:lang w:val="en-US"/>
        </w:rPr>
        <w:t>85</w:t>
      </w:r>
      <w:r w:rsidRPr="005E2A1B">
        <w:rPr>
          <w:rFonts w:cs="Arial"/>
          <w:sz w:val="18"/>
          <w:szCs w:val="18"/>
          <w:lang w:val="en-US"/>
        </w:rPr>
        <w:t>%</w:t>
      </w:r>
      <w:r w:rsidR="003D77D0" w:rsidRPr="005E2A1B">
        <w:rPr>
          <w:rFonts w:cs="Arial"/>
          <w:sz w:val="18"/>
          <w:szCs w:val="18"/>
          <w:lang w:val="en-US"/>
        </w:rPr>
        <w:t xml:space="preserve"> and 50% </w:t>
      </w:r>
      <w:r w:rsidRPr="005E2A1B">
        <w:rPr>
          <w:rFonts w:cs="Arial"/>
          <w:sz w:val="18"/>
          <w:szCs w:val="18"/>
          <w:lang w:val="en-US"/>
        </w:rPr>
        <w:t>or</w:t>
      </w:r>
      <w:r w:rsidRPr="00242027">
        <w:rPr>
          <w:rFonts w:cs="Arial"/>
          <w:spacing w:val="-4"/>
          <w:sz w:val="18"/>
          <w:szCs w:val="18"/>
          <w:lang w:val="en-US"/>
        </w:rPr>
        <w:t xml:space="preserve"> </w:t>
      </w:r>
      <w:r w:rsidRPr="005E2A1B">
        <w:rPr>
          <w:rFonts w:cs="Arial"/>
          <w:sz w:val="18"/>
          <w:szCs w:val="18"/>
          <w:lang w:val="en-US"/>
        </w:rPr>
        <w:t xml:space="preserve">approximately of Baht </w:t>
      </w:r>
      <w:r w:rsidR="003D77D0" w:rsidRPr="005E2A1B">
        <w:rPr>
          <w:rFonts w:cs="Arial"/>
          <w:sz w:val="18"/>
          <w:szCs w:val="18"/>
          <w:lang w:val="en-US"/>
        </w:rPr>
        <w:t>59</w:t>
      </w:r>
      <w:r w:rsidRPr="005E2A1B">
        <w:rPr>
          <w:rFonts w:cs="Arial"/>
          <w:sz w:val="18"/>
          <w:szCs w:val="18"/>
          <w:lang w:val="en-US"/>
        </w:rPr>
        <w:t xml:space="preserve"> million</w:t>
      </w:r>
      <w:r w:rsidR="003D77D0" w:rsidRPr="005E2A1B">
        <w:rPr>
          <w:rFonts w:cs="Arial"/>
          <w:sz w:val="18"/>
          <w:szCs w:val="18"/>
          <w:lang w:val="en-US"/>
        </w:rPr>
        <w:t xml:space="preserve"> and Baht 90 million </w:t>
      </w:r>
      <w:r w:rsidRPr="005E2A1B">
        <w:rPr>
          <w:rFonts w:cs="Arial"/>
          <w:sz w:val="18"/>
          <w:szCs w:val="18"/>
          <w:lang w:val="en-US"/>
        </w:rPr>
        <w:t xml:space="preserve">for </w:t>
      </w:r>
      <w:r w:rsidR="003D77D0" w:rsidRPr="005E2A1B">
        <w:rPr>
          <w:rFonts w:cs="Arial"/>
          <w:sz w:val="18"/>
          <w:szCs w:val="18"/>
          <w:lang w:val="en-US"/>
        </w:rPr>
        <w:t xml:space="preserve">the 3 month period and </w:t>
      </w:r>
      <w:r w:rsidRPr="005E2A1B">
        <w:rPr>
          <w:rFonts w:cs="Arial"/>
          <w:sz w:val="18"/>
          <w:szCs w:val="18"/>
          <w:lang w:val="en-US"/>
        </w:rPr>
        <w:t xml:space="preserve">the </w:t>
      </w:r>
      <w:r w:rsidR="00700D8A" w:rsidRPr="005E2A1B">
        <w:rPr>
          <w:rFonts w:cs="Arial"/>
          <w:sz w:val="18"/>
          <w:szCs w:val="18"/>
          <w:lang w:val="en-US"/>
        </w:rPr>
        <w:t>9</w:t>
      </w:r>
      <w:r w:rsidRPr="005E2A1B">
        <w:rPr>
          <w:rFonts w:cs="Arial"/>
          <w:sz w:val="18"/>
          <w:szCs w:val="18"/>
          <w:lang w:val="en-US"/>
        </w:rPr>
        <w:t xml:space="preserve"> month period ended </w:t>
      </w:r>
      <w:r w:rsidR="00242027" w:rsidRPr="005E2A1B">
        <w:rPr>
          <w:rFonts w:cs="Arial"/>
          <w:sz w:val="18"/>
          <w:szCs w:val="18"/>
          <w:lang w:val="en-US"/>
        </w:rPr>
        <w:br/>
      </w:r>
      <w:r w:rsidR="00A000B2" w:rsidRPr="00242027">
        <w:rPr>
          <w:rFonts w:cs="Arial"/>
          <w:spacing w:val="-2"/>
          <w:sz w:val="18"/>
          <w:szCs w:val="18"/>
        </w:rPr>
        <w:t>30</w:t>
      </w:r>
      <w:r w:rsidRPr="00242027">
        <w:rPr>
          <w:rFonts w:cs="Arial"/>
          <w:spacing w:val="-2"/>
          <w:sz w:val="18"/>
          <w:szCs w:val="18"/>
          <w:lang w:val="en-US"/>
        </w:rPr>
        <w:t xml:space="preserve"> </w:t>
      </w:r>
      <w:r w:rsidR="00700D8A" w:rsidRPr="00242027">
        <w:rPr>
          <w:rFonts w:cs="Arial"/>
          <w:spacing w:val="-2"/>
          <w:sz w:val="18"/>
          <w:szCs w:val="18"/>
          <w:lang w:val="en-US"/>
        </w:rPr>
        <w:t>September</w:t>
      </w:r>
      <w:r w:rsidRPr="00242027">
        <w:rPr>
          <w:rFonts w:cs="Arial"/>
          <w:spacing w:val="-2"/>
          <w:sz w:val="18"/>
          <w:szCs w:val="18"/>
          <w:lang w:val="en-US"/>
        </w:rPr>
        <w:t xml:space="preserve"> </w:t>
      </w:r>
      <w:r w:rsidR="00A000B2" w:rsidRPr="00242027">
        <w:rPr>
          <w:rFonts w:cs="Arial"/>
          <w:spacing w:val="-2"/>
          <w:sz w:val="18"/>
          <w:szCs w:val="18"/>
        </w:rPr>
        <w:t>2021</w:t>
      </w:r>
      <w:r w:rsidR="00C809E2" w:rsidRPr="00242027">
        <w:rPr>
          <w:rFonts w:cs="Arial"/>
          <w:sz w:val="18"/>
          <w:szCs w:val="18"/>
          <w:lang w:val="en-US"/>
        </w:rPr>
        <w:t>, respectively</w:t>
      </w:r>
      <w:r w:rsidRPr="00242027">
        <w:rPr>
          <w:rFonts w:cs="Arial"/>
          <w:spacing w:val="-2"/>
          <w:sz w:val="18"/>
          <w:szCs w:val="18"/>
          <w:lang w:val="en-US"/>
        </w:rPr>
        <w:t>. The management expected</w:t>
      </w:r>
      <w:r w:rsidRPr="00242027">
        <w:rPr>
          <w:rFonts w:cs="Arial"/>
          <w:sz w:val="18"/>
          <w:szCs w:val="18"/>
          <w:lang w:val="en-US"/>
        </w:rPr>
        <w:t xml:space="preserve"> operational results will be affected in the next </w:t>
      </w:r>
      <w:r w:rsidR="00242027">
        <w:rPr>
          <w:rFonts w:cs="Arial"/>
          <w:sz w:val="18"/>
          <w:szCs w:val="18"/>
          <w:lang w:val="en-US"/>
        </w:rPr>
        <w:br/>
      </w:r>
      <w:r w:rsidR="00A000B2" w:rsidRPr="00242027">
        <w:rPr>
          <w:rFonts w:cs="Arial"/>
          <w:sz w:val="18"/>
          <w:szCs w:val="18"/>
        </w:rPr>
        <w:t>2</w:t>
      </w:r>
      <w:r w:rsidRPr="00242027">
        <w:rPr>
          <w:rFonts w:cs="Arial"/>
          <w:sz w:val="18"/>
          <w:szCs w:val="18"/>
          <w:lang w:val="en-US"/>
        </w:rPr>
        <w:t>-</w:t>
      </w:r>
      <w:r w:rsidR="00A000B2" w:rsidRPr="00242027">
        <w:rPr>
          <w:rFonts w:cs="Arial"/>
          <w:sz w:val="18"/>
          <w:szCs w:val="18"/>
        </w:rPr>
        <w:t>3</w:t>
      </w:r>
      <w:r w:rsidRPr="00242027">
        <w:rPr>
          <w:rFonts w:cs="Arial"/>
          <w:sz w:val="18"/>
          <w:szCs w:val="18"/>
          <w:lang w:val="en-US"/>
        </w:rPr>
        <w:t xml:space="preserve"> quarter.</w:t>
      </w:r>
    </w:p>
    <w:p w14:paraId="00951BEF" w14:textId="4330EF0A" w:rsidR="00336C6E" w:rsidRPr="00242027" w:rsidRDefault="00336C6E" w:rsidP="00242027">
      <w:pPr>
        <w:spacing w:line="240" w:lineRule="auto"/>
        <w:jc w:val="both"/>
        <w:rPr>
          <w:rFonts w:cs="Arial"/>
          <w:sz w:val="18"/>
          <w:szCs w:val="18"/>
        </w:rPr>
      </w:pPr>
    </w:p>
    <w:p w14:paraId="474F2A00" w14:textId="77777777" w:rsidR="00DE2C1B" w:rsidRPr="00242027" w:rsidRDefault="00DE2C1B" w:rsidP="00242027">
      <w:pPr>
        <w:spacing w:line="240" w:lineRule="auto"/>
        <w:jc w:val="both"/>
        <w:rPr>
          <w:rFonts w:cs="Arial"/>
          <w:sz w:val="18"/>
          <w:szCs w:val="18"/>
        </w:rPr>
      </w:pPr>
    </w:p>
    <w:tbl>
      <w:tblPr>
        <w:tblW w:w="9461" w:type="dxa"/>
        <w:tblInd w:w="108" w:type="dxa"/>
        <w:shd w:val="clear" w:color="auto" w:fill="FFA543"/>
        <w:tblLook w:val="04A0" w:firstRow="1" w:lastRow="0" w:firstColumn="1" w:lastColumn="0" w:noHBand="0" w:noVBand="1"/>
      </w:tblPr>
      <w:tblGrid>
        <w:gridCol w:w="9461"/>
      </w:tblGrid>
      <w:tr w:rsidR="003A29B7" w:rsidRPr="00242027" w14:paraId="7A1BF0AD" w14:textId="77777777" w:rsidTr="003A29B7">
        <w:trPr>
          <w:trHeight w:val="389"/>
        </w:trPr>
        <w:tc>
          <w:tcPr>
            <w:tcW w:w="9461" w:type="dxa"/>
            <w:shd w:val="clear" w:color="auto" w:fill="FFA543"/>
            <w:vAlign w:val="center"/>
          </w:tcPr>
          <w:p w14:paraId="2ECFEF4C" w14:textId="2A349186" w:rsidR="003A29B7" w:rsidRPr="00242027" w:rsidRDefault="00A000B2" w:rsidP="003A29B7">
            <w:pPr>
              <w:spacing w:line="240" w:lineRule="auto"/>
              <w:ind w:left="432" w:hanging="432"/>
              <w:rPr>
                <w:rFonts w:eastAsia="Arial Unicode MS" w:cs="Arial"/>
                <w:b/>
                <w:bCs/>
                <w:color w:val="FFFFFF"/>
                <w:sz w:val="18"/>
                <w:szCs w:val="18"/>
              </w:rPr>
            </w:pPr>
            <w:bookmarkStart w:id="0" w:name="_Hlk69833151"/>
            <w:r w:rsidRPr="00242027">
              <w:rPr>
                <w:rFonts w:eastAsia="Arial Unicode MS" w:cs="Arial"/>
                <w:b/>
                <w:bCs/>
                <w:color w:val="FFFFFF"/>
                <w:sz w:val="18"/>
                <w:szCs w:val="18"/>
              </w:rPr>
              <w:t>2</w:t>
            </w:r>
            <w:r w:rsidR="003A29B7" w:rsidRPr="00242027">
              <w:rPr>
                <w:rFonts w:eastAsia="Arial Unicode MS" w:cs="Arial"/>
                <w:b/>
                <w:bCs/>
                <w:color w:val="FFFFFF"/>
                <w:sz w:val="18"/>
                <w:szCs w:val="18"/>
              </w:rPr>
              <w:tab/>
            </w:r>
            <w:r w:rsidR="003A29B7" w:rsidRPr="00242027">
              <w:rPr>
                <w:rFonts w:cs="Arial"/>
                <w:b/>
                <w:bCs/>
                <w:color w:val="FFFFFF"/>
                <w:sz w:val="18"/>
                <w:szCs w:val="18"/>
                <w:lang w:val="en-US"/>
              </w:rPr>
              <w:t>Basis of preparation</w:t>
            </w:r>
          </w:p>
        </w:tc>
      </w:tr>
      <w:bookmarkEnd w:id="0"/>
    </w:tbl>
    <w:p w14:paraId="58067143" w14:textId="77777777" w:rsidR="00137079" w:rsidRPr="00242027" w:rsidRDefault="00137079" w:rsidP="003A29B7">
      <w:pPr>
        <w:spacing w:line="240" w:lineRule="auto"/>
        <w:jc w:val="thaiDistribute"/>
        <w:rPr>
          <w:rFonts w:cs="Arial"/>
          <w:sz w:val="18"/>
          <w:szCs w:val="18"/>
        </w:rPr>
      </w:pPr>
    </w:p>
    <w:p w14:paraId="0A33EA84" w14:textId="4B9AF642" w:rsidR="00137079" w:rsidRPr="00242027" w:rsidRDefault="00137079" w:rsidP="003A29B7">
      <w:pPr>
        <w:spacing w:line="240" w:lineRule="auto"/>
        <w:jc w:val="thaiDistribute"/>
        <w:rPr>
          <w:rFonts w:cs="Arial"/>
          <w:spacing w:val="-6"/>
          <w:sz w:val="18"/>
          <w:szCs w:val="18"/>
        </w:rPr>
      </w:pPr>
      <w:r w:rsidRPr="00242027">
        <w:rPr>
          <w:rFonts w:cs="Arial"/>
          <w:spacing w:val="-8"/>
          <w:sz w:val="18"/>
          <w:szCs w:val="18"/>
        </w:rPr>
        <w:t xml:space="preserve">The interim consolidated and separate financial information has been prepared in accordance with Thai Accounting Standard (TAS) </w:t>
      </w:r>
      <w:r w:rsidRPr="00242027">
        <w:rPr>
          <w:rFonts w:cs="Arial"/>
          <w:spacing w:val="-6"/>
          <w:sz w:val="18"/>
          <w:szCs w:val="18"/>
        </w:rPr>
        <w:t xml:space="preserve">no. </w:t>
      </w:r>
      <w:r w:rsidR="00A000B2" w:rsidRPr="00242027">
        <w:rPr>
          <w:rFonts w:cs="Arial"/>
          <w:spacing w:val="-6"/>
          <w:sz w:val="18"/>
          <w:szCs w:val="18"/>
        </w:rPr>
        <w:t>34</w:t>
      </w:r>
      <w:r w:rsidRPr="00242027">
        <w:rPr>
          <w:rFonts w:cs="Arial"/>
          <w:spacing w:val="-6"/>
          <w:sz w:val="18"/>
          <w:szCs w:val="18"/>
        </w:rPr>
        <w:t>, Interim Financial Reporting and other financial reporting requirements issued under the Securities and Exchange Act.</w:t>
      </w:r>
    </w:p>
    <w:p w14:paraId="04B86EE6" w14:textId="77777777" w:rsidR="00137079" w:rsidRPr="00242027" w:rsidRDefault="00137079" w:rsidP="003A29B7">
      <w:pPr>
        <w:spacing w:line="240" w:lineRule="auto"/>
        <w:jc w:val="thaiDistribute"/>
        <w:rPr>
          <w:rFonts w:cs="Arial"/>
          <w:sz w:val="18"/>
          <w:szCs w:val="18"/>
        </w:rPr>
      </w:pPr>
    </w:p>
    <w:p w14:paraId="32830FB9" w14:textId="153D01E5" w:rsidR="00137079" w:rsidRPr="00242027" w:rsidRDefault="00137079" w:rsidP="003A29B7">
      <w:pPr>
        <w:spacing w:line="240" w:lineRule="auto"/>
        <w:jc w:val="thaiDistribute"/>
        <w:rPr>
          <w:rFonts w:cs="Arial"/>
          <w:spacing w:val="-4"/>
          <w:sz w:val="18"/>
          <w:szCs w:val="18"/>
          <w:cs/>
        </w:rPr>
      </w:pPr>
      <w:r w:rsidRPr="00242027">
        <w:rPr>
          <w:rFonts w:cs="Arial"/>
          <w:spacing w:val="-4"/>
          <w:sz w:val="18"/>
          <w:szCs w:val="18"/>
        </w:rPr>
        <w:t xml:space="preserve">The interim financial information should be read in conjunction with the annual financial statements for the year ended </w:t>
      </w:r>
      <w:r w:rsidR="006E6309" w:rsidRPr="00242027">
        <w:rPr>
          <w:rFonts w:cs="Arial"/>
          <w:spacing w:val="-4"/>
          <w:sz w:val="18"/>
          <w:szCs w:val="18"/>
        </w:rPr>
        <w:br/>
      </w:r>
      <w:r w:rsidR="00A000B2" w:rsidRPr="00242027">
        <w:rPr>
          <w:rFonts w:cs="Arial"/>
          <w:spacing w:val="-4"/>
          <w:sz w:val="18"/>
          <w:szCs w:val="18"/>
        </w:rPr>
        <w:t>31</w:t>
      </w:r>
      <w:r w:rsidRPr="00242027">
        <w:rPr>
          <w:rFonts w:cs="Arial"/>
          <w:spacing w:val="-4"/>
          <w:sz w:val="18"/>
          <w:szCs w:val="18"/>
        </w:rPr>
        <w:t xml:space="preserve"> December </w:t>
      </w:r>
      <w:r w:rsidR="00A000B2" w:rsidRPr="00242027">
        <w:rPr>
          <w:rFonts w:cs="Arial"/>
          <w:spacing w:val="-4"/>
          <w:sz w:val="18"/>
          <w:szCs w:val="18"/>
        </w:rPr>
        <w:t>2020</w:t>
      </w:r>
      <w:r w:rsidRPr="00242027">
        <w:rPr>
          <w:rFonts w:cs="Arial"/>
          <w:spacing w:val="-4"/>
          <w:sz w:val="18"/>
          <w:szCs w:val="18"/>
        </w:rPr>
        <w:t>.</w:t>
      </w:r>
    </w:p>
    <w:p w14:paraId="68FEFF73" w14:textId="77777777" w:rsidR="00137079" w:rsidRPr="00242027" w:rsidRDefault="00137079" w:rsidP="003A29B7">
      <w:pPr>
        <w:spacing w:line="240" w:lineRule="auto"/>
        <w:jc w:val="thaiDistribute"/>
        <w:rPr>
          <w:rFonts w:cs="Arial"/>
          <w:sz w:val="18"/>
          <w:szCs w:val="18"/>
        </w:rPr>
      </w:pPr>
    </w:p>
    <w:p w14:paraId="7C2833D3" w14:textId="28223783" w:rsidR="00C13BF6" w:rsidRPr="00242027" w:rsidRDefault="00137079" w:rsidP="003A29B7">
      <w:pPr>
        <w:spacing w:line="240" w:lineRule="auto"/>
        <w:jc w:val="thaiDistribute"/>
        <w:rPr>
          <w:rFonts w:cs="Arial"/>
          <w:spacing w:val="-4"/>
          <w:sz w:val="18"/>
          <w:szCs w:val="18"/>
        </w:rPr>
      </w:pPr>
      <w:r w:rsidRPr="00242027">
        <w:rPr>
          <w:rFonts w:cs="Arial"/>
          <w:spacing w:val="-4"/>
          <w:sz w:val="18"/>
          <w:szCs w:val="18"/>
        </w:rPr>
        <w:t>An English version of these interim consolidated and separate financial information has been prepared from the interim financial information that is in the Thai language. In the event of a conflict or a difference in interpretation between the two languages, the Thai language interim financial information shall prevail.</w:t>
      </w:r>
    </w:p>
    <w:p w14:paraId="5D576DE5" w14:textId="430B13E6" w:rsidR="00336C6E" w:rsidRPr="00242027" w:rsidRDefault="00336C6E" w:rsidP="003A29B7">
      <w:pPr>
        <w:spacing w:line="240" w:lineRule="auto"/>
        <w:jc w:val="thaiDistribute"/>
        <w:rPr>
          <w:rFonts w:cs="Arial"/>
          <w:sz w:val="18"/>
          <w:szCs w:val="18"/>
        </w:rPr>
      </w:pPr>
    </w:p>
    <w:p w14:paraId="1B07267D" w14:textId="77777777" w:rsidR="00DE2C1B" w:rsidRPr="00242027" w:rsidRDefault="00DE2C1B" w:rsidP="003A29B7">
      <w:pPr>
        <w:spacing w:line="240" w:lineRule="auto"/>
        <w:jc w:val="thaiDistribute"/>
        <w:rPr>
          <w:rFonts w:cs="Arial"/>
          <w:sz w:val="18"/>
          <w:szCs w:val="18"/>
        </w:rPr>
      </w:pPr>
    </w:p>
    <w:tbl>
      <w:tblPr>
        <w:tblW w:w="9461" w:type="dxa"/>
        <w:tblInd w:w="108" w:type="dxa"/>
        <w:shd w:val="clear" w:color="auto" w:fill="FFA543"/>
        <w:tblLook w:val="04A0" w:firstRow="1" w:lastRow="0" w:firstColumn="1" w:lastColumn="0" w:noHBand="0" w:noVBand="1"/>
      </w:tblPr>
      <w:tblGrid>
        <w:gridCol w:w="9461"/>
      </w:tblGrid>
      <w:tr w:rsidR="003A29B7" w:rsidRPr="00242027" w14:paraId="221FE24D" w14:textId="77777777" w:rsidTr="003A29B7">
        <w:trPr>
          <w:trHeight w:val="389"/>
        </w:trPr>
        <w:tc>
          <w:tcPr>
            <w:tcW w:w="9461" w:type="dxa"/>
            <w:shd w:val="clear" w:color="auto" w:fill="FFA543"/>
            <w:vAlign w:val="center"/>
          </w:tcPr>
          <w:p w14:paraId="20B6DBED" w14:textId="6D2D7B01" w:rsidR="003A29B7" w:rsidRPr="00242027" w:rsidRDefault="00A000B2" w:rsidP="003A29B7">
            <w:pPr>
              <w:spacing w:line="240" w:lineRule="auto"/>
              <w:ind w:left="432" w:hanging="432"/>
              <w:rPr>
                <w:rFonts w:eastAsia="Arial Unicode MS" w:cs="Arial"/>
                <w:b/>
                <w:bCs/>
                <w:color w:val="FFFFFF"/>
                <w:sz w:val="18"/>
                <w:szCs w:val="18"/>
              </w:rPr>
            </w:pPr>
            <w:r w:rsidRPr="00242027">
              <w:rPr>
                <w:rFonts w:eastAsia="Arial Unicode MS" w:cs="Arial"/>
                <w:b/>
                <w:bCs/>
                <w:color w:val="FFFFFF"/>
                <w:sz w:val="18"/>
                <w:szCs w:val="18"/>
              </w:rPr>
              <w:t>3</w:t>
            </w:r>
            <w:r w:rsidR="003A29B7" w:rsidRPr="00242027">
              <w:rPr>
                <w:rFonts w:eastAsia="Arial Unicode MS" w:cs="Arial"/>
                <w:b/>
                <w:bCs/>
                <w:color w:val="FFFFFF"/>
                <w:sz w:val="18"/>
                <w:szCs w:val="18"/>
              </w:rPr>
              <w:tab/>
            </w:r>
            <w:r w:rsidR="003A29B7" w:rsidRPr="00242027">
              <w:rPr>
                <w:rFonts w:cs="Arial"/>
                <w:b/>
                <w:bCs/>
                <w:color w:val="FFFFFF"/>
                <w:sz w:val="18"/>
                <w:szCs w:val="18"/>
                <w:lang w:val="en-US"/>
              </w:rPr>
              <w:t>Accounting policies</w:t>
            </w:r>
          </w:p>
        </w:tc>
      </w:tr>
    </w:tbl>
    <w:p w14:paraId="06BE51D4" w14:textId="77777777" w:rsidR="007C7AB1" w:rsidRPr="00242027" w:rsidRDefault="007C7AB1" w:rsidP="003A29B7">
      <w:pPr>
        <w:spacing w:line="240" w:lineRule="auto"/>
        <w:jc w:val="thaiDistribute"/>
        <w:rPr>
          <w:rFonts w:eastAsia="Arial Unicode MS" w:cs="Arial"/>
          <w:sz w:val="18"/>
          <w:szCs w:val="18"/>
        </w:rPr>
      </w:pPr>
    </w:p>
    <w:p w14:paraId="0319F12B" w14:textId="717FAB1C" w:rsidR="00BF339E" w:rsidRPr="00242027" w:rsidRDefault="00BF339E" w:rsidP="00BF339E">
      <w:pPr>
        <w:spacing w:line="240" w:lineRule="auto"/>
        <w:jc w:val="thaiDistribute"/>
        <w:rPr>
          <w:rFonts w:eastAsia="Arial Unicode MS" w:cs="Arial"/>
          <w:sz w:val="18"/>
          <w:szCs w:val="18"/>
        </w:rPr>
      </w:pPr>
      <w:r w:rsidRPr="00242027">
        <w:rPr>
          <w:rFonts w:eastAsia="Arial Unicode MS" w:cs="Arial"/>
          <w:sz w:val="18"/>
          <w:szCs w:val="18"/>
        </w:rPr>
        <w:t xml:space="preserve">The accounting policies used in the preparation of the interim financial information are consistent with those used in the annual financial statements for the year ended </w:t>
      </w:r>
      <w:r w:rsidR="00A000B2" w:rsidRPr="00242027">
        <w:rPr>
          <w:rFonts w:eastAsia="Arial Unicode MS" w:cs="Arial"/>
          <w:sz w:val="18"/>
          <w:szCs w:val="18"/>
        </w:rPr>
        <w:t>31</w:t>
      </w:r>
      <w:r w:rsidRPr="00242027">
        <w:rPr>
          <w:rFonts w:eastAsia="Arial Unicode MS" w:cs="Arial"/>
          <w:sz w:val="18"/>
          <w:szCs w:val="18"/>
        </w:rPr>
        <w:t xml:space="preserve"> December </w:t>
      </w:r>
      <w:r w:rsidR="00A000B2" w:rsidRPr="00242027">
        <w:rPr>
          <w:rFonts w:eastAsia="Arial Unicode MS" w:cs="Arial"/>
          <w:sz w:val="18"/>
          <w:szCs w:val="18"/>
        </w:rPr>
        <w:t>2020</w:t>
      </w:r>
      <w:r w:rsidRPr="00242027">
        <w:rPr>
          <w:rFonts w:eastAsia="Arial Unicode MS" w:cs="Arial"/>
          <w:sz w:val="18"/>
          <w:szCs w:val="18"/>
        </w:rPr>
        <w:t>, except for the following:</w:t>
      </w:r>
    </w:p>
    <w:p w14:paraId="1545C2F5" w14:textId="77777777" w:rsidR="00BF339E" w:rsidRPr="00242027" w:rsidRDefault="00BF339E" w:rsidP="00BF339E">
      <w:pPr>
        <w:jc w:val="thaiDistribute"/>
        <w:rPr>
          <w:rFonts w:eastAsia="Arial Unicode MS" w:cs="Arial"/>
          <w:sz w:val="18"/>
          <w:szCs w:val="18"/>
        </w:rPr>
      </w:pPr>
    </w:p>
    <w:p w14:paraId="3054FDA9" w14:textId="2724CFB1" w:rsidR="00BF339E" w:rsidRPr="00242027" w:rsidRDefault="00BF339E" w:rsidP="00BF339E">
      <w:pPr>
        <w:pStyle w:val="ListParagraph"/>
        <w:numPr>
          <w:ilvl w:val="0"/>
          <w:numId w:val="16"/>
        </w:numPr>
        <w:spacing w:after="0" w:line="240" w:lineRule="auto"/>
        <w:ind w:left="360"/>
        <w:jc w:val="both"/>
        <w:rPr>
          <w:rFonts w:ascii="Arial" w:eastAsia="Arial Unicode MS" w:hAnsi="Arial" w:cs="Arial"/>
          <w:sz w:val="18"/>
          <w:szCs w:val="18"/>
          <w:lang w:val="en-GB"/>
        </w:rPr>
      </w:pPr>
      <w:r w:rsidRPr="00242027">
        <w:rPr>
          <w:rFonts w:ascii="Arial" w:eastAsia="Arial Unicode MS" w:hAnsi="Arial" w:cs="Arial"/>
          <w:sz w:val="18"/>
          <w:szCs w:val="18"/>
        </w:rPr>
        <w:t xml:space="preserve">As at </w:t>
      </w:r>
      <w:r w:rsidR="00A000B2" w:rsidRPr="00242027">
        <w:rPr>
          <w:rFonts w:ascii="Arial" w:eastAsia="Arial Unicode MS" w:hAnsi="Arial" w:cs="Arial"/>
          <w:sz w:val="18"/>
          <w:szCs w:val="18"/>
          <w:lang w:val="en-GB"/>
        </w:rPr>
        <w:t>1</w:t>
      </w:r>
      <w:r w:rsidRPr="00242027">
        <w:rPr>
          <w:rFonts w:ascii="Arial" w:eastAsia="Arial Unicode MS" w:hAnsi="Arial" w:cs="Arial"/>
          <w:sz w:val="18"/>
          <w:szCs w:val="18"/>
        </w:rPr>
        <w:t xml:space="preserve"> </w:t>
      </w:r>
      <w:r w:rsidR="00842D32" w:rsidRPr="00242027">
        <w:rPr>
          <w:rFonts w:ascii="Arial" w:eastAsia="Arial Unicode MS" w:hAnsi="Arial" w:cs="Arial"/>
          <w:sz w:val="18"/>
          <w:szCs w:val="18"/>
        </w:rPr>
        <w:t>January</w:t>
      </w:r>
      <w:r w:rsidRPr="00242027">
        <w:rPr>
          <w:rFonts w:ascii="Arial" w:eastAsia="Arial Unicode MS" w:hAnsi="Arial" w:cs="Arial"/>
          <w:sz w:val="18"/>
          <w:szCs w:val="18"/>
        </w:rPr>
        <w:t xml:space="preserve"> </w:t>
      </w:r>
      <w:r w:rsidR="00A000B2" w:rsidRPr="00242027">
        <w:rPr>
          <w:rFonts w:ascii="Arial" w:eastAsia="Arial Unicode MS" w:hAnsi="Arial" w:cs="Arial"/>
          <w:sz w:val="18"/>
          <w:szCs w:val="18"/>
          <w:lang w:val="en-GB"/>
        </w:rPr>
        <w:t>2021</w:t>
      </w:r>
      <w:r w:rsidRPr="00242027">
        <w:rPr>
          <w:rFonts w:ascii="Arial" w:eastAsia="Arial Unicode MS" w:hAnsi="Arial" w:cs="Arial"/>
          <w:sz w:val="18"/>
          <w:szCs w:val="18"/>
        </w:rPr>
        <w:t xml:space="preserve">, the Group ceases applying the temporary exemption guidance to relieve the impact from </w:t>
      </w:r>
      <w:r w:rsidRPr="00242027">
        <w:rPr>
          <w:rFonts w:ascii="Arial" w:eastAsia="Arial Unicode MS" w:hAnsi="Arial" w:cs="Arial"/>
          <w:spacing w:val="-2"/>
          <w:sz w:val="18"/>
          <w:szCs w:val="18"/>
        </w:rPr>
        <w:t>COVID-</w:t>
      </w:r>
      <w:r w:rsidR="00A000B2" w:rsidRPr="00242027">
        <w:rPr>
          <w:rFonts w:ascii="Arial" w:eastAsia="Arial Unicode MS" w:hAnsi="Arial" w:cs="Arial"/>
          <w:spacing w:val="-2"/>
          <w:sz w:val="18"/>
          <w:szCs w:val="18"/>
          <w:lang w:val="en-GB"/>
        </w:rPr>
        <w:t>1</w:t>
      </w:r>
      <w:r w:rsidRPr="00242027">
        <w:rPr>
          <w:rFonts w:ascii="Arial" w:eastAsia="Arial Unicode MS" w:hAnsi="Arial" w:cs="Arial"/>
          <w:spacing w:val="-2"/>
          <w:sz w:val="18"/>
          <w:szCs w:val="18"/>
        </w:rPr>
        <w:t>9 (temporary measures to relieve the impact from COIVD-</w:t>
      </w:r>
      <w:r w:rsidR="00A000B2" w:rsidRPr="00242027">
        <w:rPr>
          <w:rFonts w:ascii="Arial" w:eastAsia="Arial Unicode MS" w:hAnsi="Arial" w:cs="Arial"/>
          <w:spacing w:val="-2"/>
          <w:sz w:val="18"/>
          <w:szCs w:val="18"/>
          <w:lang w:val="en-GB"/>
        </w:rPr>
        <w:t>1</w:t>
      </w:r>
      <w:r w:rsidRPr="00242027">
        <w:rPr>
          <w:rFonts w:ascii="Arial" w:eastAsia="Arial Unicode MS" w:hAnsi="Arial" w:cs="Arial"/>
          <w:spacing w:val="-2"/>
          <w:sz w:val="18"/>
          <w:szCs w:val="18"/>
        </w:rPr>
        <w:t>9) announced by The Federation of Accounting</w:t>
      </w:r>
      <w:r w:rsidRPr="00242027">
        <w:rPr>
          <w:rFonts w:ascii="Arial" w:eastAsia="Arial Unicode MS" w:hAnsi="Arial" w:cs="Arial"/>
          <w:sz w:val="18"/>
          <w:szCs w:val="18"/>
        </w:rPr>
        <w:t xml:space="preserve"> Professions (TFAC) which were effective for reporting periods ending between </w:t>
      </w:r>
      <w:r w:rsidR="00A000B2" w:rsidRPr="00242027">
        <w:rPr>
          <w:rFonts w:ascii="Arial" w:eastAsia="Arial Unicode MS" w:hAnsi="Arial" w:cs="Arial"/>
          <w:sz w:val="18"/>
          <w:szCs w:val="18"/>
          <w:lang w:val="en-GB"/>
        </w:rPr>
        <w:t>1</w:t>
      </w:r>
      <w:r w:rsidRPr="00242027">
        <w:rPr>
          <w:rFonts w:ascii="Arial" w:eastAsia="Arial Unicode MS" w:hAnsi="Arial" w:cs="Arial"/>
          <w:sz w:val="18"/>
          <w:szCs w:val="18"/>
        </w:rPr>
        <w:t xml:space="preserve"> January </w:t>
      </w:r>
      <w:r w:rsidR="00A000B2" w:rsidRPr="00242027">
        <w:rPr>
          <w:rFonts w:ascii="Arial" w:eastAsia="Arial Unicode MS" w:hAnsi="Arial" w:cs="Arial"/>
          <w:sz w:val="18"/>
          <w:szCs w:val="18"/>
          <w:lang w:val="en-GB"/>
        </w:rPr>
        <w:t>2020</w:t>
      </w:r>
      <w:r w:rsidRPr="00242027">
        <w:rPr>
          <w:rFonts w:ascii="Arial" w:eastAsia="Arial Unicode MS" w:hAnsi="Arial" w:cs="Arial"/>
          <w:sz w:val="18"/>
          <w:szCs w:val="18"/>
        </w:rPr>
        <w:t xml:space="preserve"> and </w:t>
      </w:r>
      <w:r w:rsidR="00A000B2" w:rsidRPr="00242027">
        <w:rPr>
          <w:rFonts w:ascii="Arial" w:eastAsia="Arial Unicode MS" w:hAnsi="Arial" w:cs="Arial"/>
          <w:sz w:val="18"/>
          <w:szCs w:val="18"/>
          <w:lang w:val="en-GB"/>
        </w:rPr>
        <w:t>31</w:t>
      </w:r>
      <w:r w:rsidRPr="00242027">
        <w:rPr>
          <w:rFonts w:ascii="Arial" w:eastAsia="Arial Unicode MS" w:hAnsi="Arial" w:cs="Arial"/>
          <w:sz w:val="18"/>
          <w:szCs w:val="18"/>
        </w:rPr>
        <w:t xml:space="preserve"> December </w:t>
      </w:r>
      <w:r w:rsidR="00A000B2" w:rsidRPr="00242027">
        <w:rPr>
          <w:rFonts w:ascii="Arial" w:eastAsia="Arial Unicode MS" w:hAnsi="Arial" w:cs="Arial"/>
          <w:sz w:val="18"/>
          <w:szCs w:val="18"/>
          <w:lang w:val="en-GB"/>
        </w:rPr>
        <w:t>2020</w:t>
      </w:r>
      <w:r w:rsidRPr="00242027">
        <w:rPr>
          <w:rFonts w:ascii="Arial" w:eastAsia="Arial Unicode MS" w:hAnsi="Arial" w:cs="Arial"/>
          <w:sz w:val="18"/>
          <w:szCs w:val="18"/>
        </w:rPr>
        <w:t xml:space="preserve">. The impact of the ceasing the guidance is </w:t>
      </w:r>
      <w:r w:rsidR="003E30D3" w:rsidRPr="00242027">
        <w:rPr>
          <w:rFonts w:ascii="Arial" w:eastAsia="Arial Unicode MS" w:hAnsi="Arial" w:cs="Arial"/>
          <w:sz w:val="18"/>
          <w:szCs w:val="18"/>
        </w:rPr>
        <w:t>not material on the Group.</w:t>
      </w:r>
    </w:p>
    <w:p w14:paraId="2B55513A" w14:textId="33E67121" w:rsidR="00BF339E" w:rsidRPr="00242027" w:rsidRDefault="004D77C9" w:rsidP="00336C6E">
      <w:pPr>
        <w:pStyle w:val="ListParagraph"/>
        <w:numPr>
          <w:ilvl w:val="0"/>
          <w:numId w:val="16"/>
        </w:numPr>
        <w:spacing w:after="0" w:line="240" w:lineRule="auto"/>
        <w:ind w:left="360"/>
        <w:jc w:val="thaiDistribute"/>
        <w:rPr>
          <w:rFonts w:ascii="Arial" w:hAnsi="Arial" w:cs="Arial"/>
          <w:sz w:val="18"/>
          <w:szCs w:val="18"/>
        </w:rPr>
      </w:pPr>
      <w:r w:rsidRPr="00242027">
        <w:rPr>
          <w:rFonts w:ascii="Arial" w:eastAsia="Arial Unicode MS" w:hAnsi="Arial" w:cs="Arial"/>
          <w:sz w:val="18"/>
          <w:szCs w:val="18"/>
          <w:lang w:val="en-GB"/>
        </w:rPr>
        <w:t xml:space="preserve">New and amended Thai Financial Reporting Standards effective for the accounting periods beginning on or after </w:t>
      </w:r>
      <w:r w:rsidR="00C13BF6" w:rsidRPr="00242027">
        <w:rPr>
          <w:rFonts w:ascii="Arial" w:eastAsia="Arial Unicode MS" w:hAnsi="Arial" w:cs="Arial"/>
          <w:sz w:val="18"/>
          <w:szCs w:val="18"/>
          <w:lang w:val="en-GB"/>
        </w:rPr>
        <w:br/>
      </w:r>
      <w:r w:rsidR="00A000B2" w:rsidRPr="00242027">
        <w:rPr>
          <w:rFonts w:ascii="Arial" w:eastAsia="Arial Unicode MS" w:hAnsi="Arial" w:cs="Arial"/>
          <w:sz w:val="18"/>
          <w:szCs w:val="18"/>
          <w:lang w:val="en-GB"/>
        </w:rPr>
        <w:t>1</w:t>
      </w:r>
      <w:r w:rsidRPr="00242027">
        <w:rPr>
          <w:rFonts w:ascii="Arial" w:eastAsia="Arial Unicode MS" w:hAnsi="Arial" w:cs="Arial"/>
          <w:sz w:val="18"/>
          <w:szCs w:val="18"/>
          <w:lang w:val="en-GB"/>
        </w:rPr>
        <w:t xml:space="preserve"> January </w:t>
      </w:r>
      <w:r w:rsidR="00A000B2" w:rsidRPr="00242027">
        <w:rPr>
          <w:rFonts w:ascii="Arial" w:eastAsia="Arial Unicode MS" w:hAnsi="Arial" w:cs="Arial"/>
          <w:sz w:val="18"/>
          <w:szCs w:val="18"/>
          <w:lang w:val="en-GB"/>
        </w:rPr>
        <w:t>2021</w:t>
      </w:r>
      <w:r w:rsidRPr="00242027">
        <w:rPr>
          <w:rFonts w:ascii="Arial" w:eastAsia="Arial Unicode MS" w:hAnsi="Arial" w:cs="Arial"/>
          <w:sz w:val="18"/>
          <w:szCs w:val="18"/>
          <w:lang w:val="en-GB"/>
        </w:rPr>
        <w:t xml:space="preserve"> do not have material impact on the Group</w:t>
      </w:r>
      <w:r w:rsidR="00BF339E" w:rsidRPr="00242027">
        <w:rPr>
          <w:rFonts w:ascii="Arial" w:eastAsia="Arial Unicode MS" w:hAnsi="Arial" w:cs="Arial"/>
          <w:sz w:val="18"/>
          <w:szCs w:val="18"/>
          <w:lang w:val="en-GB"/>
        </w:rPr>
        <w:t>.</w:t>
      </w:r>
    </w:p>
    <w:p w14:paraId="2C480BD2" w14:textId="6C6383E8" w:rsidR="0043153C" w:rsidRPr="00242027" w:rsidRDefault="00A57A5D" w:rsidP="004D3155">
      <w:pPr>
        <w:tabs>
          <w:tab w:val="left" w:pos="540"/>
        </w:tabs>
        <w:spacing w:line="240" w:lineRule="auto"/>
        <w:rPr>
          <w:rFonts w:cs="Arial"/>
          <w:b/>
          <w:bCs/>
          <w:sz w:val="18"/>
          <w:szCs w:val="18"/>
        </w:rPr>
      </w:pPr>
      <w:r w:rsidRPr="00242027">
        <w:rPr>
          <w:rFonts w:cs="Arial"/>
          <w:b/>
          <w:bCs/>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4D3155" w:rsidRPr="00242027" w14:paraId="495A22C0" w14:textId="77777777" w:rsidTr="00AD72D3">
        <w:trPr>
          <w:trHeight w:val="389"/>
        </w:trPr>
        <w:tc>
          <w:tcPr>
            <w:tcW w:w="9461" w:type="dxa"/>
            <w:shd w:val="clear" w:color="auto" w:fill="FFA543"/>
            <w:vAlign w:val="center"/>
          </w:tcPr>
          <w:p w14:paraId="0F7652FB" w14:textId="21588C01" w:rsidR="004D3155" w:rsidRPr="00242027" w:rsidRDefault="00A000B2" w:rsidP="00AD72D3">
            <w:pPr>
              <w:spacing w:line="240" w:lineRule="auto"/>
              <w:ind w:left="432" w:hanging="432"/>
              <w:rPr>
                <w:rFonts w:eastAsia="Arial Unicode MS" w:cs="Arial"/>
                <w:b/>
                <w:bCs/>
                <w:color w:val="FAFAFA"/>
                <w:sz w:val="18"/>
                <w:szCs w:val="18"/>
              </w:rPr>
            </w:pPr>
            <w:r w:rsidRPr="00242027">
              <w:rPr>
                <w:rFonts w:eastAsia="Arial Unicode MS" w:cs="Arial"/>
                <w:b/>
                <w:bCs/>
                <w:color w:val="FAFAFA"/>
                <w:sz w:val="18"/>
                <w:szCs w:val="18"/>
              </w:rPr>
              <w:t>4</w:t>
            </w:r>
            <w:r w:rsidR="004D3155" w:rsidRPr="00242027">
              <w:rPr>
                <w:rFonts w:eastAsia="Arial Unicode MS" w:cs="Arial"/>
                <w:b/>
                <w:bCs/>
                <w:color w:val="FAFAFA"/>
                <w:sz w:val="18"/>
                <w:szCs w:val="18"/>
              </w:rPr>
              <w:tab/>
            </w:r>
            <w:r w:rsidR="004D3155" w:rsidRPr="00242027">
              <w:rPr>
                <w:rFonts w:cs="Arial"/>
                <w:b/>
                <w:bCs/>
                <w:color w:val="FAFAFA"/>
                <w:sz w:val="18"/>
                <w:szCs w:val="18"/>
              </w:rPr>
              <w:t>Segment and revenue information</w:t>
            </w:r>
          </w:p>
        </w:tc>
      </w:tr>
    </w:tbl>
    <w:p w14:paraId="5E01A7BE" w14:textId="77777777" w:rsidR="009A5275" w:rsidRPr="00242027" w:rsidRDefault="009A5275" w:rsidP="004D3155">
      <w:pPr>
        <w:autoSpaceDE w:val="0"/>
        <w:autoSpaceDN w:val="0"/>
        <w:adjustRightInd w:val="0"/>
        <w:spacing w:line="240" w:lineRule="auto"/>
        <w:jc w:val="both"/>
        <w:rPr>
          <w:rFonts w:cs="Arial"/>
          <w:sz w:val="18"/>
          <w:szCs w:val="18"/>
        </w:rPr>
      </w:pPr>
    </w:p>
    <w:p w14:paraId="008D1C4A" w14:textId="77777777" w:rsidR="00F437AE" w:rsidRPr="00242027" w:rsidRDefault="00F437AE" w:rsidP="004D3155">
      <w:pPr>
        <w:autoSpaceDE w:val="0"/>
        <w:autoSpaceDN w:val="0"/>
        <w:adjustRightInd w:val="0"/>
        <w:spacing w:line="240" w:lineRule="auto"/>
        <w:jc w:val="both"/>
        <w:rPr>
          <w:rFonts w:cs="Arial"/>
          <w:spacing w:val="-4"/>
          <w:sz w:val="18"/>
          <w:szCs w:val="18"/>
        </w:rPr>
      </w:pPr>
      <w:r w:rsidRPr="00242027">
        <w:rPr>
          <w:rFonts w:cs="Arial"/>
          <w:spacing w:val="-4"/>
          <w:sz w:val="18"/>
          <w:szCs w:val="18"/>
        </w:rPr>
        <w:t>Management has determined for the disclosure of segment in business perspective that pursuant to business activities and operating results that are regularly reviewed by Chief Operating Decision Makers for the purposes of allocating resources and assessing performance. Board of Director has responsible to make decision for strategic for the Group and assesses the performance of the operating segments based on measure of gross profit.</w:t>
      </w:r>
    </w:p>
    <w:p w14:paraId="4082E473" w14:textId="77777777" w:rsidR="00F437AE" w:rsidRPr="00242027" w:rsidRDefault="00F437AE" w:rsidP="004D3155">
      <w:pPr>
        <w:autoSpaceDE w:val="0"/>
        <w:autoSpaceDN w:val="0"/>
        <w:adjustRightInd w:val="0"/>
        <w:spacing w:line="240" w:lineRule="auto"/>
        <w:jc w:val="both"/>
        <w:rPr>
          <w:rFonts w:cs="Arial"/>
          <w:sz w:val="18"/>
          <w:szCs w:val="18"/>
        </w:rPr>
      </w:pPr>
    </w:p>
    <w:p w14:paraId="7882F800" w14:textId="77777777" w:rsidR="00F437AE" w:rsidRPr="00242027" w:rsidRDefault="00F437AE" w:rsidP="004D3155">
      <w:pPr>
        <w:autoSpaceDE w:val="0"/>
        <w:autoSpaceDN w:val="0"/>
        <w:adjustRightInd w:val="0"/>
        <w:spacing w:line="240" w:lineRule="auto"/>
        <w:jc w:val="both"/>
        <w:rPr>
          <w:rFonts w:cs="Arial"/>
          <w:sz w:val="18"/>
          <w:szCs w:val="18"/>
        </w:rPr>
      </w:pPr>
      <w:r w:rsidRPr="00242027">
        <w:rPr>
          <w:rFonts w:cs="Arial"/>
          <w:sz w:val="18"/>
          <w:szCs w:val="18"/>
        </w:rPr>
        <w:t>The Group’s director do not measure segment’s asset to assess the performance of the operating segments.</w:t>
      </w:r>
    </w:p>
    <w:p w14:paraId="537116B4" w14:textId="77777777" w:rsidR="00F437AE" w:rsidRPr="00242027" w:rsidRDefault="00F437AE" w:rsidP="004D3155">
      <w:pPr>
        <w:autoSpaceDE w:val="0"/>
        <w:autoSpaceDN w:val="0"/>
        <w:adjustRightInd w:val="0"/>
        <w:spacing w:line="240" w:lineRule="auto"/>
        <w:jc w:val="both"/>
        <w:rPr>
          <w:rFonts w:cs="Arial"/>
          <w:sz w:val="18"/>
          <w:szCs w:val="18"/>
        </w:rPr>
      </w:pPr>
    </w:p>
    <w:p w14:paraId="3480D73A" w14:textId="77777777" w:rsidR="00F437AE" w:rsidRPr="00242027" w:rsidRDefault="00F437AE" w:rsidP="004D3155">
      <w:pPr>
        <w:autoSpaceDE w:val="0"/>
        <w:autoSpaceDN w:val="0"/>
        <w:adjustRightInd w:val="0"/>
        <w:spacing w:line="240" w:lineRule="auto"/>
        <w:jc w:val="both"/>
        <w:rPr>
          <w:rFonts w:cs="Arial"/>
          <w:sz w:val="18"/>
          <w:szCs w:val="18"/>
        </w:rPr>
      </w:pPr>
      <w:r w:rsidRPr="00242027">
        <w:rPr>
          <w:rFonts w:cs="Arial"/>
          <w:sz w:val="18"/>
          <w:szCs w:val="18"/>
        </w:rPr>
        <w:t>Significant information relating to revenue and profit of the reportable segments are as follows:</w:t>
      </w:r>
    </w:p>
    <w:p w14:paraId="4DCD8BC2" w14:textId="77777777" w:rsidR="009E5578" w:rsidRPr="00242027" w:rsidRDefault="009E5578" w:rsidP="004D3155">
      <w:pPr>
        <w:autoSpaceDE w:val="0"/>
        <w:autoSpaceDN w:val="0"/>
        <w:adjustRightInd w:val="0"/>
        <w:spacing w:line="240" w:lineRule="auto"/>
        <w:jc w:val="both"/>
        <w:rPr>
          <w:rFonts w:cs="Arial"/>
          <w:sz w:val="18"/>
          <w:szCs w:val="18"/>
        </w:rPr>
      </w:pPr>
    </w:p>
    <w:p w14:paraId="61777A73" w14:textId="62FA3BC6" w:rsidR="00C92F16" w:rsidRPr="00242027" w:rsidRDefault="00C92F16" w:rsidP="004D3155">
      <w:pPr>
        <w:spacing w:line="240" w:lineRule="auto"/>
        <w:rPr>
          <w:rFonts w:cs="Arial"/>
          <w:b/>
          <w:bCs/>
          <w:color w:val="CF4804"/>
          <w:sz w:val="18"/>
          <w:szCs w:val="18"/>
          <w:lang w:val="en-US"/>
        </w:rPr>
      </w:pPr>
      <w:r w:rsidRPr="00242027">
        <w:rPr>
          <w:rFonts w:cs="Arial"/>
          <w:b/>
          <w:bCs/>
          <w:color w:val="CF4804"/>
          <w:sz w:val="18"/>
          <w:szCs w:val="18"/>
          <w:lang w:val="en-US"/>
        </w:rPr>
        <w:t>Financial information by business segment</w:t>
      </w:r>
    </w:p>
    <w:p w14:paraId="5FF563C0" w14:textId="77777777" w:rsidR="00E818AD" w:rsidRPr="00242027" w:rsidRDefault="00E818AD">
      <w:pPr>
        <w:rPr>
          <w:rFonts w:cs="Arial"/>
          <w:sz w:val="18"/>
          <w:szCs w:val="18"/>
        </w:rPr>
      </w:pPr>
    </w:p>
    <w:tbl>
      <w:tblPr>
        <w:tblW w:w="4884" w:type="pct"/>
        <w:tblInd w:w="108" w:type="dxa"/>
        <w:tblLook w:val="0000" w:firstRow="0" w:lastRow="0" w:firstColumn="0" w:lastColumn="0" w:noHBand="0" w:noVBand="0"/>
      </w:tblPr>
      <w:tblGrid>
        <w:gridCol w:w="5016"/>
        <w:gridCol w:w="1408"/>
        <w:gridCol w:w="1408"/>
        <w:gridCol w:w="1408"/>
      </w:tblGrid>
      <w:tr w:rsidR="00BF27B0" w:rsidRPr="00242027" w14:paraId="53E78292" w14:textId="5B1D5CF9" w:rsidTr="001F0080">
        <w:trPr>
          <w:cantSplit/>
        </w:trPr>
        <w:tc>
          <w:tcPr>
            <w:tcW w:w="2714" w:type="pct"/>
            <w:vAlign w:val="bottom"/>
          </w:tcPr>
          <w:p w14:paraId="6EED0C82" w14:textId="77777777" w:rsidR="00BF27B0" w:rsidRPr="00242027" w:rsidRDefault="00BF27B0" w:rsidP="00BF27B0">
            <w:pPr>
              <w:spacing w:line="240" w:lineRule="auto"/>
              <w:ind w:left="-105" w:right="-85"/>
              <w:rPr>
                <w:rFonts w:cs="Arial"/>
                <w:sz w:val="18"/>
                <w:szCs w:val="18"/>
                <w:cs/>
              </w:rPr>
            </w:pPr>
          </w:p>
        </w:tc>
        <w:tc>
          <w:tcPr>
            <w:tcW w:w="2286" w:type="pct"/>
            <w:gridSpan w:val="3"/>
            <w:tcBorders>
              <w:top w:val="single" w:sz="4" w:space="0" w:color="auto"/>
              <w:bottom w:val="single" w:sz="4" w:space="0" w:color="auto"/>
            </w:tcBorders>
            <w:vAlign w:val="bottom"/>
          </w:tcPr>
          <w:p w14:paraId="10849088" w14:textId="50B84BCA" w:rsidR="00BF27B0" w:rsidRPr="00242027" w:rsidRDefault="00BF27B0" w:rsidP="00BF27B0">
            <w:pPr>
              <w:spacing w:line="240" w:lineRule="auto"/>
              <w:jc w:val="center"/>
              <w:rPr>
                <w:rFonts w:cs="Arial"/>
              </w:rPr>
            </w:pPr>
            <w:r w:rsidRPr="00242027">
              <w:rPr>
                <w:rFonts w:eastAsia="SimSun" w:cs="Arial"/>
                <w:b/>
                <w:bCs/>
                <w:spacing w:val="-2"/>
                <w:sz w:val="18"/>
                <w:szCs w:val="18"/>
              </w:rPr>
              <w:t>Consolidated financial information</w:t>
            </w:r>
          </w:p>
        </w:tc>
      </w:tr>
      <w:tr w:rsidR="00BF27B0" w:rsidRPr="00242027" w14:paraId="284E2D0F" w14:textId="77777777" w:rsidTr="001F0080">
        <w:trPr>
          <w:cantSplit/>
        </w:trPr>
        <w:tc>
          <w:tcPr>
            <w:tcW w:w="2714" w:type="pct"/>
            <w:vAlign w:val="bottom"/>
          </w:tcPr>
          <w:p w14:paraId="73890DFA" w14:textId="77777777" w:rsidR="00BF27B0" w:rsidRPr="00242027" w:rsidRDefault="00BF27B0" w:rsidP="00BF27B0">
            <w:pPr>
              <w:spacing w:line="240" w:lineRule="auto"/>
              <w:ind w:left="-105" w:right="-85"/>
              <w:rPr>
                <w:rFonts w:cs="Arial"/>
                <w:sz w:val="18"/>
                <w:szCs w:val="18"/>
                <w:cs/>
              </w:rPr>
            </w:pPr>
          </w:p>
        </w:tc>
        <w:tc>
          <w:tcPr>
            <w:tcW w:w="762" w:type="pct"/>
            <w:vAlign w:val="bottom"/>
          </w:tcPr>
          <w:p w14:paraId="6BEA2215" w14:textId="77777777" w:rsidR="00BF27B0" w:rsidRPr="00242027" w:rsidRDefault="00BF27B0" w:rsidP="00BF27B0">
            <w:pPr>
              <w:spacing w:line="240" w:lineRule="auto"/>
              <w:ind w:right="-72"/>
              <w:jc w:val="right"/>
              <w:rPr>
                <w:rFonts w:cs="Arial"/>
                <w:b/>
                <w:bCs/>
                <w:sz w:val="18"/>
                <w:szCs w:val="18"/>
              </w:rPr>
            </w:pPr>
            <w:r w:rsidRPr="00242027">
              <w:rPr>
                <w:rFonts w:cs="Arial"/>
                <w:b/>
                <w:bCs/>
                <w:sz w:val="18"/>
                <w:szCs w:val="18"/>
              </w:rPr>
              <w:t>Language</w:t>
            </w:r>
          </w:p>
        </w:tc>
        <w:tc>
          <w:tcPr>
            <w:tcW w:w="762" w:type="pct"/>
            <w:vAlign w:val="bottom"/>
          </w:tcPr>
          <w:p w14:paraId="102A7FFC" w14:textId="7729C0C3" w:rsidR="00BF27B0" w:rsidRPr="00242027" w:rsidRDefault="00BF27B0" w:rsidP="00BF27B0">
            <w:pPr>
              <w:spacing w:line="240" w:lineRule="auto"/>
              <w:ind w:right="-72"/>
              <w:jc w:val="right"/>
              <w:rPr>
                <w:rFonts w:cs="Arial"/>
                <w:b/>
                <w:bCs/>
                <w:sz w:val="18"/>
                <w:szCs w:val="18"/>
              </w:rPr>
            </w:pPr>
          </w:p>
        </w:tc>
        <w:tc>
          <w:tcPr>
            <w:tcW w:w="762" w:type="pct"/>
            <w:vAlign w:val="bottom"/>
          </w:tcPr>
          <w:p w14:paraId="4D0DDFC3" w14:textId="77777777" w:rsidR="00BF27B0" w:rsidRPr="00242027" w:rsidRDefault="00BF27B0" w:rsidP="00BF27B0">
            <w:pPr>
              <w:spacing w:line="240" w:lineRule="auto"/>
              <w:ind w:right="-72"/>
              <w:jc w:val="right"/>
              <w:rPr>
                <w:rFonts w:cs="Arial"/>
                <w:b/>
                <w:bCs/>
                <w:sz w:val="18"/>
                <w:szCs w:val="18"/>
              </w:rPr>
            </w:pPr>
          </w:p>
        </w:tc>
      </w:tr>
      <w:tr w:rsidR="00BF27B0" w:rsidRPr="00242027" w14:paraId="79C0B66D" w14:textId="77777777" w:rsidTr="001F0080">
        <w:trPr>
          <w:cantSplit/>
        </w:trPr>
        <w:tc>
          <w:tcPr>
            <w:tcW w:w="2714" w:type="pct"/>
            <w:vAlign w:val="bottom"/>
          </w:tcPr>
          <w:p w14:paraId="5A235D88" w14:textId="77777777" w:rsidR="00BF27B0" w:rsidRPr="00242027" w:rsidRDefault="00BF27B0" w:rsidP="00BF27B0">
            <w:pPr>
              <w:spacing w:line="240" w:lineRule="auto"/>
              <w:ind w:left="-105" w:right="-85"/>
              <w:rPr>
                <w:rFonts w:cs="Arial"/>
                <w:sz w:val="18"/>
                <w:szCs w:val="18"/>
                <w:cs/>
              </w:rPr>
            </w:pPr>
          </w:p>
        </w:tc>
        <w:tc>
          <w:tcPr>
            <w:tcW w:w="762" w:type="pct"/>
            <w:vAlign w:val="bottom"/>
          </w:tcPr>
          <w:p w14:paraId="19C81661" w14:textId="77777777" w:rsidR="00BF27B0" w:rsidRPr="00242027" w:rsidRDefault="00BF27B0" w:rsidP="00BF27B0">
            <w:pPr>
              <w:spacing w:line="240" w:lineRule="auto"/>
              <w:ind w:right="-72"/>
              <w:jc w:val="right"/>
              <w:rPr>
                <w:rFonts w:cs="Arial"/>
                <w:b/>
                <w:bCs/>
                <w:sz w:val="18"/>
                <w:szCs w:val="18"/>
                <w:cs/>
              </w:rPr>
            </w:pPr>
            <w:r w:rsidRPr="00242027">
              <w:rPr>
                <w:rFonts w:cs="Arial"/>
                <w:b/>
                <w:bCs/>
                <w:sz w:val="18"/>
                <w:szCs w:val="18"/>
              </w:rPr>
              <w:t>institutions</w:t>
            </w:r>
          </w:p>
        </w:tc>
        <w:tc>
          <w:tcPr>
            <w:tcW w:w="762" w:type="pct"/>
            <w:vAlign w:val="bottom"/>
          </w:tcPr>
          <w:p w14:paraId="2C0F5743" w14:textId="4D775CA3" w:rsidR="00BF27B0" w:rsidRPr="00242027" w:rsidRDefault="00BF27B0" w:rsidP="00BF27B0">
            <w:pPr>
              <w:spacing w:line="240" w:lineRule="auto"/>
              <w:ind w:right="-72"/>
              <w:jc w:val="right"/>
              <w:rPr>
                <w:rFonts w:cs="Arial"/>
                <w:b/>
                <w:bCs/>
                <w:sz w:val="18"/>
                <w:szCs w:val="18"/>
                <w:cs/>
              </w:rPr>
            </w:pPr>
            <w:r w:rsidRPr="00242027">
              <w:rPr>
                <w:rFonts w:cs="Arial"/>
                <w:b/>
                <w:bCs/>
                <w:sz w:val="18"/>
                <w:szCs w:val="18"/>
              </w:rPr>
              <w:t>Restaurant</w:t>
            </w:r>
          </w:p>
        </w:tc>
        <w:tc>
          <w:tcPr>
            <w:tcW w:w="762" w:type="pct"/>
            <w:vAlign w:val="bottom"/>
          </w:tcPr>
          <w:p w14:paraId="2C7759E7" w14:textId="77777777" w:rsidR="00BF27B0" w:rsidRPr="00242027" w:rsidRDefault="00BF27B0" w:rsidP="00BF27B0">
            <w:pPr>
              <w:spacing w:line="240" w:lineRule="auto"/>
              <w:ind w:right="-72"/>
              <w:jc w:val="right"/>
              <w:rPr>
                <w:rFonts w:cs="Arial"/>
                <w:b/>
                <w:bCs/>
                <w:sz w:val="18"/>
                <w:szCs w:val="18"/>
                <w:cs/>
              </w:rPr>
            </w:pPr>
            <w:r w:rsidRPr="00242027">
              <w:rPr>
                <w:rFonts w:cs="Arial"/>
                <w:b/>
                <w:bCs/>
                <w:sz w:val="18"/>
                <w:szCs w:val="18"/>
              </w:rPr>
              <w:t>Total</w:t>
            </w:r>
          </w:p>
        </w:tc>
      </w:tr>
      <w:tr w:rsidR="00BF27B0" w:rsidRPr="00242027" w14:paraId="5A39B341" w14:textId="77777777" w:rsidTr="001F0080">
        <w:trPr>
          <w:cantSplit/>
        </w:trPr>
        <w:tc>
          <w:tcPr>
            <w:tcW w:w="2714" w:type="pct"/>
            <w:vAlign w:val="bottom"/>
          </w:tcPr>
          <w:p w14:paraId="712366AF" w14:textId="77777777" w:rsidR="00BF27B0" w:rsidRPr="00242027" w:rsidRDefault="00BF27B0" w:rsidP="00BF27B0">
            <w:pPr>
              <w:spacing w:line="240" w:lineRule="auto"/>
              <w:ind w:left="-105" w:right="-85"/>
              <w:rPr>
                <w:rFonts w:cs="Arial"/>
                <w:sz w:val="18"/>
                <w:szCs w:val="18"/>
                <w:cs/>
              </w:rPr>
            </w:pPr>
          </w:p>
        </w:tc>
        <w:tc>
          <w:tcPr>
            <w:tcW w:w="762" w:type="pct"/>
            <w:tcBorders>
              <w:bottom w:val="single" w:sz="4" w:space="0" w:color="auto"/>
            </w:tcBorders>
            <w:vAlign w:val="bottom"/>
          </w:tcPr>
          <w:p w14:paraId="762747C6" w14:textId="77777777" w:rsidR="00BF27B0" w:rsidRPr="00242027" w:rsidRDefault="00BF27B0" w:rsidP="00BF27B0">
            <w:pPr>
              <w:spacing w:line="240" w:lineRule="auto"/>
              <w:ind w:right="-72"/>
              <w:jc w:val="right"/>
              <w:rPr>
                <w:rFonts w:cs="Arial"/>
                <w:b/>
                <w:bCs/>
                <w:sz w:val="18"/>
                <w:szCs w:val="18"/>
                <w:cs/>
              </w:rPr>
            </w:pPr>
            <w:r w:rsidRPr="00242027">
              <w:rPr>
                <w:rFonts w:cs="Arial"/>
                <w:b/>
                <w:bCs/>
                <w:sz w:val="18"/>
                <w:szCs w:val="18"/>
              </w:rPr>
              <w:t>Baht</w:t>
            </w:r>
          </w:p>
        </w:tc>
        <w:tc>
          <w:tcPr>
            <w:tcW w:w="762" w:type="pct"/>
            <w:tcBorders>
              <w:bottom w:val="single" w:sz="4" w:space="0" w:color="auto"/>
            </w:tcBorders>
            <w:vAlign w:val="bottom"/>
          </w:tcPr>
          <w:p w14:paraId="5BF96F0A" w14:textId="77777777" w:rsidR="00BF27B0" w:rsidRPr="00242027" w:rsidRDefault="00BF27B0" w:rsidP="00BF27B0">
            <w:pPr>
              <w:spacing w:line="240" w:lineRule="auto"/>
              <w:ind w:right="-72"/>
              <w:jc w:val="right"/>
              <w:rPr>
                <w:rFonts w:cs="Arial"/>
                <w:sz w:val="18"/>
                <w:szCs w:val="18"/>
              </w:rPr>
            </w:pPr>
            <w:r w:rsidRPr="00242027">
              <w:rPr>
                <w:rFonts w:cs="Arial"/>
                <w:b/>
                <w:bCs/>
                <w:sz w:val="18"/>
                <w:szCs w:val="18"/>
              </w:rPr>
              <w:t>Baht</w:t>
            </w:r>
          </w:p>
        </w:tc>
        <w:tc>
          <w:tcPr>
            <w:tcW w:w="762" w:type="pct"/>
            <w:tcBorders>
              <w:bottom w:val="single" w:sz="4" w:space="0" w:color="auto"/>
            </w:tcBorders>
            <w:vAlign w:val="bottom"/>
          </w:tcPr>
          <w:p w14:paraId="40536440" w14:textId="77777777" w:rsidR="00BF27B0" w:rsidRPr="00242027" w:rsidRDefault="00BF27B0" w:rsidP="00BF27B0">
            <w:pPr>
              <w:spacing w:line="240" w:lineRule="auto"/>
              <w:ind w:right="-72"/>
              <w:jc w:val="right"/>
              <w:rPr>
                <w:rFonts w:cs="Arial"/>
                <w:sz w:val="18"/>
                <w:szCs w:val="18"/>
              </w:rPr>
            </w:pPr>
            <w:r w:rsidRPr="00242027">
              <w:rPr>
                <w:rFonts w:cs="Arial"/>
                <w:b/>
                <w:bCs/>
                <w:sz w:val="18"/>
                <w:szCs w:val="18"/>
              </w:rPr>
              <w:t>Baht</w:t>
            </w:r>
          </w:p>
        </w:tc>
      </w:tr>
      <w:tr w:rsidR="00BF27B0" w:rsidRPr="00242027" w14:paraId="3A8EA2EF" w14:textId="77777777" w:rsidTr="001F0080">
        <w:trPr>
          <w:cantSplit/>
        </w:trPr>
        <w:tc>
          <w:tcPr>
            <w:tcW w:w="2714" w:type="pct"/>
            <w:vAlign w:val="bottom"/>
          </w:tcPr>
          <w:p w14:paraId="729EB3CE" w14:textId="77777777" w:rsidR="00BF27B0" w:rsidRPr="00242027" w:rsidRDefault="00BF27B0" w:rsidP="00BF27B0">
            <w:pPr>
              <w:spacing w:line="240" w:lineRule="auto"/>
              <w:ind w:left="-105" w:right="-85"/>
              <w:rPr>
                <w:rFonts w:cs="Arial"/>
                <w:b/>
                <w:bCs/>
                <w:sz w:val="18"/>
                <w:szCs w:val="18"/>
              </w:rPr>
            </w:pPr>
          </w:p>
        </w:tc>
        <w:tc>
          <w:tcPr>
            <w:tcW w:w="762" w:type="pct"/>
            <w:tcBorders>
              <w:top w:val="single" w:sz="4" w:space="0" w:color="auto"/>
            </w:tcBorders>
            <w:shd w:val="clear" w:color="auto" w:fill="FAFAFA"/>
            <w:vAlign w:val="bottom"/>
          </w:tcPr>
          <w:p w14:paraId="4D64D4F4" w14:textId="77777777" w:rsidR="00BF27B0" w:rsidRPr="00242027" w:rsidRDefault="00BF27B0" w:rsidP="00BF27B0">
            <w:pPr>
              <w:spacing w:line="240" w:lineRule="auto"/>
              <w:ind w:right="-72"/>
              <w:jc w:val="right"/>
              <w:rPr>
                <w:rFonts w:cs="Arial"/>
                <w:sz w:val="18"/>
                <w:szCs w:val="18"/>
                <w:lang w:val="en-US"/>
              </w:rPr>
            </w:pPr>
          </w:p>
        </w:tc>
        <w:tc>
          <w:tcPr>
            <w:tcW w:w="762" w:type="pct"/>
            <w:tcBorders>
              <w:top w:val="single" w:sz="4" w:space="0" w:color="auto"/>
            </w:tcBorders>
            <w:shd w:val="clear" w:color="auto" w:fill="FAFAFA"/>
            <w:vAlign w:val="bottom"/>
          </w:tcPr>
          <w:p w14:paraId="304A7CDE" w14:textId="77777777" w:rsidR="00BF27B0" w:rsidRPr="00242027" w:rsidRDefault="00BF27B0" w:rsidP="00BF27B0">
            <w:pPr>
              <w:spacing w:line="240" w:lineRule="auto"/>
              <w:ind w:right="-72"/>
              <w:jc w:val="right"/>
              <w:rPr>
                <w:rFonts w:cs="Arial"/>
                <w:sz w:val="18"/>
                <w:szCs w:val="18"/>
                <w:lang w:val="en-US"/>
              </w:rPr>
            </w:pPr>
          </w:p>
        </w:tc>
        <w:tc>
          <w:tcPr>
            <w:tcW w:w="762" w:type="pct"/>
            <w:tcBorders>
              <w:top w:val="single" w:sz="4" w:space="0" w:color="auto"/>
            </w:tcBorders>
            <w:shd w:val="clear" w:color="auto" w:fill="FAFAFA"/>
            <w:vAlign w:val="bottom"/>
          </w:tcPr>
          <w:p w14:paraId="3D6A8575" w14:textId="77777777" w:rsidR="00BF27B0" w:rsidRPr="00242027" w:rsidRDefault="00BF27B0" w:rsidP="00BF27B0">
            <w:pPr>
              <w:spacing w:line="240" w:lineRule="auto"/>
              <w:ind w:right="-72"/>
              <w:jc w:val="right"/>
              <w:rPr>
                <w:rFonts w:cs="Arial"/>
                <w:sz w:val="18"/>
                <w:szCs w:val="18"/>
              </w:rPr>
            </w:pPr>
          </w:p>
        </w:tc>
      </w:tr>
      <w:tr w:rsidR="00BF27B0" w:rsidRPr="00242027" w14:paraId="5771AA03" w14:textId="77777777" w:rsidTr="001F0080">
        <w:trPr>
          <w:cantSplit/>
        </w:trPr>
        <w:tc>
          <w:tcPr>
            <w:tcW w:w="2714" w:type="pct"/>
            <w:vAlign w:val="bottom"/>
          </w:tcPr>
          <w:p w14:paraId="0D0D84F7" w14:textId="77777777" w:rsidR="00BF27B0" w:rsidRPr="00242027" w:rsidRDefault="00BF27B0" w:rsidP="00BF27B0">
            <w:pPr>
              <w:spacing w:line="240" w:lineRule="auto"/>
              <w:ind w:left="-105" w:right="-85"/>
              <w:rPr>
                <w:rFonts w:cs="Arial"/>
                <w:b/>
                <w:bCs/>
                <w:sz w:val="18"/>
                <w:szCs w:val="18"/>
              </w:rPr>
            </w:pPr>
            <w:r w:rsidRPr="00242027">
              <w:rPr>
                <w:rFonts w:cs="Arial"/>
                <w:b/>
                <w:bCs/>
                <w:sz w:val="18"/>
                <w:szCs w:val="18"/>
              </w:rPr>
              <w:t xml:space="preserve">For the nine-month period ended </w:t>
            </w:r>
          </w:p>
        </w:tc>
        <w:tc>
          <w:tcPr>
            <w:tcW w:w="762" w:type="pct"/>
            <w:shd w:val="clear" w:color="auto" w:fill="FAFAFA"/>
            <w:vAlign w:val="bottom"/>
          </w:tcPr>
          <w:p w14:paraId="5AB2BEE9" w14:textId="77777777" w:rsidR="00BF27B0" w:rsidRPr="00242027" w:rsidRDefault="00BF27B0" w:rsidP="00BF27B0">
            <w:pPr>
              <w:spacing w:line="240" w:lineRule="auto"/>
              <w:ind w:right="-72"/>
              <w:jc w:val="right"/>
              <w:rPr>
                <w:rFonts w:cs="Arial"/>
                <w:sz w:val="18"/>
                <w:szCs w:val="18"/>
                <w:lang w:val="en-US"/>
              </w:rPr>
            </w:pPr>
          </w:p>
        </w:tc>
        <w:tc>
          <w:tcPr>
            <w:tcW w:w="762" w:type="pct"/>
            <w:shd w:val="clear" w:color="auto" w:fill="FAFAFA"/>
            <w:vAlign w:val="bottom"/>
          </w:tcPr>
          <w:p w14:paraId="1652DFEA" w14:textId="77777777" w:rsidR="00BF27B0" w:rsidRPr="00242027" w:rsidRDefault="00BF27B0" w:rsidP="00BF27B0">
            <w:pPr>
              <w:spacing w:line="240" w:lineRule="auto"/>
              <w:ind w:right="-72"/>
              <w:jc w:val="right"/>
              <w:rPr>
                <w:rFonts w:cs="Arial"/>
                <w:sz w:val="18"/>
                <w:szCs w:val="18"/>
                <w:lang w:val="en-US"/>
              </w:rPr>
            </w:pPr>
          </w:p>
        </w:tc>
        <w:tc>
          <w:tcPr>
            <w:tcW w:w="762" w:type="pct"/>
            <w:shd w:val="clear" w:color="auto" w:fill="FAFAFA"/>
            <w:vAlign w:val="bottom"/>
          </w:tcPr>
          <w:p w14:paraId="2D8160F7" w14:textId="77777777" w:rsidR="00BF27B0" w:rsidRPr="00242027" w:rsidRDefault="00BF27B0" w:rsidP="00BF27B0">
            <w:pPr>
              <w:spacing w:line="240" w:lineRule="auto"/>
              <w:ind w:right="-72"/>
              <w:jc w:val="right"/>
              <w:rPr>
                <w:rFonts w:cs="Arial"/>
                <w:sz w:val="18"/>
                <w:szCs w:val="18"/>
              </w:rPr>
            </w:pPr>
          </w:p>
        </w:tc>
      </w:tr>
      <w:tr w:rsidR="00BF27B0" w:rsidRPr="00242027" w14:paraId="78A74330" w14:textId="77777777" w:rsidTr="001F0080">
        <w:trPr>
          <w:cantSplit/>
        </w:trPr>
        <w:tc>
          <w:tcPr>
            <w:tcW w:w="2714" w:type="pct"/>
            <w:vAlign w:val="bottom"/>
          </w:tcPr>
          <w:p w14:paraId="3E941D77" w14:textId="431ED156" w:rsidR="00BF27B0" w:rsidRPr="00242027" w:rsidRDefault="00BF27B0" w:rsidP="00BF27B0">
            <w:pPr>
              <w:spacing w:line="240" w:lineRule="auto"/>
              <w:ind w:left="-105" w:right="-85"/>
              <w:rPr>
                <w:rFonts w:cs="Arial"/>
                <w:b/>
                <w:bCs/>
                <w:sz w:val="18"/>
                <w:szCs w:val="18"/>
              </w:rPr>
            </w:pPr>
            <w:r w:rsidRPr="00242027">
              <w:rPr>
                <w:rFonts w:cs="Arial"/>
                <w:b/>
                <w:bCs/>
                <w:sz w:val="18"/>
                <w:szCs w:val="18"/>
              </w:rPr>
              <w:t xml:space="preserve">   30 September 2021</w:t>
            </w:r>
          </w:p>
        </w:tc>
        <w:tc>
          <w:tcPr>
            <w:tcW w:w="762" w:type="pct"/>
            <w:shd w:val="clear" w:color="auto" w:fill="FAFAFA"/>
            <w:vAlign w:val="bottom"/>
          </w:tcPr>
          <w:p w14:paraId="533B390B" w14:textId="77777777" w:rsidR="00BF27B0" w:rsidRPr="00242027" w:rsidRDefault="00BF27B0" w:rsidP="00BF27B0">
            <w:pPr>
              <w:spacing w:line="240" w:lineRule="auto"/>
              <w:ind w:right="-72"/>
              <w:jc w:val="right"/>
              <w:rPr>
                <w:rFonts w:cs="Arial"/>
                <w:sz w:val="18"/>
                <w:szCs w:val="18"/>
                <w:lang w:val="en-US"/>
              </w:rPr>
            </w:pPr>
          </w:p>
        </w:tc>
        <w:tc>
          <w:tcPr>
            <w:tcW w:w="762" w:type="pct"/>
            <w:shd w:val="clear" w:color="auto" w:fill="FAFAFA"/>
            <w:vAlign w:val="bottom"/>
          </w:tcPr>
          <w:p w14:paraId="22083A88" w14:textId="77777777" w:rsidR="00BF27B0" w:rsidRPr="00242027" w:rsidRDefault="00BF27B0" w:rsidP="00BF27B0">
            <w:pPr>
              <w:spacing w:line="240" w:lineRule="auto"/>
              <w:ind w:right="-72"/>
              <w:jc w:val="right"/>
              <w:rPr>
                <w:rFonts w:cs="Arial"/>
                <w:sz w:val="18"/>
                <w:szCs w:val="18"/>
                <w:lang w:val="en-US"/>
              </w:rPr>
            </w:pPr>
          </w:p>
        </w:tc>
        <w:tc>
          <w:tcPr>
            <w:tcW w:w="762" w:type="pct"/>
            <w:shd w:val="clear" w:color="auto" w:fill="FAFAFA"/>
            <w:vAlign w:val="bottom"/>
          </w:tcPr>
          <w:p w14:paraId="73D97696" w14:textId="77777777" w:rsidR="00BF27B0" w:rsidRPr="00242027" w:rsidRDefault="00BF27B0" w:rsidP="00BF27B0">
            <w:pPr>
              <w:spacing w:line="240" w:lineRule="auto"/>
              <w:ind w:right="-72"/>
              <w:jc w:val="right"/>
              <w:rPr>
                <w:rFonts w:cs="Arial"/>
                <w:sz w:val="18"/>
                <w:szCs w:val="18"/>
              </w:rPr>
            </w:pPr>
          </w:p>
        </w:tc>
      </w:tr>
      <w:tr w:rsidR="00BF27B0" w:rsidRPr="00242027" w14:paraId="6312BCAB" w14:textId="77777777" w:rsidTr="001F0080">
        <w:trPr>
          <w:cantSplit/>
        </w:trPr>
        <w:tc>
          <w:tcPr>
            <w:tcW w:w="2714" w:type="pct"/>
            <w:vAlign w:val="bottom"/>
          </w:tcPr>
          <w:p w14:paraId="43C97B74" w14:textId="77777777" w:rsidR="00BF27B0" w:rsidRPr="00242027" w:rsidRDefault="00BF27B0" w:rsidP="00BF27B0">
            <w:pPr>
              <w:spacing w:line="240" w:lineRule="auto"/>
              <w:ind w:left="-105" w:right="-85"/>
              <w:rPr>
                <w:rFonts w:cs="Arial"/>
                <w:sz w:val="18"/>
                <w:szCs w:val="18"/>
              </w:rPr>
            </w:pPr>
            <w:r w:rsidRPr="00242027">
              <w:rPr>
                <w:rFonts w:cs="Arial"/>
                <w:sz w:val="18"/>
                <w:szCs w:val="18"/>
              </w:rPr>
              <w:t>Revenues from operation</w:t>
            </w:r>
          </w:p>
        </w:tc>
        <w:tc>
          <w:tcPr>
            <w:tcW w:w="762" w:type="pct"/>
            <w:shd w:val="clear" w:color="auto" w:fill="FAFAFA"/>
            <w:vAlign w:val="bottom"/>
          </w:tcPr>
          <w:p w14:paraId="2391E417" w14:textId="16B79DE4" w:rsidR="00BF27B0" w:rsidRPr="00242027" w:rsidRDefault="00BF27B0" w:rsidP="00BF27B0">
            <w:pPr>
              <w:spacing w:line="240" w:lineRule="auto"/>
              <w:ind w:right="-72"/>
              <w:jc w:val="right"/>
              <w:rPr>
                <w:rFonts w:cs="Arial"/>
                <w:sz w:val="18"/>
                <w:szCs w:val="18"/>
              </w:rPr>
            </w:pPr>
            <w:r w:rsidRPr="00242027">
              <w:rPr>
                <w:rFonts w:cs="Arial"/>
                <w:sz w:val="18"/>
                <w:szCs w:val="18"/>
              </w:rPr>
              <w:t>231,742,763</w:t>
            </w:r>
          </w:p>
        </w:tc>
        <w:tc>
          <w:tcPr>
            <w:tcW w:w="762" w:type="pct"/>
            <w:shd w:val="clear" w:color="auto" w:fill="FAFAFA"/>
            <w:vAlign w:val="bottom"/>
          </w:tcPr>
          <w:p w14:paraId="2EE7FCC1" w14:textId="6E5BE18B" w:rsidR="00BF27B0" w:rsidRPr="00242027" w:rsidRDefault="00BF27B0" w:rsidP="00BF27B0">
            <w:pPr>
              <w:spacing w:line="240" w:lineRule="auto"/>
              <w:ind w:right="-72"/>
              <w:jc w:val="right"/>
              <w:rPr>
                <w:rFonts w:cs="Arial"/>
                <w:sz w:val="18"/>
                <w:szCs w:val="18"/>
              </w:rPr>
            </w:pPr>
            <w:r w:rsidRPr="00242027">
              <w:rPr>
                <w:rFonts w:cs="Arial"/>
                <w:sz w:val="18"/>
                <w:szCs w:val="18"/>
              </w:rPr>
              <w:t>89,501,146</w:t>
            </w:r>
          </w:p>
        </w:tc>
        <w:tc>
          <w:tcPr>
            <w:tcW w:w="762" w:type="pct"/>
            <w:shd w:val="clear" w:color="auto" w:fill="FAFAFA"/>
            <w:vAlign w:val="bottom"/>
          </w:tcPr>
          <w:p w14:paraId="490F17D9" w14:textId="3286C459" w:rsidR="00BF27B0" w:rsidRPr="00242027" w:rsidRDefault="00BF27B0" w:rsidP="00BF27B0">
            <w:pPr>
              <w:spacing w:line="240" w:lineRule="auto"/>
              <w:ind w:right="-72"/>
              <w:jc w:val="right"/>
              <w:rPr>
                <w:rFonts w:cs="Arial"/>
                <w:sz w:val="18"/>
                <w:szCs w:val="18"/>
              </w:rPr>
            </w:pPr>
            <w:r w:rsidRPr="00242027">
              <w:rPr>
                <w:rFonts w:cs="Arial"/>
                <w:sz w:val="18"/>
                <w:szCs w:val="18"/>
              </w:rPr>
              <w:t>321,243,909</w:t>
            </w:r>
          </w:p>
        </w:tc>
      </w:tr>
      <w:tr w:rsidR="00BF27B0" w:rsidRPr="00242027" w14:paraId="511D0739" w14:textId="77777777" w:rsidTr="001F0080">
        <w:trPr>
          <w:cantSplit/>
        </w:trPr>
        <w:tc>
          <w:tcPr>
            <w:tcW w:w="2714" w:type="pct"/>
            <w:vAlign w:val="bottom"/>
          </w:tcPr>
          <w:p w14:paraId="60DCC7FB" w14:textId="77777777" w:rsidR="00BF27B0" w:rsidRPr="00242027" w:rsidRDefault="00BF27B0" w:rsidP="00BF27B0">
            <w:pPr>
              <w:spacing w:line="240" w:lineRule="auto"/>
              <w:ind w:left="-105" w:right="-85"/>
              <w:rPr>
                <w:rFonts w:cs="Arial"/>
                <w:sz w:val="18"/>
                <w:szCs w:val="18"/>
              </w:rPr>
            </w:pPr>
            <w:r w:rsidRPr="00242027">
              <w:rPr>
                <w:rFonts w:cs="Arial"/>
                <w:sz w:val="18"/>
                <w:szCs w:val="18"/>
              </w:rPr>
              <w:t xml:space="preserve">Inter-segment revenue </w:t>
            </w:r>
          </w:p>
        </w:tc>
        <w:tc>
          <w:tcPr>
            <w:tcW w:w="762" w:type="pct"/>
            <w:tcBorders>
              <w:bottom w:val="single" w:sz="4" w:space="0" w:color="auto"/>
            </w:tcBorders>
            <w:shd w:val="clear" w:color="auto" w:fill="FAFAFA"/>
            <w:vAlign w:val="bottom"/>
          </w:tcPr>
          <w:p w14:paraId="10F0DC8D" w14:textId="4D6EF6A0" w:rsidR="00BF27B0" w:rsidRPr="00242027" w:rsidRDefault="00BF27B0" w:rsidP="00BF27B0">
            <w:pPr>
              <w:spacing w:line="240" w:lineRule="auto"/>
              <w:ind w:right="-72"/>
              <w:jc w:val="right"/>
              <w:rPr>
                <w:rFonts w:cs="Arial"/>
                <w:sz w:val="18"/>
                <w:szCs w:val="18"/>
              </w:rPr>
            </w:pPr>
            <w:r w:rsidRPr="00242027">
              <w:rPr>
                <w:rFonts w:cs="Arial"/>
                <w:sz w:val="18"/>
                <w:szCs w:val="18"/>
              </w:rPr>
              <w:t>(698,082)</w:t>
            </w:r>
          </w:p>
        </w:tc>
        <w:tc>
          <w:tcPr>
            <w:tcW w:w="762" w:type="pct"/>
            <w:tcBorders>
              <w:bottom w:val="single" w:sz="4" w:space="0" w:color="auto"/>
            </w:tcBorders>
            <w:shd w:val="clear" w:color="auto" w:fill="FAFAFA"/>
            <w:vAlign w:val="bottom"/>
          </w:tcPr>
          <w:p w14:paraId="0349C413" w14:textId="55E88423" w:rsidR="00BF27B0" w:rsidRPr="00242027" w:rsidRDefault="00BF27B0" w:rsidP="00BF27B0">
            <w:pPr>
              <w:spacing w:line="240" w:lineRule="auto"/>
              <w:ind w:right="-72"/>
              <w:jc w:val="right"/>
              <w:rPr>
                <w:rFonts w:cs="Arial"/>
                <w:sz w:val="18"/>
                <w:szCs w:val="18"/>
              </w:rPr>
            </w:pPr>
            <w:r w:rsidRPr="00242027">
              <w:rPr>
                <w:rFonts w:cs="Arial"/>
                <w:sz w:val="18"/>
                <w:szCs w:val="18"/>
              </w:rPr>
              <w:t>-</w:t>
            </w:r>
          </w:p>
        </w:tc>
        <w:tc>
          <w:tcPr>
            <w:tcW w:w="762" w:type="pct"/>
            <w:tcBorders>
              <w:bottom w:val="single" w:sz="4" w:space="0" w:color="auto"/>
            </w:tcBorders>
            <w:shd w:val="clear" w:color="auto" w:fill="FAFAFA"/>
            <w:vAlign w:val="bottom"/>
          </w:tcPr>
          <w:p w14:paraId="04EE9D81" w14:textId="2D7FB66F" w:rsidR="00BF27B0" w:rsidRPr="00242027" w:rsidRDefault="00BF27B0" w:rsidP="00BF27B0">
            <w:pPr>
              <w:spacing w:line="240" w:lineRule="auto"/>
              <w:ind w:right="-72"/>
              <w:jc w:val="right"/>
              <w:rPr>
                <w:rFonts w:cs="Arial"/>
                <w:sz w:val="18"/>
                <w:szCs w:val="18"/>
              </w:rPr>
            </w:pPr>
            <w:r w:rsidRPr="00242027">
              <w:rPr>
                <w:rFonts w:cs="Arial"/>
                <w:sz w:val="18"/>
                <w:szCs w:val="18"/>
              </w:rPr>
              <w:t>(698,082)</w:t>
            </w:r>
          </w:p>
        </w:tc>
      </w:tr>
      <w:tr w:rsidR="00BF27B0" w:rsidRPr="00242027" w14:paraId="12487EC9" w14:textId="77777777" w:rsidTr="001F0080">
        <w:trPr>
          <w:cantSplit/>
        </w:trPr>
        <w:tc>
          <w:tcPr>
            <w:tcW w:w="2714" w:type="pct"/>
            <w:vAlign w:val="bottom"/>
          </w:tcPr>
          <w:p w14:paraId="61AAF9BC" w14:textId="77777777" w:rsidR="00BF27B0" w:rsidRPr="00242027" w:rsidRDefault="00BF27B0" w:rsidP="00BF27B0">
            <w:pPr>
              <w:spacing w:line="240" w:lineRule="auto"/>
              <w:ind w:left="-105" w:right="-85"/>
              <w:rPr>
                <w:rFonts w:cs="Arial"/>
                <w:b/>
                <w:bCs/>
                <w:sz w:val="18"/>
                <w:szCs w:val="18"/>
              </w:rPr>
            </w:pPr>
          </w:p>
        </w:tc>
        <w:tc>
          <w:tcPr>
            <w:tcW w:w="762" w:type="pct"/>
            <w:tcBorders>
              <w:top w:val="single" w:sz="4" w:space="0" w:color="auto"/>
            </w:tcBorders>
            <w:shd w:val="clear" w:color="auto" w:fill="FAFAFA"/>
            <w:vAlign w:val="bottom"/>
          </w:tcPr>
          <w:p w14:paraId="773B8DF1" w14:textId="77777777" w:rsidR="00BF27B0" w:rsidRPr="00242027" w:rsidRDefault="00BF27B0" w:rsidP="00BF27B0">
            <w:pPr>
              <w:spacing w:line="240" w:lineRule="auto"/>
              <w:ind w:right="-72"/>
              <w:jc w:val="right"/>
              <w:rPr>
                <w:rFonts w:cs="Arial"/>
                <w:sz w:val="18"/>
                <w:szCs w:val="18"/>
                <w:lang w:val="en-US"/>
              </w:rPr>
            </w:pPr>
          </w:p>
        </w:tc>
        <w:tc>
          <w:tcPr>
            <w:tcW w:w="762" w:type="pct"/>
            <w:tcBorders>
              <w:top w:val="single" w:sz="4" w:space="0" w:color="auto"/>
            </w:tcBorders>
            <w:shd w:val="clear" w:color="auto" w:fill="FAFAFA"/>
            <w:vAlign w:val="bottom"/>
          </w:tcPr>
          <w:p w14:paraId="42C13EED" w14:textId="77777777" w:rsidR="00BF27B0" w:rsidRPr="00242027" w:rsidRDefault="00BF27B0" w:rsidP="00BF27B0">
            <w:pPr>
              <w:spacing w:line="240" w:lineRule="auto"/>
              <w:ind w:right="-72"/>
              <w:jc w:val="right"/>
              <w:rPr>
                <w:rFonts w:cs="Arial"/>
                <w:sz w:val="18"/>
                <w:szCs w:val="18"/>
                <w:lang w:val="en-US"/>
              </w:rPr>
            </w:pPr>
          </w:p>
        </w:tc>
        <w:tc>
          <w:tcPr>
            <w:tcW w:w="762" w:type="pct"/>
            <w:tcBorders>
              <w:top w:val="single" w:sz="4" w:space="0" w:color="auto"/>
            </w:tcBorders>
            <w:shd w:val="clear" w:color="auto" w:fill="FAFAFA"/>
            <w:vAlign w:val="bottom"/>
          </w:tcPr>
          <w:p w14:paraId="00387E0E" w14:textId="77777777" w:rsidR="00BF27B0" w:rsidRPr="00242027" w:rsidRDefault="00BF27B0" w:rsidP="00BF27B0">
            <w:pPr>
              <w:spacing w:line="240" w:lineRule="auto"/>
              <w:ind w:right="-72"/>
              <w:jc w:val="right"/>
              <w:rPr>
                <w:rFonts w:cs="Arial"/>
                <w:sz w:val="18"/>
                <w:szCs w:val="18"/>
              </w:rPr>
            </w:pPr>
          </w:p>
        </w:tc>
      </w:tr>
      <w:tr w:rsidR="00BF27B0" w:rsidRPr="00242027" w14:paraId="74641771" w14:textId="77777777" w:rsidTr="001F0080">
        <w:trPr>
          <w:cantSplit/>
        </w:trPr>
        <w:tc>
          <w:tcPr>
            <w:tcW w:w="2714" w:type="pct"/>
            <w:vAlign w:val="bottom"/>
          </w:tcPr>
          <w:p w14:paraId="02349222" w14:textId="77777777" w:rsidR="00BF27B0" w:rsidRPr="00242027" w:rsidRDefault="00BF27B0" w:rsidP="00BF27B0">
            <w:pPr>
              <w:spacing w:line="240" w:lineRule="auto"/>
              <w:ind w:left="-105" w:right="-85"/>
              <w:rPr>
                <w:rFonts w:cs="Arial"/>
                <w:sz w:val="18"/>
                <w:szCs w:val="18"/>
              </w:rPr>
            </w:pPr>
            <w:r w:rsidRPr="00242027">
              <w:rPr>
                <w:rFonts w:cs="Arial"/>
                <w:sz w:val="18"/>
                <w:szCs w:val="18"/>
              </w:rPr>
              <w:t xml:space="preserve">Total revenues </w:t>
            </w:r>
          </w:p>
        </w:tc>
        <w:tc>
          <w:tcPr>
            <w:tcW w:w="762" w:type="pct"/>
            <w:tcBorders>
              <w:bottom w:val="single" w:sz="4" w:space="0" w:color="auto"/>
            </w:tcBorders>
            <w:shd w:val="clear" w:color="auto" w:fill="FAFAFA"/>
            <w:vAlign w:val="bottom"/>
          </w:tcPr>
          <w:p w14:paraId="35D6CB2B" w14:textId="172C6A0F" w:rsidR="00BF27B0" w:rsidRPr="00242027" w:rsidRDefault="00BF27B0" w:rsidP="00BF27B0">
            <w:pPr>
              <w:spacing w:line="240" w:lineRule="auto"/>
              <w:ind w:right="-72"/>
              <w:jc w:val="right"/>
              <w:rPr>
                <w:rFonts w:cs="Arial"/>
                <w:sz w:val="18"/>
                <w:szCs w:val="18"/>
              </w:rPr>
            </w:pPr>
            <w:r w:rsidRPr="00242027">
              <w:rPr>
                <w:rFonts w:cs="Arial"/>
                <w:sz w:val="18"/>
                <w:szCs w:val="18"/>
              </w:rPr>
              <w:t>231,044,681</w:t>
            </w:r>
          </w:p>
        </w:tc>
        <w:tc>
          <w:tcPr>
            <w:tcW w:w="762" w:type="pct"/>
            <w:tcBorders>
              <w:bottom w:val="single" w:sz="4" w:space="0" w:color="auto"/>
            </w:tcBorders>
            <w:shd w:val="clear" w:color="auto" w:fill="FAFAFA"/>
            <w:vAlign w:val="bottom"/>
          </w:tcPr>
          <w:p w14:paraId="0C3D1217" w14:textId="7172FA9F" w:rsidR="00BF27B0" w:rsidRPr="00242027" w:rsidRDefault="00BF27B0" w:rsidP="00BF27B0">
            <w:pPr>
              <w:spacing w:line="240" w:lineRule="auto"/>
              <w:ind w:right="-72"/>
              <w:jc w:val="right"/>
              <w:rPr>
                <w:rFonts w:cs="Arial"/>
                <w:sz w:val="18"/>
                <w:szCs w:val="18"/>
              </w:rPr>
            </w:pPr>
            <w:r w:rsidRPr="00242027">
              <w:rPr>
                <w:rFonts w:cs="Arial"/>
                <w:sz w:val="18"/>
                <w:szCs w:val="18"/>
              </w:rPr>
              <w:t>89,501,146</w:t>
            </w:r>
          </w:p>
        </w:tc>
        <w:tc>
          <w:tcPr>
            <w:tcW w:w="762" w:type="pct"/>
            <w:tcBorders>
              <w:bottom w:val="single" w:sz="4" w:space="0" w:color="auto"/>
            </w:tcBorders>
            <w:shd w:val="clear" w:color="auto" w:fill="FAFAFA"/>
            <w:vAlign w:val="bottom"/>
          </w:tcPr>
          <w:p w14:paraId="7674A829" w14:textId="47A55ECE" w:rsidR="00BF27B0" w:rsidRPr="00242027" w:rsidRDefault="00BF27B0" w:rsidP="00BF27B0">
            <w:pPr>
              <w:spacing w:line="240" w:lineRule="auto"/>
              <w:ind w:right="-72"/>
              <w:jc w:val="right"/>
              <w:rPr>
                <w:rFonts w:cs="Arial"/>
                <w:sz w:val="18"/>
                <w:szCs w:val="18"/>
              </w:rPr>
            </w:pPr>
            <w:r w:rsidRPr="00242027">
              <w:rPr>
                <w:rFonts w:cs="Arial"/>
                <w:sz w:val="18"/>
                <w:szCs w:val="18"/>
              </w:rPr>
              <w:t>320,545,827</w:t>
            </w:r>
          </w:p>
        </w:tc>
      </w:tr>
      <w:tr w:rsidR="00BF27B0" w:rsidRPr="00242027" w14:paraId="6D3D303A" w14:textId="77777777" w:rsidTr="001F0080">
        <w:trPr>
          <w:cantSplit/>
        </w:trPr>
        <w:tc>
          <w:tcPr>
            <w:tcW w:w="2714" w:type="pct"/>
            <w:vAlign w:val="bottom"/>
          </w:tcPr>
          <w:p w14:paraId="3EE42F48" w14:textId="77777777" w:rsidR="00BF27B0" w:rsidRPr="00242027" w:rsidRDefault="00BF27B0" w:rsidP="00BF27B0">
            <w:pPr>
              <w:spacing w:line="240" w:lineRule="auto"/>
              <w:ind w:left="-105" w:right="-85"/>
              <w:rPr>
                <w:rFonts w:cs="Arial"/>
                <w:sz w:val="18"/>
                <w:szCs w:val="18"/>
              </w:rPr>
            </w:pPr>
          </w:p>
        </w:tc>
        <w:tc>
          <w:tcPr>
            <w:tcW w:w="762" w:type="pct"/>
            <w:tcBorders>
              <w:top w:val="single" w:sz="4" w:space="0" w:color="auto"/>
            </w:tcBorders>
            <w:shd w:val="clear" w:color="auto" w:fill="FAFAFA"/>
            <w:vAlign w:val="bottom"/>
          </w:tcPr>
          <w:p w14:paraId="52F69FEB" w14:textId="77777777" w:rsidR="00BF27B0" w:rsidRPr="00242027" w:rsidRDefault="00BF27B0" w:rsidP="00BF27B0">
            <w:pPr>
              <w:spacing w:line="240" w:lineRule="auto"/>
              <w:ind w:right="-72"/>
              <w:jc w:val="right"/>
              <w:rPr>
                <w:rFonts w:cs="Arial"/>
                <w:sz w:val="18"/>
                <w:szCs w:val="18"/>
              </w:rPr>
            </w:pPr>
          </w:p>
        </w:tc>
        <w:tc>
          <w:tcPr>
            <w:tcW w:w="762" w:type="pct"/>
            <w:tcBorders>
              <w:top w:val="single" w:sz="4" w:space="0" w:color="auto"/>
            </w:tcBorders>
            <w:shd w:val="clear" w:color="auto" w:fill="FAFAFA"/>
            <w:vAlign w:val="bottom"/>
          </w:tcPr>
          <w:p w14:paraId="5A61CE24" w14:textId="77777777" w:rsidR="00BF27B0" w:rsidRPr="00242027" w:rsidRDefault="00BF27B0" w:rsidP="00BF27B0">
            <w:pPr>
              <w:spacing w:line="240" w:lineRule="auto"/>
              <w:ind w:right="-72"/>
              <w:jc w:val="right"/>
              <w:rPr>
                <w:rFonts w:cs="Arial"/>
                <w:sz w:val="18"/>
                <w:szCs w:val="18"/>
              </w:rPr>
            </w:pPr>
          </w:p>
        </w:tc>
        <w:tc>
          <w:tcPr>
            <w:tcW w:w="762" w:type="pct"/>
            <w:tcBorders>
              <w:top w:val="single" w:sz="4" w:space="0" w:color="auto"/>
            </w:tcBorders>
            <w:shd w:val="clear" w:color="auto" w:fill="FAFAFA"/>
            <w:vAlign w:val="bottom"/>
          </w:tcPr>
          <w:p w14:paraId="04528822" w14:textId="77777777" w:rsidR="00BF27B0" w:rsidRPr="00242027" w:rsidRDefault="00BF27B0" w:rsidP="00BF27B0">
            <w:pPr>
              <w:spacing w:line="240" w:lineRule="auto"/>
              <w:ind w:right="-72"/>
              <w:jc w:val="right"/>
              <w:rPr>
                <w:rFonts w:cs="Arial"/>
                <w:sz w:val="18"/>
                <w:szCs w:val="18"/>
              </w:rPr>
            </w:pPr>
          </w:p>
        </w:tc>
      </w:tr>
      <w:tr w:rsidR="00BF27B0" w:rsidRPr="00242027" w14:paraId="43F7D30E" w14:textId="77777777" w:rsidTr="001F0080">
        <w:trPr>
          <w:cantSplit/>
        </w:trPr>
        <w:tc>
          <w:tcPr>
            <w:tcW w:w="2714" w:type="pct"/>
            <w:vAlign w:val="bottom"/>
          </w:tcPr>
          <w:p w14:paraId="5F7023E5" w14:textId="77777777" w:rsidR="00BF27B0" w:rsidRPr="00242027" w:rsidRDefault="00BF27B0" w:rsidP="00BF27B0">
            <w:pPr>
              <w:spacing w:line="240" w:lineRule="auto"/>
              <w:ind w:left="-105" w:right="-85"/>
              <w:rPr>
                <w:rFonts w:cs="Arial"/>
                <w:sz w:val="18"/>
                <w:szCs w:val="18"/>
              </w:rPr>
            </w:pPr>
            <w:r w:rsidRPr="00242027">
              <w:rPr>
                <w:rFonts w:cs="Arial"/>
                <w:sz w:val="18"/>
                <w:szCs w:val="18"/>
              </w:rPr>
              <w:t>Segment results</w:t>
            </w:r>
          </w:p>
        </w:tc>
        <w:tc>
          <w:tcPr>
            <w:tcW w:w="762" w:type="pct"/>
            <w:shd w:val="clear" w:color="auto" w:fill="FAFAFA"/>
            <w:vAlign w:val="bottom"/>
          </w:tcPr>
          <w:p w14:paraId="6C1DE7B9" w14:textId="6222D4FA" w:rsidR="00BF27B0" w:rsidRPr="00242027" w:rsidRDefault="00BF27B0" w:rsidP="00BF27B0">
            <w:pPr>
              <w:spacing w:line="240" w:lineRule="auto"/>
              <w:ind w:right="-72"/>
              <w:jc w:val="right"/>
              <w:rPr>
                <w:rFonts w:cs="Arial"/>
                <w:sz w:val="18"/>
                <w:szCs w:val="18"/>
              </w:rPr>
            </w:pPr>
            <w:r w:rsidRPr="00242027">
              <w:rPr>
                <w:rFonts w:cs="Arial"/>
                <w:sz w:val="18"/>
                <w:szCs w:val="18"/>
              </w:rPr>
              <w:t>48,861,169</w:t>
            </w:r>
          </w:p>
        </w:tc>
        <w:tc>
          <w:tcPr>
            <w:tcW w:w="762" w:type="pct"/>
            <w:shd w:val="clear" w:color="auto" w:fill="FAFAFA"/>
            <w:vAlign w:val="bottom"/>
          </w:tcPr>
          <w:p w14:paraId="524F94C0" w14:textId="12BB6733" w:rsidR="00BF27B0" w:rsidRPr="00242027" w:rsidRDefault="00BF27B0" w:rsidP="00BF27B0">
            <w:pPr>
              <w:spacing w:line="240" w:lineRule="auto"/>
              <w:ind w:right="-72"/>
              <w:jc w:val="right"/>
              <w:rPr>
                <w:rFonts w:cs="Arial"/>
                <w:sz w:val="18"/>
                <w:szCs w:val="18"/>
              </w:rPr>
            </w:pPr>
            <w:r w:rsidRPr="00242027">
              <w:rPr>
                <w:rFonts w:cs="Arial"/>
                <w:sz w:val="18"/>
                <w:szCs w:val="18"/>
              </w:rPr>
              <w:t>(4,055,29</w:t>
            </w:r>
            <w:r w:rsidR="00DB7CEF">
              <w:rPr>
                <w:rFonts w:cs="Arial"/>
                <w:sz w:val="18"/>
                <w:szCs w:val="18"/>
              </w:rPr>
              <w:t>2</w:t>
            </w:r>
            <w:r w:rsidRPr="00242027">
              <w:rPr>
                <w:rFonts w:cs="Arial"/>
                <w:sz w:val="18"/>
                <w:szCs w:val="18"/>
              </w:rPr>
              <w:t>)</w:t>
            </w:r>
          </w:p>
        </w:tc>
        <w:tc>
          <w:tcPr>
            <w:tcW w:w="762" w:type="pct"/>
            <w:shd w:val="clear" w:color="auto" w:fill="FAFAFA"/>
            <w:vAlign w:val="bottom"/>
          </w:tcPr>
          <w:p w14:paraId="729E74E8" w14:textId="5F623286" w:rsidR="00BF27B0" w:rsidRPr="00242027" w:rsidRDefault="00BF27B0" w:rsidP="00BF27B0">
            <w:pPr>
              <w:spacing w:line="240" w:lineRule="auto"/>
              <w:ind w:right="-72"/>
              <w:jc w:val="right"/>
              <w:rPr>
                <w:rFonts w:cs="Arial"/>
                <w:sz w:val="18"/>
                <w:szCs w:val="18"/>
              </w:rPr>
            </w:pPr>
            <w:r w:rsidRPr="00242027">
              <w:rPr>
                <w:rFonts w:cs="Arial"/>
                <w:sz w:val="18"/>
                <w:szCs w:val="18"/>
              </w:rPr>
              <w:t>44,805,87</w:t>
            </w:r>
            <w:r w:rsidR="00DB7CEF">
              <w:rPr>
                <w:rFonts w:cs="Arial"/>
                <w:sz w:val="18"/>
                <w:szCs w:val="18"/>
              </w:rPr>
              <w:t>7</w:t>
            </w:r>
          </w:p>
        </w:tc>
      </w:tr>
      <w:tr w:rsidR="00BF27B0" w:rsidRPr="00242027" w14:paraId="1B911317" w14:textId="77777777" w:rsidTr="001F0080">
        <w:trPr>
          <w:cantSplit/>
        </w:trPr>
        <w:tc>
          <w:tcPr>
            <w:tcW w:w="2714" w:type="pct"/>
            <w:vAlign w:val="bottom"/>
          </w:tcPr>
          <w:p w14:paraId="156893C9" w14:textId="77777777" w:rsidR="00BF27B0" w:rsidRPr="00242027" w:rsidRDefault="00BF27B0" w:rsidP="00BF27B0">
            <w:pPr>
              <w:spacing w:line="240" w:lineRule="auto"/>
              <w:ind w:left="-105" w:right="-85"/>
              <w:rPr>
                <w:rFonts w:cs="Arial"/>
                <w:sz w:val="18"/>
                <w:szCs w:val="18"/>
              </w:rPr>
            </w:pPr>
            <w:r w:rsidRPr="00242027">
              <w:rPr>
                <w:rFonts w:cs="Arial"/>
                <w:sz w:val="18"/>
                <w:szCs w:val="18"/>
              </w:rPr>
              <w:t>Other income</w:t>
            </w:r>
          </w:p>
        </w:tc>
        <w:tc>
          <w:tcPr>
            <w:tcW w:w="762" w:type="pct"/>
            <w:shd w:val="clear" w:color="auto" w:fill="FAFAFA"/>
            <w:vAlign w:val="bottom"/>
          </w:tcPr>
          <w:p w14:paraId="67FA355F" w14:textId="77777777" w:rsidR="00BF27B0" w:rsidRPr="00242027" w:rsidRDefault="00BF27B0" w:rsidP="00BF27B0">
            <w:pPr>
              <w:spacing w:line="240" w:lineRule="auto"/>
              <w:ind w:right="-72"/>
              <w:jc w:val="right"/>
              <w:rPr>
                <w:rFonts w:cs="Arial"/>
                <w:sz w:val="18"/>
                <w:szCs w:val="18"/>
              </w:rPr>
            </w:pPr>
          </w:p>
        </w:tc>
        <w:tc>
          <w:tcPr>
            <w:tcW w:w="762" w:type="pct"/>
            <w:shd w:val="clear" w:color="auto" w:fill="FAFAFA"/>
            <w:vAlign w:val="bottom"/>
          </w:tcPr>
          <w:p w14:paraId="04DE75ED" w14:textId="77777777" w:rsidR="00BF27B0" w:rsidRPr="00242027" w:rsidRDefault="00BF27B0" w:rsidP="00BF27B0">
            <w:pPr>
              <w:spacing w:line="240" w:lineRule="auto"/>
              <w:ind w:right="-72"/>
              <w:jc w:val="right"/>
              <w:rPr>
                <w:rFonts w:cs="Arial"/>
                <w:sz w:val="18"/>
                <w:szCs w:val="18"/>
              </w:rPr>
            </w:pPr>
          </w:p>
        </w:tc>
        <w:tc>
          <w:tcPr>
            <w:tcW w:w="762" w:type="pct"/>
            <w:shd w:val="clear" w:color="auto" w:fill="FAFAFA"/>
            <w:vAlign w:val="bottom"/>
          </w:tcPr>
          <w:p w14:paraId="7D4357ED" w14:textId="0417E185" w:rsidR="00BF27B0" w:rsidRPr="00242027" w:rsidRDefault="00BF27B0" w:rsidP="00BF27B0">
            <w:pPr>
              <w:spacing w:line="240" w:lineRule="auto"/>
              <w:ind w:right="-72"/>
              <w:jc w:val="right"/>
              <w:rPr>
                <w:rFonts w:cs="Arial"/>
                <w:sz w:val="18"/>
                <w:szCs w:val="18"/>
              </w:rPr>
            </w:pPr>
            <w:r w:rsidRPr="00242027">
              <w:rPr>
                <w:rFonts w:cs="Arial"/>
                <w:sz w:val="18"/>
                <w:szCs w:val="18"/>
              </w:rPr>
              <w:t>59,175,033</w:t>
            </w:r>
          </w:p>
        </w:tc>
      </w:tr>
      <w:tr w:rsidR="00BF27B0" w:rsidRPr="00242027" w14:paraId="4471CA6E" w14:textId="77777777" w:rsidTr="001F0080">
        <w:trPr>
          <w:cantSplit/>
        </w:trPr>
        <w:tc>
          <w:tcPr>
            <w:tcW w:w="2714" w:type="pct"/>
            <w:vAlign w:val="bottom"/>
          </w:tcPr>
          <w:p w14:paraId="11EA5223" w14:textId="77777777" w:rsidR="00BF27B0" w:rsidRPr="00242027" w:rsidRDefault="00BF27B0" w:rsidP="00BF27B0">
            <w:pPr>
              <w:spacing w:line="240" w:lineRule="auto"/>
              <w:ind w:left="-105" w:right="-85"/>
              <w:rPr>
                <w:rFonts w:cs="Arial"/>
                <w:sz w:val="18"/>
                <w:szCs w:val="18"/>
              </w:rPr>
            </w:pPr>
            <w:r w:rsidRPr="00242027">
              <w:rPr>
                <w:rFonts w:cs="Arial"/>
                <w:sz w:val="18"/>
                <w:szCs w:val="18"/>
              </w:rPr>
              <w:t>Depreciation and amortisation</w:t>
            </w:r>
          </w:p>
        </w:tc>
        <w:tc>
          <w:tcPr>
            <w:tcW w:w="762" w:type="pct"/>
            <w:shd w:val="clear" w:color="auto" w:fill="FAFAFA"/>
            <w:vAlign w:val="bottom"/>
          </w:tcPr>
          <w:p w14:paraId="655DBEF6" w14:textId="77777777" w:rsidR="00BF27B0" w:rsidRPr="00242027" w:rsidRDefault="00BF27B0" w:rsidP="00BF27B0">
            <w:pPr>
              <w:spacing w:line="240" w:lineRule="auto"/>
              <w:ind w:right="-72"/>
              <w:jc w:val="right"/>
              <w:rPr>
                <w:rFonts w:cs="Arial"/>
                <w:sz w:val="18"/>
                <w:szCs w:val="18"/>
              </w:rPr>
            </w:pPr>
          </w:p>
        </w:tc>
        <w:tc>
          <w:tcPr>
            <w:tcW w:w="762" w:type="pct"/>
            <w:shd w:val="clear" w:color="auto" w:fill="FAFAFA"/>
            <w:vAlign w:val="bottom"/>
          </w:tcPr>
          <w:p w14:paraId="5873D0B0" w14:textId="77777777" w:rsidR="00BF27B0" w:rsidRPr="00242027" w:rsidRDefault="00BF27B0" w:rsidP="00BF27B0">
            <w:pPr>
              <w:spacing w:line="240" w:lineRule="auto"/>
              <w:ind w:right="-72"/>
              <w:jc w:val="right"/>
              <w:rPr>
                <w:rFonts w:cs="Arial"/>
                <w:sz w:val="18"/>
                <w:szCs w:val="18"/>
              </w:rPr>
            </w:pPr>
          </w:p>
        </w:tc>
        <w:tc>
          <w:tcPr>
            <w:tcW w:w="762" w:type="pct"/>
            <w:shd w:val="clear" w:color="auto" w:fill="FAFAFA"/>
            <w:vAlign w:val="bottom"/>
          </w:tcPr>
          <w:p w14:paraId="6E72C80F" w14:textId="0F8A5D26" w:rsidR="00BF27B0" w:rsidRPr="00242027" w:rsidRDefault="00BF27B0" w:rsidP="00BF27B0">
            <w:pPr>
              <w:spacing w:line="240" w:lineRule="auto"/>
              <w:ind w:right="-72"/>
              <w:jc w:val="right"/>
              <w:rPr>
                <w:rFonts w:cs="Arial"/>
                <w:sz w:val="18"/>
                <w:szCs w:val="18"/>
              </w:rPr>
            </w:pPr>
            <w:r w:rsidRPr="00242027">
              <w:rPr>
                <w:rFonts w:cs="Arial"/>
                <w:sz w:val="18"/>
                <w:szCs w:val="18"/>
              </w:rPr>
              <w:t>(123,218,83</w:t>
            </w:r>
            <w:r w:rsidR="00DB7CEF">
              <w:rPr>
                <w:rFonts w:cs="Arial"/>
                <w:sz w:val="18"/>
                <w:szCs w:val="18"/>
              </w:rPr>
              <w:t>5</w:t>
            </w:r>
            <w:r w:rsidRPr="00242027">
              <w:rPr>
                <w:rFonts w:cs="Arial"/>
                <w:sz w:val="18"/>
                <w:szCs w:val="18"/>
              </w:rPr>
              <w:t>)</w:t>
            </w:r>
          </w:p>
        </w:tc>
      </w:tr>
      <w:tr w:rsidR="00BF27B0" w:rsidRPr="00242027" w14:paraId="1BB6DE3A" w14:textId="77777777" w:rsidTr="001F0080">
        <w:trPr>
          <w:cantSplit/>
        </w:trPr>
        <w:tc>
          <w:tcPr>
            <w:tcW w:w="2714" w:type="pct"/>
            <w:vAlign w:val="bottom"/>
          </w:tcPr>
          <w:p w14:paraId="5C6FB5DA" w14:textId="77777777" w:rsidR="00BF27B0" w:rsidRPr="00242027" w:rsidRDefault="00BF27B0" w:rsidP="00BF27B0">
            <w:pPr>
              <w:spacing w:line="240" w:lineRule="auto"/>
              <w:ind w:left="-105" w:right="-85"/>
              <w:rPr>
                <w:rFonts w:cs="Arial"/>
                <w:sz w:val="18"/>
                <w:szCs w:val="18"/>
              </w:rPr>
            </w:pPr>
            <w:r w:rsidRPr="00242027">
              <w:rPr>
                <w:rFonts w:cs="Arial"/>
                <w:sz w:val="18"/>
                <w:szCs w:val="18"/>
              </w:rPr>
              <w:t>Finance costs</w:t>
            </w:r>
          </w:p>
        </w:tc>
        <w:tc>
          <w:tcPr>
            <w:tcW w:w="762" w:type="pct"/>
            <w:shd w:val="clear" w:color="auto" w:fill="FAFAFA"/>
            <w:vAlign w:val="bottom"/>
          </w:tcPr>
          <w:p w14:paraId="44A04882" w14:textId="77777777" w:rsidR="00BF27B0" w:rsidRPr="00242027" w:rsidRDefault="00BF27B0" w:rsidP="00BF27B0">
            <w:pPr>
              <w:spacing w:line="240" w:lineRule="auto"/>
              <w:ind w:right="-72"/>
              <w:jc w:val="right"/>
              <w:rPr>
                <w:rFonts w:cs="Arial"/>
                <w:sz w:val="18"/>
                <w:szCs w:val="18"/>
              </w:rPr>
            </w:pPr>
          </w:p>
        </w:tc>
        <w:tc>
          <w:tcPr>
            <w:tcW w:w="762" w:type="pct"/>
            <w:shd w:val="clear" w:color="auto" w:fill="FAFAFA"/>
            <w:vAlign w:val="bottom"/>
          </w:tcPr>
          <w:p w14:paraId="540A74AC" w14:textId="77777777" w:rsidR="00BF27B0" w:rsidRPr="00242027" w:rsidRDefault="00BF27B0" w:rsidP="00BF27B0">
            <w:pPr>
              <w:spacing w:line="240" w:lineRule="auto"/>
              <w:ind w:right="-72"/>
              <w:jc w:val="right"/>
              <w:rPr>
                <w:rFonts w:cs="Arial"/>
                <w:sz w:val="18"/>
                <w:szCs w:val="18"/>
              </w:rPr>
            </w:pPr>
          </w:p>
        </w:tc>
        <w:tc>
          <w:tcPr>
            <w:tcW w:w="762" w:type="pct"/>
            <w:shd w:val="clear" w:color="auto" w:fill="FAFAFA"/>
            <w:vAlign w:val="bottom"/>
          </w:tcPr>
          <w:p w14:paraId="7646F877" w14:textId="0A27619C" w:rsidR="00BF27B0" w:rsidRPr="00242027" w:rsidRDefault="00BF27B0" w:rsidP="00BF27B0">
            <w:pPr>
              <w:spacing w:line="240" w:lineRule="auto"/>
              <w:ind w:right="-72"/>
              <w:jc w:val="right"/>
              <w:rPr>
                <w:rFonts w:cs="Arial"/>
                <w:sz w:val="18"/>
                <w:szCs w:val="18"/>
              </w:rPr>
            </w:pPr>
            <w:r w:rsidRPr="00242027">
              <w:rPr>
                <w:rFonts w:cs="Arial"/>
                <w:sz w:val="18"/>
                <w:szCs w:val="18"/>
              </w:rPr>
              <w:t>(24,522,816)</w:t>
            </w:r>
          </w:p>
        </w:tc>
      </w:tr>
      <w:tr w:rsidR="00BF27B0" w:rsidRPr="00242027" w14:paraId="36D108BB" w14:textId="77777777" w:rsidTr="001F0080">
        <w:trPr>
          <w:cantSplit/>
        </w:trPr>
        <w:tc>
          <w:tcPr>
            <w:tcW w:w="2714" w:type="pct"/>
            <w:vAlign w:val="bottom"/>
          </w:tcPr>
          <w:p w14:paraId="51780740" w14:textId="77777777" w:rsidR="00BF27B0" w:rsidRPr="00242027" w:rsidRDefault="00BF27B0" w:rsidP="00BF27B0">
            <w:pPr>
              <w:spacing w:line="240" w:lineRule="auto"/>
              <w:ind w:left="-105" w:right="-85"/>
              <w:rPr>
                <w:rFonts w:cs="Arial"/>
                <w:sz w:val="18"/>
                <w:szCs w:val="18"/>
              </w:rPr>
            </w:pPr>
            <w:r w:rsidRPr="00242027">
              <w:rPr>
                <w:rFonts w:cs="Arial"/>
                <w:sz w:val="18"/>
                <w:szCs w:val="18"/>
              </w:rPr>
              <w:t>Share of profit from an associate</w:t>
            </w:r>
          </w:p>
        </w:tc>
        <w:tc>
          <w:tcPr>
            <w:tcW w:w="762" w:type="pct"/>
            <w:shd w:val="clear" w:color="auto" w:fill="FAFAFA"/>
            <w:vAlign w:val="bottom"/>
          </w:tcPr>
          <w:p w14:paraId="04BAF43A" w14:textId="77777777" w:rsidR="00BF27B0" w:rsidRPr="00242027" w:rsidRDefault="00BF27B0" w:rsidP="00BF27B0">
            <w:pPr>
              <w:spacing w:line="240" w:lineRule="auto"/>
              <w:ind w:right="-72"/>
              <w:jc w:val="right"/>
              <w:rPr>
                <w:rFonts w:cs="Arial"/>
                <w:sz w:val="18"/>
                <w:szCs w:val="18"/>
              </w:rPr>
            </w:pPr>
          </w:p>
        </w:tc>
        <w:tc>
          <w:tcPr>
            <w:tcW w:w="762" w:type="pct"/>
            <w:shd w:val="clear" w:color="auto" w:fill="FAFAFA"/>
            <w:vAlign w:val="bottom"/>
          </w:tcPr>
          <w:p w14:paraId="1337FD9C" w14:textId="77777777" w:rsidR="00BF27B0" w:rsidRPr="00242027" w:rsidRDefault="00BF27B0" w:rsidP="00BF27B0">
            <w:pPr>
              <w:spacing w:line="240" w:lineRule="auto"/>
              <w:ind w:right="-72"/>
              <w:jc w:val="right"/>
              <w:rPr>
                <w:rFonts w:cs="Arial"/>
                <w:sz w:val="18"/>
                <w:szCs w:val="18"/>
              </w:rPr>
            </w:pPr>
          </w:p>
        </w:tc>
        <w:tc>
          <w:tcPr>
            <w:tcW w:w="762" w:type="pct"/>
            <w:shd w:val="clear" w:color="auto" w:fill="FAFAFA"/>
            <w:vAlign w:val="bottom"/>
          </w:tcPr>
          <w:p w14:paraId="036E3AC3" w14:textId="1B064A7E" w:rsidR="00BF27B0" w:rsidRPr="00242027" w:rsidRDefault="00BF27B0" w:rsidP="00BF27B0">
            <w:pPr>
              <w:spacing w:line="240" w:lineRule="auto"/>
              <w:ind w:right="-72"/>
              <w:jc w:val="right"/>
              <w:rPr>
                <w:rFonts w:cs="Arial"/>
                <w:sz w:val="18"/>
                <w:szCs w:val="18"/>
              </w:rPr>
            </w:pPr>
            <w:r w:rsidRPr="00242027">
              <w:rPr>
                <w:rFonts w:cs="Arial"/>
                <w:sz w:val="18"/>
                <w:szCs w:val="18"/>
              </w:rPr>
              <w:t>16,443,877</w:t>
            </w:r>
          </w:p>
        </w:tc>
      </w:tr>
      <w:tr w:rsidR="00BF27B0" w:rsidRPr="00242027" w14:paraId="6ACE7E4E" w14:textId="77777777" w:rsidTr="001F0080">
        <w:trPr>
          <w:cantSplit/>
        </w:trPr>
        <w:tc>
          <w:tcPr>
            <w:tcW w:w="2714" w:type="pct"/>
            <w:vAlign w:val="bottom"/>
          </w:tcPr>
          <w:p w14:paraId="39F61B02" w14:textId="7599915C" w:rsidR="00BF27B0" w:rsidRPr="00242027" w:rsidRDefault="00BF27B0" w:rsidP="00BF27B0">
            <w:pPr>
              <w:spacing w:line="240" w:lineRule="auto"/>
              <w:ind w:left="-105" w:right="-85"/>
              <w:rPr>
                <w:rFonts w:cs="Arial"/>
                <w:sz w:val="18"/>
                <w:szCs w:val="18"/>
              </w:rPr>
            </w:pPr>
            <w:r w:rsidRPr="00242027">
              <w:rPr>
                <w:rFonts w:cs="Arial"/>
                <w:sz w:val="18"/>
                <w:szCs w:val="18"/>
              </w:rPr>
              <w:t>Unallocated costs</w:t>
            </w:r>
          </w:p>
        </w:tc>
        <w:tc>
          <w:tcPr>
            <w:tcW w:w="762" w:type="pct"/>
            <w:shd w:val="clear" w:color="auto" w:fill="FAFAFA"/>
            <w:vAlign w:val="bottom"/>
          </w:tcPr>
          <w:p w14:paraId="3176F125" w14:textId="77777777" w:rsidR="00BF27B0" w:rsidRPr="00242027" w:rsidRDefault="00BF27B0" w:rsidP="00BF27B0">
            <w:pPr>
              <w:spacing w:line="240" w:lineRule="auto"/>
              <w:ind w:right="-72"/>
              <w:jc w:val="right"/>
              <w:rPr>
                <w:rFonts w:cs="Arial"/>
                <w:sz w:val="18"/>
                <w:szCs w:val="18"/>
              </w:rPr>
            </w:pPr>
          </w:p>
        </w:tc>
        <w:tc>
          <w:tcPr>
            <w:tcW w:w="762" w:type="pct"/>
            <w:shd w:val="clear" w:color="auto" w:fill="FAFAFA"/>
            <w:vAlign w:val="bottom"/>
          </w:tcPr>
          <w:p w14:paraId="3B0DF4FA" w14:textId="77777777" w:rsidR="00BF27B0" w:rsidRPr="00242027" w:rsidRDefault="00BF27B0" w:rsidP="00BF27B0">
            <w:pPr>
              <w:spacing w:line="240" w:lineRule="auto"/>
              <w:ind w:right="-72"/>
              <w:jc w:val="right"/>
              <w:rPr>
                <w:rFonts w:cs="Arial"/>
                <w:sz w:val="18"/>
                <w:szCs w:val="18"/>
              </w:rPr>
            </w:pPr>
          </w:p>
        </w:tc>
        <w:tc>
          <w:tcPr>
            <w:tcW w:w="762" w:type="pct"/>
            <w:tcBorders>
              <w:bottom w:val="single" w:sz="4" w:space="0" w:color="auto"/>
            </w:tcBorders>
            <w:shd w:val="clear" w:color="auto" w:fill="FAFAFA"/>
            <w:vAlign w:val="bottom"/>
          </w:tcPr>
          <w:p w14:paraId="2D45D378" w14:textId="29655C07" w:rsidR="00BF27B0" w:rsidRPr="00242027" w:rsidRDefault="00BF27B0" w:rsidP="00BF27B0">
            <w:pPr>
              <w:spacing w:line="240" w:lineRule="auto"/>
              <w:ind w:right="-72"/>
              <w:jc w:val="right"/>
              <w:rPr>
                <w:rFonts w:cs="Arial"/>
                <w:sz w:val="18"/>
                <w:szCs w:val="18"/>
              </w:rPr>
            </w:pPr>
            <w:r w:rsidRPr="00242027">
              <w:rPr>
                <w:rFonts w:cs="Arial"/>
                <w:sz w:val="18"/>
                <w:szCs w:val="18"/>
              </w:rPr>
              <w:t>(2</w:t>
            </w:r>
            <w:r w:rsidR="00DB7CEF">
              <w:rPr>
                <w:rFonts w:cs="Arial"/>
                <w:sz w:val="18"/>
                <w:szCs w:val="18"/>
              </w:rPr>
              <w:t>7,900,376</w:t>
            </w:r>
            <w:r w:rsidRPr="00242027">
              <w:rPr>
                <w:rFonts w:cs="Arial"/>
                <w:sz w:val="18"/>
                <w:szCs w:val="18"/>
              </w:rPr>
              <w:t>)</w:t>
            </w:r>
          </w:p>
        </w:tc>
      </w:tr>
      <w:tr w:rsidR="00BF27B0" w:rsidRPr="00242027" w14:paraId="553703A0" w14:textId="77777777" w:rsidTr="001F0080">
        <w:trPr>
          <w:cantSplit/>
        </w:trPr>
        <w:tc>
          <w:tcPr>
            <w:tcW w:w="2714" w:type="pct"/>
            <w:vAlign w:val="bottom"/>
          </w:tcPr>
          <w:p w14:paraId="0C48C920" w14:textId="77777777" w:rsidR="00BF27B0" w:rsidRPr="00242027" w:rsidRDefault="00BF27B0" w:rsidP="00BF27B0">
            <w:pPr>
              <w:spacing w:line="240" w:lineRule="auto"/>
              <w:ind w:left="-105" w:right="-85"/>
              <w:rPr>
                <w:rFonts w:cs="Arial"/>
                <w:b/>
                <w:bCs/>
                <w:sz w:val="18"/>
                <w:szCs w:val="18"/>
              </w:rPr>
            </w:pPr>
          </w:p>
        </w:tc>
        <w:tc>
          <w:tcPr>
            <w:tcW w:w="762" w:type="pct"/>
            <w:shd w:val="clear" w:color="auto" w:fill="FAFAFA"/>
            <w:vAlign w:val="bottom"/>
          </w:tcPr>
          <w:p w14:paraId="5F588646" w14:textId="77777777" w:rsidR="00BF27B0" w:rsidRPr="00242027" w:rsidRDefault="00BF27B0" w:rsidP="00BF27B0">
            <w:pPr>
              <w:spacing w:line="240" w:lineRule="auto"/>
              <w:ind w:right="-72"/>
              <w:jc w:val="right"/>
              <w:rPr>
                <w:rFonts w:cs="Arial"/>
                <w:sz w:val="18"/>
                <w:szCs w:val="18"/>
                <w:lang w:val="en-US"/>
              </w:rPr>
            </w:pPr>
          </w:p>
        </w:tc>
        <w:tc>
          <w:tcPr>
            <w:tcW w:w="762" w:type="pct"/>
            <w:shd w:val="clear" w:color="auto" w:fill="FAFAFA"/>
            <w:vAlign w:val="bottom"/>
          </w:tcPr>
          <w:p w14:paraId="6224075D" w14:textId="77777777" w:rsidR="00BF27B0" w:rsidRPr="00242027" w:rsidRDefault="00BF27B0" w:rsidP="00BF27B0">
            <w:pPr>
              <w:spacing w:line="240" w:lineRule="auto"/>
              <w:ind w:right="-72"/>
              <w:jc w:val="right"/>
              <w:rPr>
                <w:rFonts w:cs="Arial"/>
                <w:sz w:val="18"/>
                <w:szCs w:val="18"/>
                <w:lang w:val="en-US"/>
              </w:rPr>
            </w:pPr>
          </w:p>
        </w:tc>
        <w:tc>
          <w:tcPr>
            <w:tcW w:w="762" w:type="pct"/>
            <w:tcBorders>
              <w:top w:val="single" w:sz="4" w:space="0" w:color="auto"/>
            </w:tcBorders>
            <w:shd w:val="clear" w:color="auto" w:fill="FAFAFA"/>
            <w:vAlign w:val="bottom"/>
          </w:tcPr>
          <w:p w14:paraId="532F35FD" w14:textId="77777777" w:rsidR="00BF27B0" w:rsidRPr="00242027" w:rsidRDefault="00BF27B0" w:rsidP="00BF27B0">
            <w:pPr>
              <w:spacing w:line="240" w:lineRule="auto"/>
              <w:ind w:right="-72"/>
              <w:jc w:val="right"/>
              <w:rPr>
                <w:rFonts w:cs="Arial"/>
                <w:sz w:val="18"/>
                <w:szCs w:val="18"/>
              </w:rPr>
            </w:pPr>
          </w:p>
        </w:tc>
      </w:tr>
      <w:tr w:rsidR="00BF27B0" w:rsidRPr="00242027" w14:paraId="73973CAD" w14:textId="77777777" w:rsidTr="001F0080">
        <w:trPr>
          <w:cantSplit/>
        </w:trPr>
        <w:tc>
          <w:tcPr>
            <w:tcW w:w="2714" w:type="pct"/>
            <w:vAlign w:val="bottom"/>
          </w:tcPr>
          <w:p w14:paraId="3A92ED5D" w14:textId="77777777" w:rsidR="00BF27B0" w:rsidRPr="00242027" w:rsidRDefault="00BF27B0" w:rsidP="00BF27B0">
            <w:pPr>
              <w:spacing w:line="240" w:lineRule="auto"/>
              <w:ind w:left="-105" w:right="-85"/>
              <w:rPr>
                <w:rFonts w:cs="Arial"/>
                <w:sz w:val="18"/>
                <w:szCs w:val="18"/>
              </w:rPr>
            </w:pPr>
            <w:r w:rsidRPr="00242027">
              <w:rPr>
                <w:rFonts w:cs="Arial"/>
                <w:sz w:val="18"/>
                <w:szCs w:val="18"/>
              </w:rPr>
              <w:t>Loss before income tax expense</w:t>
            </w:r>
          </w:p>
        </w:tc>
        <w:tc>
          <w:tcPr>
            <w:tcW w:w="762" w:type="pct"/>
            <w:shd w:val="clear" w:color="auto" w:fill="FAFAFA"/>
            <w:vAlign w:val="bottom"/>
          </w:tcPr>
          <w:p w14:paraId="31A8D344" w14:textId="77777777" w:rsidR="00BF27B0" w:rsidRPr="00242027" w:rsidRDefault="00BF27B0" w:rsidP="00BF27B0">
            <w:pPr>
              <w:spacing w:line="240" w:lineRule="auto"/>
              <w:ind w:right="-72"/>
              <w:jc w:val="right"/>
              <w:rPr>
                <w:rFonts w:cs="Arial"/>
                <w:sz w:val="18"/>
                <w:szCs w:val="18"/>
              </w:rPr>
            </w:pPr>
          </w:p>
        </w:tc>
        <w:tc>
          <w:tcPr>
            <w:tcW w:w="762" w:type="pct"/>
            <w:shd w:val="clear" w:color="auto" w:fill="FAFAFA"/>
            <w:vAlign w:val="bottom"/>
          </w:tcPr>
          <w:p w14:paraId="34BDA04F" w14:textId="77777777" w:rsidR="00BF27B0" w:rsidRPr="00242027" w:rsidRDefault="00BF27B0" w:rsidP="00BF27B0">
            <w:pPr>
              <w:spacing w:line="240" w:lineRule="auto"/>
              <w:ind w:right="-72"/>
              <w:jc w:val="right"/>
              <w:rPr>
                <w:rFonts w:cs="Arial"/>
                <w:sz w:val="18"/>
                <w:szCs w:val="18"/>
              </w:rPr>
            </w:pPr>
          </w:p>
        </w:tc>
        <w:tc>
          <w:tcPr>
            <w:tcW w:w="762" w:type="pct"/>
            <w:shd w:val="clear" w:color="auto" w:fill="FAFAFA"/>
            <w:vAlign w:val="bottom"/>
          </w:tcPr>
          <w:p w14:paraId="654A6F28" w14:textId="282C0B48" w:rsidR="00BF27B0" w:rsidRPr="00242027" w:rsidRDefault="00BF27B0" w:rsidP="00BF27B0">
            <w:pPr>
              <w:spacing w:line="240" w:lineRule="auto"/>
              <w:ind w:right="-72"/>
              <w:jc w:val="right"/>
              <w:rPr>
                <w:rFonts w:cs="Arial"/>
                <w:sz w:val="18"/>
                <w:szCs w:val="18"/>
              </w:rPr>
            </w:pPr>
            <w:r w:rsidRPr="00242027">
              <w:rPr>
                <w:rFonts w:cs="Arial"/>
                <w:sz w:val="18"/>
                <w:szCs w:val="18"/>
              </w:rPr>
              <w:t>(55,</w:t>
            </w:r>
            <w:r w:rsidR="00DB7CEF">
              <w:rPr>
                <w:rFonts w:cs="Arial"/>
                <w:sz w:val="18"/>
                <w:szCs w:val="18"/>
              </w:rPr>
              <w:t>217</w:t>
            </w:r>
            <w:r w:rsidRPr="00242027">
              <w:rPr>
                <w:rFonts w:cs="Arial"/>
                <w:sz w:val="18"/>
                <w:szCs w:val="18"/>
              </w:rPr>
              <w:t>,</w:t>
            </w:r>
            <w:r w:rsidR="00DB7CEF">
              <w:rPr>
                <w:rFonts w:cs="Arial"/>
                <w:sz w:val="18"/>
                <w:szCs w:val="18"/>
              </w:rPr>
              <w:t>240</w:t>
            </w:r>
            <w:r w:rsidRPr="00242027">
              <w:rPr>
                <w:rFonts w:cs="Arial"/>
                <w:sz w:val="18"/>
                <w:szCs w:val="18"/>
              </w:rPr>
              <w:t>)</w:t>
            </w:r>
          </w:p>
        </w:tc>
      </w:tr>
      <w:tr w:rsidR="00BF27B0" w:rsidRPr="00242027" w14:paraId="1B88AF93" w14:textId="77777777" w:rsidTr="001F0080">
        <w:trPr>
          <w:cantSplit/>
        </w:trPr>
        <w:tc>
          <w:tcPr>
            <w:tcW w:w="2714" w:type="pct"/>
            <w:vAlign w:val="bottom"/>
          </w:tcPr>
          <w:p w14:paraId="0BFFAF50" w14:textId="42AFE20E" w:rsidR="00BF27B0" w:rsidRPr="00875B64" w:rsidRDefault="00BF27B0" w:rsidP="00BF27B0">
            <w:pPr>
              <w:spacing w:line="240" w:lineRule="auto"/>
              <w:ind w:left="-105" w:right="-85"/>
              <w:rPr>
                <w:rFonts w:cs="Cordia New"/>
                <w:sz w:val="18"/>
                <w:szCs w:val="18"/>
              </w:rPr>
            </w:pPr>
            <w:r w:rsidRPr="00242027">
              <w:rPr>
                <w:rFonts w:cs="Arial"/>
                <w:sz w:val="18"/>
                <w:szCs w:val="18"/>
              </w:rPr>
              <w:t>Income tax</w:t>
            </w:r>
            <w:r w:rsidRPr="00242027">
              <w:rPr>
                <w:rFonts w:cs="Arial"/>
                <w:sz w:val="18"/>
                <w:szCs w:val="18"/>
                <w:cs/>
              </w:rPr>
              <w:t xml:space="preserve"> </w:t>
            </w:r>
            <w:r w:rsidR="00760AF2">
              <w:rPr>
                <w:rFonts w:cs="Arial"/>
                <w:sz w:val="18"/>
                <w:szCs w:val="18"/>
              </w:rPr>
              <w:t>benefit</w:t>
            </w:r>
          </w:p>
        </w:tc>
        <w:tc>
          <w:tcPr>
            <w:tcW w:w="762" w:type="pct"/>
            <w:shd w:val="clear" w:color="auto" w:fill="FAFAFA"/>
            <w:vAlign w:val="bottom"/>
          </w:tcPr>
          <w:p w14:paraId="6AF54A48" w14:textId="77777777" w:rsidR="00BF27B0" w:rsidRPr="00242027" w:rsidRDefault="00BF27B0" w:rsidP="00BF27B0">
            <w:pPr>
              <w:spacing w:line="240" w:lineRule="auto"/>
              <w:ind w:right="-72"/>
              <w:jc w:val="right"/>
              <w:rPr>
                <w:rFonts w:cs="Arial"/>
                <w:sz w:val="18"/>
                <w:szCs w:val="18"/>
              </w:rPr>
            </w:pPr>
          </w:p>
        </w:tc>
        <w:tc>
          <w:tcPr>
            <w:tcW w:w="762" w:type="pct"/>
            <w:shd w:val="clear" w:color="auto" w:fill="FAFAFA"/>
            <w:vAlign w:val="bottom"/>
          </w:tcPr>
          <w:p w14:paraId="5F2F8B2A" w14:textId="77777777" w:rsidR="00BF27B0" w:rsidRPr="00242027" w:rsidRDefault="00BF27B0" w:rsidP="00BF27B0">
            <w:pPr>
              <w:spacing w:line="240" w:lineRule="auto"/>
              <w:ind w:right="-72"/>
              <w:jc w:val="right"/>
              <w:rPr>
                <w:rFonts w:cs="Arial"/>
                <w:sz w:val="18"/>
                <w:szCs w:val="18"/>
              </w:rPr>
            </w:pPr>
          </w:p>
        </w:tc>
        <w:tc>
          <w:tcPr>
            <w:tcW w:w="762" w:type="pct"/>
            <w:tcBorders>
              <w:bottom w:val="single" w:sz="4" w:space="0" w:color="auto"/>
            </w:tcBorders>
            <w:shd w:val="clear" w:color="auto" w:fill="FAFAFA"/>
            <w:vAlign w:val="bottom"/>
          </w:tcPr>
          <w:p w14:paraId="554D8F8B" w14:textId="4AD77769" w:rsidR="00BF27B0" w:rsidRPr="00242027" w:rsidRDefault="00760AF2" w:rsidP="00BF27B0">
            <w:pPr>
              <w:spacing w:line="240" w:lineRule="auto"/>
              <w:ind w:right="-72"/>
              <w:jc w:val="right"/>
              <w:rPr>
                <w:rFonts w:cs="Arial"/>
                <w:sz w:val="18"/>
                <w:szCs w:val="18"/>
              </w:rPr>
            </w:pPr>
            <w:r w:rsidRPr="00760AF2">
              <w:rPr>
                <w:rFonts w:cs="Arial"/>
                <w:sz w:val="18"/>
                <w:szCs w:val="18"/>
              </w:rPr>
              <w:t>758,716</w:t>
            </w:r>
          </w:p>
        </w:tc>
      </w:tr>
      <w:tr w:rsidR="00BF27B0" w:rsidRPr="00242027" w14:paraId="125546FE" w14:textId="77777777" w:rsidTr="001F0080">
        <w:trPr>
          <w:cantSplit/>
        </w:trPr>
        <w:tc>
          <w:tcPr>
            <w:tcW w:w="2714" w:type="pct"/>
            <w:vAlign w:val="bottom"/>
          </w:tcPr>
          <w:p w14:paraId="65C45957" w14:textId="77777777" w:rsidR="00BF27B0" w:rsidRPr="00242027" w:rsidRDefault="00BF27B0" w:rsidP="00BF27B0">
            <w:pPr>
              <w:spacing w:line="240" w:lineRule="auto"/>
              <w:ind w:left="-105" w:right="-85"/>
              <w:rPr>
                <w:rFonts w:cs="Arial"/>
                <w:sz w:val="18"/>
                <w:szCs w:val="18"/>
              </w:rPr>
            </w:pPr>
          </w:p>
        </w:tc>
        <w:tc>
          <w:tcPr>
            <w:tcW w:w="762" w:type="pct"/>
            <w:shd w:val="clear" w:color="auto" w:fill="FAFAFA"/>
            <w:vAlign w:val="bottom"/>
          </w:tcPr>
          <w:p w14:paraId="38A44EA0" w14:textId="77777777" w:rsidR="00BF27B0" w:rsidRPr="00242027" w:rsidRDefault="00BF27B0" w:rsidP="00BF27B0">
            <w:pPr>
              <w:spacing w:line="240" w:lineRule="auto"/>
              <w:ind w:right="-72"/>
              <w:jc w:val="right"/>
              <w:rPr>
                <w:rFonts w:cs="Arial"/>
                <w:sz w:val="18"/>
                <w:szCs w:val="18"/>
              </w:rPr>
            </w:pPr>
          </w:p>
        </w:tc>
        <w:tc>
          <w:tcPr>
            <w:tcW w:w="762" w:type="pct"/>
            <w:shd w:val="clear" w:color="auto" w:fill="FAFAFA"/>
            <w:vAlign w:val="bottom"/>
          </w:tcPr>
          <w:p w14:paraId="126918CF" w14:textId="77777777" w:rsidR="00BF27B0" w:rsidRPr="00242027" w:rsidRDefault="00BF27B0" w:rsidP="00BF27B0">
            <w:pPr>
              <w:spacing w:line="240" w:lineRule="auto"/>
              <w:ind w:right="-72"/>
              <w:jc w:val="right"/>
              <w:rPr>
                <w:rFonts w:cs="Arial"/>
                <w:sz w:val="18"/>
                <w:szCs w:val="18"/>
              </w:rPr>
            </w:pPr>
          </w:p>
        </w:tc>
        <w:tc>
          <w:tcPr>
            <w:tcW w:w="762" w:type="pct"/>
            <w:tcBorders>
              <w:top w:val="single" w:sz="4" w:space="0" w:color="auto"/>
            </w:tcBorders>
            <w:shd w:val="clear" w:color="auto" w:fill="FAFAFA"/>
            <w:vAlign w:val="bottom"/>
          </w:tcPr>
          <w:p w14:paraId="6BAE21D8" w14:textId="77777777" w:rsidR="00BF27B0" w:rsidRPr="00242027" w:rsidRDefault="00BF27B0" w:rsidP="00BF27B0">
            <w:pPr>
              <w:spacing w:line="240" w:lineRule="auto"/>
              <w:ind w:right="-72"/>
              <w:jc w:val="right"/>
              <w:rPr>
                <w:rFonts w:cs="Arial"/>
                <w:sz w:val="18"/>
                <w:szCs w:val="18"/>
              </w:rPr>
            </w:pPr>
          </w:p>
        </w:tc>
      </w:tr>
      <w:tr w:rsidR="00BF27B0" w:rsidRPr="00242027" w14:paraId="1DA074BA" w14:textId="77777777" w:rsidTr="001F0080">
        <w:trPr>
          <w:cantSplit/>
        </w:trPr>
        <w:tc>
          <w:tcPr>
            <w:tcW w:w="2714" w:type="pct"/>
            <w:vAlign w:val="bottom"/>
          </w:tcPr>
          <w:p w14:paraId="6C914AEC" w14:textId="77777777" w:rsidR="00BF27B0" w:rsidRPr="00242027" w:rsidRDefault="00BF27B0" w:rsidP="00BF27B0">
            <w:pPr>
              <w:spacing w:line="240" w:lineRule="auto"/>
              <w:ind w:left="-105" w:right="-85"/>
              <w:rPr>
                <w:rFonts w:cs="Arial"/>
                <w:spacing w:val="-6"/>
                <w:sz w:val="18"/>
                <w:szCs w:val="18"/>
              </w:rPr>
            </w:pPr>
            <w:r w:rsidRPr="00242027">
              <w:rPr>
                <w:rFonts w:cs="Arial"/>
                <w:spacing w:val="-6"/>
                <w:sz w:val="18"/>
                <w:szCs w:val="18"/>
              </w:rPr>
              <w:t>Loss for the period from continuing operations</w:t>
            </w:r>
          </w:p>
        </w:tc>
        <w:tc>
          <w:tcPr>
            <w:tcW w:w="762" w:type="pct"/>
            <w:shd w:val="clear" w:color="auto" w:fill="FAFAFA"/>
            <w:vAlign w:val="bottom"/>
          </w:tcPr>
          <w:p w14:paraId="1CF438F9" w14:textId="77777777" w:rsidR="00BF27B0" w:rsidRPr="00242027" w:rsidRDefault="00BF27B0" w:rsidP="00BF27B0">
            <w:pPr>
              <w:spacing w:line="240" w:lineRule="auto"/>
              <w:ind w:right="-72"/>
              <w:jc w:val="right"/>
              <w:rPr>
                <w:rFonts w:cs="Arial"/>
                <w:sz w:val="18"/>
                <w:szCs w:val="18"/>
              </w:rPr>
            </w:pPr>
          </w:p>
        </w:tc>
        <w:tc>
          <w:tcPr>
            <w:tcW w:w="762" w:type="pct"/>
            <w:shd w:val="clear" w:color="auto" w:fill="FAFAFA"/>
            <w:vAlign w:val="bottom"/>
          </w:tcPr>
          <w:p w14:paraId="603A5809" w14:textId="77777777" w:rsidR="00BF27B0" w:rsidRPr="00242027" w:rsidRDefault="00BF27B0" w:rsidP="00BF27B0">
            <w:pPr>
              <w:spacing w:line="240" w:lineRule="auto"/>
              <w:ind w:right="-72"/>
              <w:jc w:val="right"/>
              <w:rPr>
                <w:rFonts w:cs="Arial"/>
                <w:sz w:val="18"/>
                <w:szCs w:val="18"/>
              </w:rPr>
            </w:pPr>
          </w:p>
        </w:tc>
        <w:tc>
          <w:tcPr>
            <w:tcW w:w="762" w:type="pct"/>
            <w:tcBorders>
              <w:bottom w:val="single" w:sz="4" w:space="0" w:color="auto"/>
            </w:tcBorders>
            <w:shd w:val="clear" w:color="auto" w:fill="FAFAFA"/>
            <w:vAlign w:val="bottom"/>
          </w:tcPr>
          <w:p w14:paraId="5589AC36" w14:textId="4155DCAA" w:rsidR="00BF27B0" w:rsidRPr="00242027" w:rsidRDefault="00760AF2" w:rsidP="00BF27B0">
            <w:pPr>
              <w:spacing w:line="240" w:lineRule="auto"/>
              <w:ind w:right="-72"/>
              <w:jc w:val="right"/>
              <w:rPr>
                <w:rFonts w:cs="Arial"/>
                <w:sz w:val="18"/>
                <w:szCs w:val="18"/>
              </w:rPr>
            </w:pPr>
            <w:r w:rsidRPr="00760AF2">
              <w:rPr>
                <w:rFonts w:cs="Arial"/>
                <w:sz w:val="18"/>
                <w:szCs w:val="18"/>
              </w:rPr>
              <w:t>(54,458,524)</w:t>
            </w:r>
          </w:p>
        </w:tc>
      </w:tr>
      <w:tr w:rsidR="00BF27B0" w:rsidRPr="00242027" w14:paraId="261297A8" w14:textId="77777777" w:rsidTr="001F0080">
        <w:trPr>
          <w:cantSplit/>
        </w:trPr>
        <w:tc>
          <w:tcPr>
            <w:tcW w:w="2714" w:type="pct"/>
            <w:vAlign w:val="bottom"/>
          </w:tcPr>
          <w:p w14:paraId="2FAAC6A2" w14:textId="77777777" w:rsidR="00BF27B0" w:rsidRPr="00242027" w:rsidRDefault="00BF27B0" w:rsidP="00BF27B0">
            <w:pPr>
              <w:spacing w:line="240" w:lineRule="auto"/>
              <w:ind w:left="-105" w:right="-85"/>
              <w:rPr>
                <w:rFonts w:cs="Arial"/>
                <w:sz w:val="18"/>
                <w:szCs w:val="18"/>
              </w:rPr>
            </w:pPr>
          </w:p>
        </w:tc>
        <w:tc>
          <w:tcPr>
            <w:tcW w:w="762" w:type="pct"/>
            <w:shd w:val="clear" w:color="auto" w:fill="FAFAFA"/>
            <w:vAlign w:val="bottom"/>
          </w:tcPr>
          <w:p w14:paraId="4592FE22" w14:textId="77777777" w:rsidR="00BF27B0" w:rsidRPr="00242027" w:rsidRDefault="00BF27B0" w:rsidP="00BF27B0">
            <w:pPr>
              <w:spacing w:line="240" w:lineRule="auto"/>
              <w:ind w:right="-72"/>
              <w:jc w:val="right"/>
              <w:rPr>
                <w:rFonts w:cs="Arial"/>
                <w:sz w:val="18"/>
                <w:szCs w:val="18"/>
              </w:rPr>
            </w:pPr>
          </w:p>
        </w:tc>
        <w:tc>
          <w:tcPr>
            <w:tcW w:w="762" w:type="pct"/>
            <w:shd w:val="clear" w:color="auto" w:fill="FAFAFA"/>
            <w:vAlign w:val="bottom"/>
          </w:tcPr>
          <w:p w14:paraId="332C2A8E" w14:textId="77777777" w:rsidR="00BF27B0" w:rsidRPr="00242027" w:rsidRDefault="00BF27B0" w:rsidP="00BF27B0">
            <w:pPr>
              <w:spacing w:line="240" w:lineRule="auto"/>
              <w:ind w:right="-72"/>
              <w:jc w:val="right"/>
              <w:rPr>
                <w:rFonts w:cs="Arial"/>
                <w:sz w:val="18"/>
                <w:szCs w:val="18"/>
              </w:rPr>
            </w:pPr>
          </w:p>
        </w:tc>
        <w:tc>
          <w:tcPr>
            <w:tcW w:w="762" w:type="pct"/>
            <w:tcBorders>
              <w:top w:val="single" w:sz="4" w:space="0" w:color="auto"/>
            </w:tcBorders>
            <w:shd w:val="clear" w:color="auto" w:fill="FAFAFA"/>
            <w:vAlign w:val="bottom"/>
          </w:tcPr>
          <w:p w14:paraId="2488903F" w14:textId="77777777" w:rsidR="00BF27B0" w:rsidRPr="00242027" w:rsidRDefault="00BF27B0" w:rsidP="00BF27B0">
            <w:pPr>
              <w:spacing w:line="240" w:lineRule="auto"/>
              <w:ind w:right="-72"/>
              <w:jc w:val="right"/>
              <w:rPr>
                <w:rFonts w:cs="Arial"/>
                <w:sz w:val="18"/>
                <w:szCs w:val="18"/>
              </w:rPr>
            </w:pPr>
          </w:p>
        </w:tc>
      </w:tr>
      <w:tr w:rsidR="00BF27B0" w:rsidRPr="00242027" w14:paraId="65AA7E13" w14:textId="77777777" w:rsidTr="001F0080">
        <w:trPr>
          <w:cantSplit/>
        </w:trPr>
        <w:tc>
          <w:tcPr>
            <w:tcW w:w="2714" w:type="pct"/>
            <w:vAlign w:val="bottom"/>
          </w:tcPr>
          <w:p w14:paraId="3250C88C" w14:textId="77777777" w:rsidR="00BF27B0" w:rsidRPr="00242027" w:rsidRDefault="00BF27B0" w:rsidP="00BF27B0">
            <w:pPr>
              <w:spacing w:line="240" w:lineRule="auto"/>
              <w:ind w:left="-105" w:right="-85"/>
              <w:rPr>
                <w:rFonts w:cs="Arial"/>
                <w:b/>
                <w:bCs/>
                <w:sz w:val="18"/>
                <w:szCs w:val="18"/>
              </w:rPr>
            </w:pPr>
            <w:r w:rsidRPr="00242027">
              <w:rPr>
                <w:rFonts w:cs="Arial"/>
                <w:b/>
                <w:bCs/>
                <w:sz w:val="18"/>
                <w:szCs w:val="18"/>
              </w:rPr>
              <w:t>Timing of revenue recognition</w:t>
            </w:r>
          </w:p>
        </w:tc>
        <w:tc>
          <w:tcPr>
            <w:tcW w:w="762" w:type="pct"/>
            <w:shd w:val="clear" w:color="auto" w:fill="FAFAFA"/>
            <w:vAlign w:val="bottom"/>
          </w:tcPr>
          <w:p w14:paraId="602A6565" w14:textId="77777777" w:rsidR="00BF27B0" w:rsidRPr="00242027" w:rsidRDefault="00BF27B0" w:rsidP="00BF27B0">
            <w:pPr>
              <w:spacing w:line="240" w:lineRule="auto"/>
              <w:ind w:right="-72"/>
              <w:jc w:val="right"/>
              <w:rPr>
                <w:rFonts w:cs="Arial"/>
                <w:sz w:val="18"/>
                <w:szCs w:val="18"/>
                <w:lang w:val="en-US"/>
              </w:rPr>
            </w:pPr>
          </w:p>
        </w:tc>
        <w:tc>
          <w:tcPr>
            <w:tcW w:w="762" w:type="pct"/>
            <w:shd w:val="clear" w:color="auto" w:fill="FAFAFA"/>
            <w:vAlign w:val="bottom"/>
          </w:tcPr>
          <w:p w14:paraId="5580B8EB" w14:textId="77777777" w:rsidR="00BF27B0" w:rsidRPr="00242027" w:rsidRDefault="00BF27B0" w:rsidP="00BF27B0">
            <w:pPr>
              <w:spacing w:line="240" w:lineRule="auto"/>
              <w:ind w:right="-72"/>
              <w:jc w:val="right"/>
              <w:rPr>
                <w:rFonts w:cs="Arial"/>
                <w:sz w:val="18"/>
                <w:szCs w:val="18"/>
                <w:lang w:val="en-US"/>
              </w:rPr>
            </w:pPr>
          </w:p>
        </w:tc>
        <w:tc>
          <w:tcPr>
            <w:tcW w:w="762" w:type="pct"/>
            <w:shd w:val="clear" w:color="auto" w:fill="FAFAFA"/>
            <w:vAlign w:val="bottom"/>
          </w:tcPr>
          <w:p w14:paraId="1241140A" w14:textId="77777777" w:rsidR="00BF27B0" w:rsidRPr="00242027" w:rsidRDefault="00BF27B0" w:rsidP="00BF27B0">
            <w:pPr>
              <w:spacing w:line="240" w:lineRule="auto"/>
              <w:ind w:right="-72"/>
              <w:jc w:val="right"/>
              <w:rPr>
                <w:rFonts w:cs="Arial"/>
                <w:sz w:val="18"/>
                <w:szCs w:val="18"/>
              </w:rPr>
            </w:pPr>
          </w:p>
        </w:tc>
      </w:tr>
      <w:tr w:rsidR="00BF27B0" w:rsidRPr="00242027" w14:paraId="709BA23C" w14:textId="77777777" w:rsidTr="001F0080">
        <w:trPr>
          <w:cantSplit/>
        </w:trPr>
        <w:tc>
          <w:tcPr>
            <w:tcW w:w="2714" w:type="pct"/>
            <w:vAlign w:val="bottom"/>
          </w:tcPr>
          <w:p w14:paraId="58B392D1" w14:textId="77777777" w:rsidR="00BF27B0" w:rsidRPr="00242027" w:rsidRDefault="00BF27B0" w:rsidP="00BF27B0">
            <w:pPr>
              <w:spacing w:line="240" w:lineRule="auto"/>
              <w:ind w:left="-105" w:right="-85"/>
              <w:rPr>
                <w:rFonts w:cs="Arial"/>
                <w:sz w:val="18"/>
                <w:szCs w:val="18"/>
              </w:rPr>
            </w:pPr>
            <w:r w:rsidRPr="00242027">
              <w:rPr>
                <w:rFonts w:cs="Arial"/>
                <w:sz w:val="18"/>
                <w:szCs w:val="18"/>
              </w:rPr>
              <w:t>At a point in time</w:t>
            </w:r>
          </w:p>
        </w:tc>
        <w:tc>
          <w:tcPr>
            <w:tcW w:w="762" w:type="pct"/>
            <w:shd w:val="clear" w:color="auto" w:fill="FAFAFA"/>
            <w:vAlign w:val="bottom"/>
          </w:tcPr>
          <w:p w14:paraId="7C1435B0" w14:textId="48B586C1" w:rsidR="00BF27B0" w:rsidRPr="00242027" w:rsidRDefault="00BF27B0" w:rsidP="00BF27B0">
            <w:pPr>
              <w:spacing w:line="240" w:lineRule="auto"/>
              <w:ind w:right="-72"/>
              <w:jc w:val="right"/>
              <w:rPr>
                <w:rFonts w:cs="Arial"/>
                <w:sz w:val="18"/>
                <w:szCs w:val="18"/>
              </w:rPr>
            </w:pPr>
            <w:r w:rsidRPr="00242027">
              <w:rPr>
                <w:rFonts w:cs="Arial"/>
                <w:sz w:val="18"/>
                <w:szCs w:val="18"/>
              </w:rPr>
              <w:t>-</w:t>
            </w:r>
          </w:p>
        </w:tc>
        <w:tc>
          <w:tcPr>
            <w:tcW w:w="762" w:type="pct"/>
            <w:shd w:val="clear" w:color="auto" w:fill="FAFAFA"/>
            <w:vAlign w:val="bottom"/>
          </w:tcPr>
          <w:p w14:paraId="2E5C9201" w14:textId="4A4EB167" w:rsidR="00BF27B0" w:rsidRPr="00242027" w:rsidRDefault="00BF27B0" w:rsidP="00BF27B0">
            <w:pPr>
              <w:spacing w:line="240" w:lineRule="auto"/>
              <w:ind w:right="-72"/>
              <w:jc w:val="right"/>
              <w:rPr>
                <w:rFonts w:cs="Arial"/>
                <w:sz w:val="18"/>
                <w:szCs w:val="18"/>
              </w:rPr>
            </w:pPr>
            <w:r w:rsidRPr="00242027">
              <w:rPr>
                <w:rFonts w:cs="Arial"/>
                <w:sz w:val="18"/>
                <w:szCs w:val="18"/>
              </w:rPr>
              <w:t>89,119,865</w:t>
            </w:r>
          </w:p>
        </w:tc>
        <w:tc>
          <w:tcPr>
            <w:tcW w:w="762" w:type="pct"/>
            <w:shd w:val="clear" w:color="auto" w:fill="FAFAFA"/>
            <w:vAlign w:val="bottom"/>
          </w:tcPr>
          <w:p w14:paraId="09D5F81A" w14:textId="5E816B2D" w:rsidR="00BF27B0" w:rsidRPr="00242027" w:rsidRDefault="00BF27B0" w:rsidP="00BF27B0">
            <w:pPr>
              <w:spacing w:line="240" w:lineRule="auto"/>
              <w:ind w:right="-72"/>
              <w:jc w:val="right"/>
              <w:rPr>
                <w:rFonts w:cs="Arial"/>
                <w:sz w:val="18"/>
                <w:szCs w:val="18"/>
              </w:rPr>
            </w:pPr>
            <w:r w:rsidRPr="00242027">
              <w:rPr>
                <w:rFonts w:cs="Arial"/>
                <w:sz w:val="18"/>
                <w:szCs w:val="18"/>
              </w:rPr>
              <w:t>89,119,865</w:t>
            </w:r>
          </w:p>
        </w:tc>
      </w:tr>
      <w:tr w:rsidR="00BF27B0" w:rsidRPr="00242027" w14:paraId="76C19FC1" w14:textId="77777777" w:rsidTr="001F0080">
        <w:trPr>
          <w:cantSplit/>
        </w:trPr>
        <w:tc>
          <w:tcPr>
            <w:tcW w:w="2714" w:type="pct"/>
            <w:vAlign w:val="bottom"/>
          </w:tcPr>
          <w:p w14:paraId="1DABB8C2" w14:textId="77777777" w:rsidR="00BF27B0" w:rsidRPr="00242027" w:rsidRDefault="00BF27B0" w:rsidP="00BF27B0">
            <w:pPr>
              <w:spacing w:line="240" w:lineRule="auto"/>
              <w:ind w:left="-105" w:right="-85"/>
              <w:rPr>
                <w:rFonts w:cs="Arial"/>
                <w:sz w:val="18"/>
                <w:szCs w:val="18"/>
              </w:rPr>
            </w:pPr>
            <w:r w:rsidRPr="00242027">
              <w:rPr>
                <w:rFonts w:cs="Arial"/>
                <w:sz w:val="18"/>
                <w:szCs w:val="18"/>
              </w:rPr>
              <w:t>Over time</w:t>
            </w:r>
          </w:p>
        </w:tc>
        <w:tc>
          <w:tcPr>
            <w:tcW w:w="762" w:type="pct"/>
            <w:tcBorders>
              <w:bottom w:val="single" w:sz="4" w:space="0" w:color="auto"/>
            </w:tcBorders>
            <w:shd w:val="clear" w:color="auto" w:fill="FAFAFA"/>
            <w:vAlign w:val="bottom"/>
          </w:tcPr>
          <w:p w14:paraId="5FDB9FC0" w14:textId="2206F8F9" w:rsidR="00BF27B0" w:rsidRPr="00242027" w:rsidRDefault="00BF27B0" w:rsidP="00BF27B0">
            <w:pPr>
              <w:spacing w:line="240" w:lineRule="auto"/>
              <w:ind w:right="-72"/>
              <w:jc w:val="right"/>
              <w:rPr>
                <w:rFonts w:cs="Arial"/>
                <w:sz w:val="18"/>
                <w:szCs w:val="18"/>
              </w:rPr>
            </w:pPr>
            <w:r w:rsidRPr="00242027">
              <w:rPr>
                <w:rFonts w:cs="Arial"/>
                <w:sz w:val="18"/>
                <w:szCs w:val="18"/>
              </w:rPr>
              <w:t>231,044,681</w:t>
            </w:r>
          </w:p>
        </w:tc>
        <w:tc>
          <w:tcPr>
            <w:tcW w:w="762" w:type="pct"/>
            <w:tcBorders>
              <w:bottom w:val="single" w:sz="4" w:space="0" w:color="auto"/>
            </w:tcBorders>
            <w:shd w:val="clear" w:color="auto" w:fill="FAFAFA"/>
            <w:vAlign w:val="bottom"/>
          </w:tcPr>
          <w:p w14:paraId="078C6836" w14:textId="40D6CE71" w:rsidR="00BF27B0" w:rsidRPr="00242027" w:rsidRDefault="00BF27B0" w:rsidP="00BF27B0">
            <w:pPr>
              <w:spacing w:line="240" w:lineRule="auto"/>
              <w:ind w:right="-72"/>
              <w:jc w:val="right"/>
              <w:rPr>
                <w:rFonts w:cs="Arial"/>
                <w:sz w:val="18"/>
                <w:szCs w:val="18"/>
              </w:rPr>
            </w:pPr>
            <w:r w:rsidRPr="00242027">
              <w:rPr>
                <w:rFonts w:cs="Arial"/>
                <w:sz w:val="18"/>
                <w:szCs w:val="18"/>
              </w:rPr>
              <w:t>381,281</w:t>
            </w:r>
          </w:p>
        </w:tc>
        <w:tc>
          <w:tcPr>
            <w:tcW w:w="762" w:type="pct"/>
            <w:tcBorders>
              <w:bottom w:val="single" w:sz="4" w:space="0" w:color="auto"/>
            </w:tcBorders>
            <w:shd w:val="clear" w:color="auto" w:fill="FAFAFA"/>
            <w:vAlign w:val="bottom"/>
          </w:tcPr>
          <w:p w14:paraId="3821763C" w14:textId="77FBCC70" w:rsidR="00BF27B0" w:rsidRPr="00242027" w:rsidRDefault="00BF27B0" w:rsidP="00BF27B0">
            <w:pPr>
              <w:spacing w:line="240" w:lineRule="auto"/>
              <w:ind w:right="-72"/>
              <w:jc w:val="right"/>
              <w:rPr>
                <w:rFonts w:cs="Arial"/>
                <w:sz w:val="18"/>
                <w:szCs w:val="18"/>
              </w:rPr>
            </w:pPr>
            <w:r w:rsidRPr="00242027">
              <w:rPr>
                <w:rFonts w:cs="Arial"/>
                <w:sz w:val="18"/>
                <w:szCs w:val="18"/>
              </w:rPr>
              <w:t>231,425,962</w:t>
            </w:r>
          </w:p>
        </w:tc>
      </w:tr>
      <w:tr w:rsidR="00BF27B0" w:rsidRPr="00242027" w14:paraId="1A567F4D" w14:textId="77777777" w:rsidTr="001F0080">
        <w:trPr>
          <w:cantSplit/>
        </w:trPr>
        <w:tc>
          <w:tcPr>
            <w:tcW w:w="2714" w:type="pct"/>
            <w:vAlign w:val="bottom"/>
          </w:tcPr>
          <w:p w14:paraId="7D1AA5A5" w14:textId="77777777" w:rsidR="00BF27B0" w:rsidRPr="00242027" w:rsidRDefault="00BF27B0" w:rsidP="00BF27B0">
            <w:pPr>
              <w:spacing w:line="240" w:lineRule="auto"/>
              <w:ind w:left="-105" w:right="-85"/>
              <w:rPr>
                <w:rFonts w:cs="Arial"/>
                <w:b/>
                <w:bCs/>
                <w:sz w:val="18"/>
                <w:szCs w:val="18"/>
              </w:rPr>
            </w:pPr>
          </w:p>
        </w:tc>
        <w:tc>
          <w:tcPr>
            <w:tcW w:w="762" w:type="pct"/>
            <w:tcBorders>
              <w:top w:val="single" w:sz="4" w:space="0" w:color="auto"/>
            </w:tcBorders>
            <w:shd w:val="clear" w:color="auto" w:fill="FAFAFA"/>
            <w:vAlign w:val="bottom"/>
          </w:tcPr>
          <w:p w14:paraId="0251B8EF" w14:textId="77777777" w:rsidR="00BF27B0" w:rsidRPr="00242027" w:rsidRDefault="00BF27B0" w:rsidP="00BF27B0">
            <w:pPr>
              <w:spacing w:line="240" w:lineRule="auto"/>
              <w:ind w:right="-72"/>
              <w:jc w:val="right"/>
              <w:rPr>
                <w:rFonts w:cs="Arial"/>
                <w:sz w:val="18"/>
                <w:szCs w:val="18"/>
                <w:lang w:val="en-US"/>
              </w:rPr>
            </w:pPr>
          </w:p>
        </w:tc>
        <w:tc>
          <w:tcPr>
            <w:tcW w:w="762" w:type="pct"/>
            <w:tcBorders>
              <w:top w:val="single" w:sz="4" w:space="0" w:color="auto"/>
            </w:tcBorders>
            <w:shd w:val="clear" w:color="auto" w:fill="FAFAFA"/>
            <w:vAlign w:val="bottom"/>
          </w:tcPr>
          <w:p w14:paraId="14306465" w14:textId="77777777" w:rsidR="00BF27B0" w:rsidRPr="00242027" w:rsidRDefault="00BF27B0" w:rsidP="00BF27B0">
            <w:pPr>
              <w:spacing w:line="240" w:lineRule="auto"/>
              <w:ind w:right="-72"/>
              <w:jc w:val="right"/>
              <w:rPr>
                <w:rFonts w:cs="Arial"/>
                <w:sz w:val="18"/>
                <w:szCs w:val="18"/>
                <w:lang w:val="en-US"/>
              </w:rPr>
            </w:pPr>
          </w:p>
        </w:tc>
        <w:tc>
          <w:tcPr>
            <w:tcW w:w="762" w:type="pct"/>
            <w:tcBorders>
              <w:top w:val="single" w:sz="4" w:space="0" w:color="auto"/>
            </w:tcBorders>
            <w:shd w:val="clear" w:color="auto" w:fill="FAFAFA"/>
            <w:vAlign w:val="bottom"/>
          </w:tcPr>
          <w:p w14:paraId="4819A186" w14:textId="77777777" w:rsidR="00BF27B0" w:rsidRPr="00242027" w:rsidRDefault="00BF27B0" w:rsidP="00BF27B0">
            <w:pPr>
              <w:spacing w:line="240" w:lineRule="auto"/>
              <w:ind w:right="-72"/>
              <w:jc w:val="right"/>
              <w:rPr>
                <w:rFonts w:cs="Arial"/>
                <w:sz w:val="18"/>
                <w:szCs w:val="18"/>
              </w:rPr>
            </w:pPr>
          </w:p>
        </w:tc>
      </w:tr>
      <w:tr w:rsidR="00BF27B0" w:rsidRPr="00242027" w14:paraId="3B1EC103" w14:textId="77777777" w:rsidTr="001F0080">
        <w:trPr>
          <w:cantSplit/>
        </w:trPr>
        <w:tc>
          <w:tcPr>
            <w:tcW w:w="2714" w:type="pct"/>
            <w:vAlign w:val="bottom"/>
          </w:tcPr>
          <w:p w14:paraId="035E7CDA" w14:textId="77777777" w:rsidR="00BF27B0" w:rsidRPr="00242027" w:rsidRDefault="00BF27B0" w:rsidP="00BF27B0">
            <w:pPr>
              <w:spacing w:line="240" w:lineRule="auto"/>
              <w:ind w:left="-105" w:right="-85"/>
              <w:rPr>
                <w:rFonts w:cs="Arial"/>
                <w:sz w:val="18"/>
                <w:szCs w:val="18"/>
              </w:rPr>
            </w:pPr>
            <w:r w:rsidRPr="00242027">
              <w:rPr>
                <w:rFonts w:cs="Arial"/>
                <w:sz w:val="18"/>
                <w:szCs w:val="18"/>
              </w:rPr>
              <w:t xml:space="preserve">Total revenues </w:t>
            </w:r>
          </w:p>
        </w:tc>
        <w:tc>
          <w:tcPr>
            <w:tcW w:w="762" w:type="pct"/>
            <w:tcBorders>
              <w:bottom w:val="single" w:sz="4" w:space="0" w:color="auto"/>
            </w:tcBorders>
            <w:shd w:val="clear" w:color="auto" w:fill="FAFAFA"/>
            <w:vAlign w:val="bottom"/>
          </w:tcPr>
          <w:p w14:paraId="5AE85C6F" w14:textId="7BB147E1" w:rsidR="00BF27B0" w:rsidRPr="00242027" w:rsidRDefault="00BF27B0" w:rsidP="00BF27B0">
            <w:pPr>
              <w:spacing w:line="240" w:lineRule="auto"/>
              <w:ind w:right="-72"/>
              <w:jc w:val="right"/>
              <w:rPr>
                <w:rFonts w:cs="Arial"/>
                <w:sz w:val="18"/>
                <w:szCs w:val="18"/>
              </w:rPr>
            </w:pPr>
            <w:r w:rsidRPr="00242027">
              <w:rPr>
                <w:rFonts w:cs="Arial"/>
                <w:sz w:val="18"/>
                <w:szCs w:val="18"/>
              </w:rPr>
              <w:t>231,044,681</w:t>
            </w:r>
          </w:p>
        </w:tc>
        <w:tc>
          <w:tcPr>
            <w:tcW w:w="762" w:type="pct"/>
            <w:tcBorders>
              <w:bottom w:val="single" w:sz="4" w:space="0" w:color="auto"/>
            </w:tcBorders>
            <w:shd w:val="clear" w:color="auto" w:fill="FAFAFA"/>
            <w:vAlign w:val="bottom"/>
          </w:tcPr>
          <w:p w14:paraId="1F2EF2BB" w14:textId="7A8B7EB7" w:rsidR="00BF27B0" w:rsidRPr="00242027" w:rsidRDefault="00BF27B0" w:rsidP="00BF27B0">
            <w:pPr>
              <w:spacing w:line="240" w:lineRule="auto"/>
              <w:ind w:right="-72"/>
              <w:jc w:val="right"/>
              <w:rPr>
                <w:rFonts w:cs="Arial"/>
                <w:sz w:val="18"/>
                <w:szCs w:val="18"/>
              </w:rPr>
            </w:pPr>
            <w:r w:rsidRPr="00242027">
              <w:rPr>
                <w:rFonts w:cs="Arial"/>
                <w:sz w:val="18"/>
                <w:szCs w:val="18"/>
              </w:rPr>
              <w:t>89,501,146</w:t>
            </w:r>
          </w:p>
        </w:tc>
        <w:tc>
          <w:tcPr>
            <w:tcW w:w="762" w:type="pct"/>
            <w:tcBorders>
              <w:bottom w:val="single" w:sz="4" w:space="0" w:color="auto"/>
            </w:tcBorders>
            <w:shd w:val="clear" w:color="auto" w:fill="FAFAFA"/>
            <w:vAlign w:val="bottom"/>
          </w:tcPr>
          <w:p w14:paraId="392E2A6F" w14:textId="4A5EC082" w:rsidR="00BF27B0" w:rsidRPr="00242027" w:rsidRDefault="00BF27B0" w:rsidP="00BF27B0">
            <w:pPr>
              <w:spacing w:line="240" w:lineRule="auto"/>
              <w:ind w:right="-72"/>
              <w:jc w:val="right"/>
              <w:rPr>
                <w:rFonts w:cs="Arial"/>
                <w:sz w:val="18"/>
                <w:szCs w:val="18"/>
              </w:rPr>
            </w:pPr>
            <w:r w:rsidRPr="00242027">
              <w:rPr>
                <w:rFonts w:cs="Arial"/>
                <w:sz w:val="18"/>
                <w:szCs w:val="18"/>
              </w:rPr>
              <w:t>320,545,827</w:t>
            </w:r>
          </w:p>
        </w:tc>
      </w:tr>
    </w:tbl>
    <w:p w14:paraId="71A0C077" w14:textId="77777777" w:rsidR="002E3962" w:rsidRPr="00242027" w:rsidRDefault="009A5275" w:rsidP="002E3962">
      <w:pPr>
        <w:spacing w:line="240" w:lineRule="auto"/>
        <w:jc w:val="both"/>
        <w:rPr>
          <w:rFonts w:cs="Arial"/>
          <w:bCs/>
          <w:sz w:val="18"/>
          <w:szCs w:val="18"/>
        </w:rPr>
      </w:pPr>
      <w:r w:rsidRPr="00242027">
        <w:rPr>
          <w:rFonts w:cs="Arial"/>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2E3962" w:rsidRPr="00242027" w14:paraId="0AD16FB2" w14:textId="77777777" w:rsidTr="002E3962">
        <w:trPr>
          <w:trHeight w:val="389"/>
        </w:trPr>
        <w:tc>
          <w:tcPr>
            <w:tcW w:w="9461" w:type="dxa"/>
            <w:shd w:val="clear" w:color="auto" w:fill="FFA543"/>
            <w:vAlign w:val="center"/>
          </w:tcPr>
          <w:p w14:paraId="2E1C32B1" w14:textId="5BDE0906" w:rsidR="002E3962" w:rsidRPr="00242027" w:rsidRDefault="00A000B2" w:rsidP="002E3962">
            <w:pPr>
              <w:spacing w:line="240" w:lineRule="auto"/>
              <w:ind w:left="432" w:hanging="432"/>
              <w:rPr>
                <w:rFonts w:eastAsia="Arial Unicode MS" w:cs="Arial"/>
                <w:b/>
                <w:bCs/>
                <w:color w:val="FAFAFA"/>
                <w:sz w:val="18"/>
                <w:szCs w:val="18"/>
              </w:rPr>
            </w:pPr>
            <w:r w:rsidRPr="00242027">
              <w:rPr>
                <w:rFonts w:eastAsia="Arial Unicode MS" w:cs="Arial"/>
                <w:b/>
                <w:bCs/>
                <w:color w:val="FAFAFA"/>
                <w:sz w:val="18"/>
                <w:szCs w:val="18"/>
              </w:rPr>
              <w:t>4</w:t>
            </w:r>
            <w:r w:rsidR="002E3962" w:rsidRPr="00242027">
              <w:rPr>
                <w:rFonts w:eastAsia="Arial Unicode MS" w:cs="Arial"/>
                <w:b/>
                <w:bCs/>
                <w:color w:val="FAFAFA"/>
                <w:sz w:val="18"/>
                <w:szCs w:val="18"/>
              </w:rPr>
              <w:tab/>
            </w:r>
            <w:r w:rsidR="002E3962" w:rsidRPr="00242027">
              <w:rPr>
                <w:rFonts w:cs="Arial"/>
                <w:b/>
                <w:bCs/>
                <w:color w:val="FAFAFA"/>
                <w:sz w:val="18"/>
                <w:szCs w:val="18"/>
              </w:rPr>
              <w:t xml:space="preserve">Segment and revenue information </w:t>
            </w:r>
            <w:r w:rsidR="002E3962" w:rsidRPr="00242027">
              <w:rPr>
                <w:rFonts w:cs="Arial"/>
                <w:color w:val="FAFAFA"/>
                <w:sz w:val="18"/>
                <w:szCs w:val="18"/>
              </w:rPr>
              <w:t>(Cont’d)</w:t>
            </w:r>
          </w:p>
        </w:tc>
      </w:tr>
    </w:tbl>
    <w:p w14:paraId="1FB6A667" w14:textId="77777777" w:rsidR="002E3962" w:rsidRPr="00242027" w:rsidRDefault="002E3962" w:rsidP="002E3962">
      <w:pPr>
        <w:spacing w:line="240" w:lineRule="auto"/>
        <w:jc w:val="both"/>
        <w:rPr>
          <w:rFonts w:cs="Arial"/>
          <w:sz w:val="18"/>
          <w:szCs w:val="18"/>
        </w:rPr>
      </w:pPr>
    </w:p>
    <w:tbl>
      <w:tblPr>
        <w:tblW w:w="9450" w:type="dxa"/>
        <w:tblInd w:w="108" w:type="dxa"/>
        <w:tblLayout w:type="fixed"/>
        <w:tblLook w:val="0000" w:firstRow="0" w:lastRow="0" w:firstColumn="0" w:lastColumn="0" w:noHBand="0" w:noVBand="0"/>
      </w:tblPr>
      <w:tblGrid>
        <w:gridCol w:w="3690"/>
        <w:gridCol w:w="1440"/>
        <w:gridCol w:w="1440"/>
        <w:gridCol w:w="1440"/>
        <w:gridCol w:w="1440"/>
      </w:tblGrid>
      <w:tr w:rsidR="00700D8A" w:rsidRPr="00242027" w14:paraId="64DAD353" w14:textId="77777777" w:rsidTr="001F0080">
        <w:trPr>
          <w:cantSplit/>
        </w:trPr>
        <w:tc>
          <w:tcPr>
            <w:tcW w:w="3690" w:type="dxa"/>
            <w:shd w:val="clear" w:color="auto" w:fill="auto"/>
            <w:vAlign w:val="bottom"/>
          </w:tcPr>
          <w:p w14:paraId="53F9CC16" w14:textId="77777777" w:rsidR="00700D8A" w:rsidRPr="00242027" w:rsidRDefault="00700D8A" w:rsidP="00242027">
            <w:pPr>
              <w:spacing w:line="240" w:lineRule="auto"/>
              <w:ind w:left="-105" w:right="-85"/>
              <w:rPr>
                <w:rFonts w:cs="Arial"/>
                <w:sz w:val="18"/>
                <w:szCs w:val="18"/>
                <w:cs/>
              </w:rPr>
            </w:pPr>
          </w:p>
        </w:tc>
        <w:tc>
          <w:tcPr>
            <w:tcW w:w="5760" w:type="dxa"/>
            <w:gridSpan w:val="4"/>
            <w:tcBorders>
              <w:top w:val="single" w:sz="4" w:space="0" w:color="auto"/>
              <w:bottom w:val="single" w:sz="4" w:space="0" w:color="auto"/>
            </w:tcBorders>
            <w:shd w:val="clear" w:color="auto" w:fill="auto"/>
            <w:vAlign w:val="bottom"/>
          </w:tcPr>
          <w:p w14:paraId="311745BB" w14:textId="77777777" w:rsidR="00700D8A" w:rsidRPr="00242027" w:rsidRDefault="00700D8A" w:rsidP="00242027">
            <w:pPr>
              <w:suppressAutoHyphens/>
              <w:spacing w:line="240" w:lineRule="auto"/>
              <w:ind w:right="-72"/>
              <w:jc w:val="center"/>
              <w:rPr>
                <w:rFonts w:eastAsia="SimSun" w:cs="Arial"/>
                <w:b/>
                <w:bCs/>
                <w:spacing w:val="-2"/>
                <w:sz w:val="18"/>
                <w:szCs w:val="18"/>
              </w:rPr>
            </w:pPr>
            <w:r w:rsidRPr="00242027">
              <w:rPr>
                <w:rFonts w:eastAsia="SimSun" w:cs="Arial"/>
                <w:b/>
                <w:bCs/>
                <w:spacing w:val="-2"/>
                <w:sz w:val="18"/>
                <w:szCs w:val="18"/>
              </w:rPr>
              <w:t>Consolidated financial information</w:t>
            </w:r>
          </w:p>
        </w:tc>
      </w:tr>
      <w:tr w:rsidR="00700D8A" w:rsidRPr="00242027" w14:paraId="54D86EF4" w14:textId="77777777" w:rsidTr="001F0080">
        <w:trPr>
          <w:cantSplit/>
        </w:trPr>
        <w:tc>
          <w:tcPr>
            <w:tcW w:w="3690" w:type="dxa"/>
            <w:shd w:val="clear" w:color="auto" w:fill="auto"/>
            <w:vAlign w:val="bottom"/>
          </w:tcPr>
          <w:p w14:paraId="39EA006D" w14:textId="77777777" w:rsidR="00700D8A" w:rsidRPr="00242027" w:rsidRDefault="00700D8A" w:rsidP="00242027">
            <w:pPr>
              <w:spacing w:line="240" w:lineRule="auto"/>
              <w:ind w:left="-105" w:right="-85"/>
              <w:rPr>
                <w:rFonts w:cs="Arial"/>
                <w:sz w:val="18"/>
                <w:szCs w:val="18"/>
                <w:cs/>
              </w:rPr>
            </w:pPr>
          </w:p>
        </w:tc>
        <w:tc>
          <w:tcPr>
            <w:tcW w:w="1440" w:type="dxa"/>
            <w:shd w:val="clear" w:color="auto" w:fill="auto"/>
            <w:vAlign w:val="bottom"/>
          </w:tcPr>
          <w:p w14:paraId="611F374D" w14:textId="77777777" w:rsidR="00700D8A" w:rsidRPr="00242027" w:rsidRDefault="00700D8A" w:rsidP="00242027">
            <w:pPr>
              <w:spacing w:line="240" w:lineRule="auto"/>
              <w:ind w:right="-72"/>
              <w:jc w:val="right"/>
              <w:rPr>
                <w:rFonts w:cs="Arial"/>
                <w:b/>
                <w:bCs/>
                <w:sz w:val="18"/>
                <w:szCs w:val="18"/>
              </w:rPr>
            </w:pPr>
            <w:r w:rsidRPr="00242027">
              <w:rPr>
                <w:rFonts w:cs="Arial"/>
                <w:b/>
                <w:bCs/>
                <w:sz w:val="18"/>
                <w:szCs w:val="18"/>
              </w:rPr>
              <w:t>Language</w:t>
            </w:r>
          </w:p>
        </w:tc>
        <w:tc>
          <w:tcPr>
            <w:tcW w:w="1440" w:type="dxa"/>
            <w:shd w:val="clear" w:color="auto" w:fill="auto"/>
            <w:vAlign w:val="bottom"/>
          </w:tcPr>
          <w:p w14:paraId="05997FC9" w14:textId="77777777" w:rsidR="00700D8A" w:rsidRPr="00242027" w:rsidRDefault="00700D8A" w:rsidP="00242027">
            <w:pPr>
              <w:spacing w:line="240" w:lineRule="auto"/>
              <w:ind w:right="-72"/>
              <w:jc w:val="right"/>
              <w:rPr>
                <w:rFonts w:cs="Arial"/>
                <w:b/>
                <w:bCs/>
                <w:sz w:val="18"/>
                <w:szCs w:val="18"/>
              </w:rPr>
            </w:pPr>
          </w:p>
        </w:tc>
        <w:tc>
          <w:tcPr>
            <w:tcW w:w="1440" w:type="dxa"/>
            <w:shd w:val="clear" w:color="auto" w:fill="auto"/>
            <w:vAlign w:val="bottom"/>
          </w:tcPr>
          <w:p w14:paraId="6CC7EA54" w14:textId="77777777" w:rsidR="00700D8A" w:rsidRPr="00242027" w:rsidRDefault="00700D8A" w:rsidP="00242027">
            <w:pPr>
              <w:spacing w:line="240" w:lineRule="auto"/>
              <w:ind w:right="-72"/>
              <w:jc w:val="center"/>
              <w:rPr>
                <w:rFonts w:cs="Arial"/>
                <w:b/>
                <w:bCs/>
                <w:sz w:val="18"/>
                <w:szCs w:val="18"/>
              </w:rPr>
            </w:pPr>
          </w:p>
        </w:tc>
        <w:tc>
          <w:tcPr>
            <w:tcW w:w="1440" w:type="dxa"/>
            <w:shd w:val="clear" w:color="auto" w:fill="auto"/>
            <w:vAlign w:val="bottom"/>
          </w:tcPr>
          <w:p w14:paraId="4C758E14" w14:textId="77777777" w:rsidR="00700D8A" w:rsidRPr="00242027" w:rsidRDefault="00700D8A" w:rsidP="00242027">
            <w:pPr>
              <w:spacing w:line="240" w:lineRule="auto"/>
              <w:ind w:right="-72"/>
              <w:jc w:val="right"/>
              <w:rPr>
                <w:rFonts w:cs="Arial"/>
                <w:b/>
                <w:bCs/>
                <w:sz w:val="18"/>
                <w:szCs w:val="18"/>
              </w:rPr>
            </w:pPr>
          </w:p>
        </w:tc>
      </w:tr>
      <w:tr w:rsidR="00700D8A" w:rsidRPr="00242027" w14:paraId="16195194" w14:textId="77777777" w:rsidTr="001F0080">
        <w:trPr>
          <w:cantSplit/>
        </w:trPr>
        <w:tc>
          <w:tcPr>
            <w:tcW w:w="3690" w:type="dxa"/>
            <w:shd w:val="clear" w:color="auto" w:fill="auto"/>
            <w:vAlign w:val="bottom"/>
          </w:tcPr>
          <w:p w14:paraId="0E2570BE" w14:textId="77777777" w:rsidR="00700D8A" w:rsidRPr="00242027" w:rsidRDefault="00700D8A" w:rsidP="00242027">
            <w:pPr>
              <w:spacing w:line="240" w:lineRule="auto"/>
              <w:ind w:left="-105" w:right="-85"/>
              <w:rPr>
                <w:rFonts w:cs="Arial"/>
                <w:sz w:val="18"/>
                <w:szCs w:val="18"/>
                <w:cs/>
              </w:rPr>
            </w:pPr>
          </w:p>
        </w:tc>
        <w:tc>
          <w:tcPr>
            <w:tcW w:w="1440" w:type="dxa"/>
            <w:shd w:val="clear" w:color="auto" w:fill="auto"/>
            <w:vAlign w:val="bottom"/>
          </w:tcPr>
          <w:p w14:paraId="4D62E44B" w14:textId="77777777" w:rsidR="00700D8A" w:rsidRPr="00242027" w:rsidRDefault="00700D8A" w:rsidP="00242027">
            <w:pPr>
              <w:spacing w:line="240" w:lineRule="auto"/>
              <w:ind w:right="-72"/>
              <w:jc w:val="right"/>
              <w:rPr>
                <w:rFonts w:cs="Arial"/>
                <w:b/>
                <w:bCs/>
                <w:sz w:val="18"/>
                <w:szCs w:val="18"/>
                <w:cs/>
              </w:rPr>
            </w:pPr>
            <w:r w:rsidRPr="00242027">
              <w:rPr>
                <w:rFonts w:cs="Arial"/>
                <w:b/>
                <w:bCs/>
                <w:sz w:val="18"/>
                <w:szCs w:val="18"/>
              </w:rPr>
              <w:t>institutions</w:t>
            </w:r>
          </w:p>
        </w:tc>
        <w:tc>
          <w:tcPr>
            <w:tcW w:w="1440" w:type="dxa"/>
            <w:shd w:val="clear" w:color="auto" w:fill="auto"/>
            <w:vAlign w:val="bottom"/>
          </w:tcPr>
          <w:p w14:paraId="65DCDEB8" w14:textId="77777777" w:rsidR="00700D8A" w:rsidRPr="00242027" w:rsidRDefault="00700D8A" w:rsidP="00242027">
            <w:pPr>
              <w:spacing w:line="240" w:lineRule="auto"/>
              <w:ind w:right="-72"/>
              <w:jc w:val="right"/>
              <w:rPr>
                <w:rFonts w:cs="Arial"/>
                <w:b/>
                <w:bCs/>
                <w:sz w:val="18"/>
                <w:szCs w:val="18"/>
                <w:cs/>
              </w:rPr>
            </w:pPr>
            <w:r w:rsidRPr="00242027">
              <w:rPr>
                <w:rFonts w:cs="Arial"/>
                <w:b/>
                <w:bCs/>
                <w:sz w:val="18"/>
                <w:szCs w:val="18"/>
              </w:rPr>
              <w:t>Restaurant</w:t>
            </w:r>
          </w:p>
        </w:tc>
        <w:tc>
          <w:tcPr>
            <w:tcW w:w="1440" w:type="dxa"/>
            <w:shd w:val="clear" w:color="auto" w:fill="auto"/>
            <w:vAlign w:val="bottom"/>
          </w:tcPr>
          <w:p w14:paraId="65593200" w14:textId="77777777" w:rsidR="00700D8A" w:rsidRPr="00242027" w:rsidRDefault="00700D8A" w:rsidP="00242027">
            <w:pPr>
              <w:spacing w:line="240" w:lineRule="auto"/>
              <w:ind w:right="-72"/>
              <w:jc w:val="right"/>
              <w:rPr>
                <w:rFonts w:cs="Arial"/>
                <w:b/>
                <w:bCs/>
                <w:sz w:val="18"/>
                <w:szCs w:val="18"/>
                <w:cs/>
              </w:rPr>
            </w:pPr>
            <w:r w:rsidRPr="00242027">
              <w:rPr>
                <w:rFonts w:cs="Arial"/>
                <w:b/>
                <w:bCs/>
                <w:sz w:val="18"/>
                <w:szCs w:val="18"/>
              </w:rPr>
              <w:t>Entertainment</w:t>
            </w:r>
          </w:p>
        </w:tc>
        <w:tc>
          <w:tcPr>
            <w:tcW w:w="1440" w:type="dxa"/>
            <w:shd w:val="clear" w:color="auto" w:fill="auto"/>
            <w:vAlign w:val="bottom"/>
          </w:tcPr>
          <w:p w14:paraId="29E01F31" w14:textId="77777777" w:rsidR="00700D8A" w:rsidRPr="00242027" w:rsidRDefault="00700D8A" w:rsidP="00242027">
            <w:pPr>
              <w:spacing w:line="240" w:lineRule="auto"/>
              <w:ind w:right="-72"/>
              <w:jc w:val="right"/>
              <w:rPr>
                <w:rFonts w:cs="Arial"/>
                <w:b/>
                <w:bCs/>
                <w:sz w:val="18"/>
                <w:szCs w:val="18"/>
                <w:cs/>
              </w:rPr>
            </w:pPr>
            <w:r w:rsidRPr="00242027">
              <w:rPr>
                <w:rFonts w:cs="Arial"/>
                <w:b/>
                <w:bCs/>
                <w:sz w:val="18"/>
                <w:szCs w:val="18"/>
              </w:rPr>
              <w:t>Total</w:t>
            </w:r>
          </w:p>
        </w:tc>
      </w:tr>
      <w:tr w:rsidR="00700D8A" w:rsidRPr="00242027" w14:paraId="4A5C43D8" w14:textId="77777777" w:rsidTr="001F0080">
        <w:trPr>
          <w:cantSplit/>
        </w:trPr>
        <w:tc>
          <w:tcPr>
            <w:tcW w:w="3690" w:type="dxa"/>
            <w:shd w:val="clear" w:color="auto" w:fill="auto"/>
            <w:vAlign w:val="bottom"/>
          </w:tcPr>
          <w:p w14:paraId="645B45C6" w14:textId="77777777" w:rsidR="00700D8A" w:rsidRPr="00242027" w:rsidRDefault="00700D8A" w:rsidP="00242027">
            <w:pPr>
              <w:spacing w:line="240" w:lineRule="auto"/>
              <w:ind w:left="-105" w:right="-85"/>
              <w:rPr>
                <w:rFonts w:cs="Arial"/>
                <w:sz w:val="18"/>
                <w:szCs w:val="18"/>
                <w:cs/>
              </w:rPr>
            </w:pPr>
          </w:p>
        </w:tc>
        <w:tc>
          <w:tcPr>
            <w:tcW w:w="1440" w:type="dxa"/>
            <w:tcBorders>
              <w:bottom w:val="single" w:sz="4" w:space="0" w:color="auto"/>
            </w:tcBorders>
            <w:shd w:val="clear" w:color="auto" w:fill="auto"/>
            <w:vAlign w:val="bottom"/>
          </w:tcPr>
          <w:p w14:paraId="1C90A0D0" w14:textId="77777777" w:rsidR="00700D8A" w:rsidRPr="00242027" w:rsidRDefault="00700D8A" w:rsidP="00242027">
            <w:pPr>
              <w:spacing w:line="240" w:lineRule="auto"/>
              <w:ind w:right="-72"/>
              <w:jc w:val="right"/>
              <w:rPr>
                <w:rFonts w:cs="Arial"/>
                <w:b/>
                <w:bCs/>
                <w:sz w:val="18"/>
                <w:szCs w:val="18"/>
                <w:cs/>
              </w:rPr>
            </w:pPr>
            <w:r w:rsidRPr="00242027">
              <w:rPr>
                <w:rFonts w:cs="Arial"/>
                <w:b/>
                <w:bCs/>
                <w:sz w:val="18"/>
                <w:szCs w:val="18"/>
              </w:rPr>
              <w:t>Baht</w:t>
            </w:r>
          </w:p>
        </w:tc>
        <w:tc>
          <w:tcPr>
            <w:tcW w:w="1440" w:type="dxa"/>
            <w:tcBorders>
              <w:bottom w:val="single" w:sz="4" w:space="0" w:color="auto"/>
            </w:tcBorders>
            <w:shd w:val="clear" w:color="auto" w:fill="auto"/>
            <w:vAlign w:val="bottom"/>
          </w:tcPr>
          <w:p w14:paraId="737603E8" w14:textId="77777777" w:rsidR="00700D8A" w:rsidRPr="00242027" w:rsidRDefault="00700D8A" w:rsidP="00242027">
            <w:pPr>
              <w:spacing w:line="240" w:lineRule="auto"/>
              <w:ind w:right="-72"/>
              <w:jc w:val="right"/>
              <w:rPr>
                <w:rFonts w:cs="Arial"/>
                <w:sz w:val="18"/>
                <w:szCs w:val="18"/>
              </w:rPr>
            </w:pPr>
            <w:r w:rsidRPr="00242027">
              <w:rPr>
                <w:rFonts w:cs="Arial"/>
                <w:b/>
                <w:bCs/>
                <w:sz w:val="18"/>
                <w:szCs w:val="18"/>
              </w:rPr>
              <w:t>Baht</w:t>
            </w:r>
          </w:p>
        </w:tc>
        <w:tc>
          <w:tcPr>
            <w:tcW w:w="1440" w:type="dxa"/>
            <w:tcBorders>
              <w:bottom w:val="single" w:sz="4" w:space="0" w:color="auto"/>
            </w:tcBorders>
            <w:shd w:val="clear" w:color="auto" w:fill="auto"/>
            <w:vAlign w:val="bottom"/>
          </w:tcPr>
          <w:p w14:paraId="1180CBE7" w14:textId="77777777" w:rsidR="00700D8A" w:rsidRPr="00242027" w:rsidRDefault="00700D8A" w:rsidP="00242027">
            <w:pPr>
              <w:spacing w:line="240" w:lineRule="auto"/>
              <w:ind w:right="-72"/>
              <w:jc w:val="right"/>
              <w:rPr>
                <w:rFonts w:cs="Arial"/>
                <w:b/>
                <w:bCs/>
                <w:sz w:val="18"/>
                <w:szCs w:val="18"/>
              </w:rPr>
            </w:pPr>
            <w:r w:rsidRPr="00242027">
              <w:rPr>
                <w:rFonts w:cs="Arial"/>
                <w:b/>
                <w:bCs/>
                <w:sz w:val="18"/>
                <w:szCs w:val="18"/>
              </w:rPr>
              <w:t>Baht</w:t>
            </w:r>
          </w:p>
        </w:tc>
        <w:tc>
          <w:tcPr>
            <w:tcW w:w="1440" w:type="dxa"/>
            <w:tcBorders>
              <w:bottom w:val="single" w:sz="4" w:space="0" w:color="auto"/>
            </w:tcBorders>
            <w:shd w:val="clear" w:color="auto" w:fill="auto"/>
            <w:vAlign w:val="bottom"/>
          </w:tcPr>
          <w:p w14:paraId="151B10B2" w14:textId="77777777" w:rsidR="00700D8A" w:rsidRPr="00242027" w:rsidRDefault="00700D8A" w:rsidP="00242027">
            <w:pPr>
              <w:spacing w:line="240" w:lineRule="auto"/>
              <w:ind w:right="-72"/>
              <w:jc w:val="right"/>
              <w:rPr>
                <w:rFonts w:cs="Arial"/>
                <w:sz w:val="18"/>
                <w:szCs w:val="18"/>
              </w:rPr>
            </w:pPr>
            <w:r w:rsidRPr="00242027">
              <w:rPr>
                <w:rFonts w:cs="Arial"/>
                <w:b/>
                <w:bCs/>
                <w:sz w:val="18"/>
                <w:szCs w:val="18"/>
              </w:rPr>
              <w:t>Baht</w:t>
            </w:r>
          </w:p>
        </w:tc>
      </w:tr>
      <w:tr w:rsidR="00700D8A" w:rsidRPr="00242027" w14:paraId="7AF66461" w14:textId="77777777" w:rsidTr="001F0080">
        <w:trPr>
          <w:cantSplit/>
        </w:trPr>
        <w:tc>
          <w:tcPr>
            <w:tcW w:w="3690" w:type="dxa"/>
            <w:shd w:val="clear" w:color="auto" w:fill="auto"/>
            <w:vAlign w:val="bottom"/>
          </w:tcPr>
          <w:p w14:paraId="50A3A4BD" w14:textId="77777777" w:rsidR="00700D8A" w:rsidRPr="00242027" w:rsidRDefault="00700D8A" w:rsidP="00242027">
            <w:pPr>
              <w:spacing w:line="240" w:lineRule="auto"/>
              <w:ind w:left="-105" w:right="-85"/>
              <w:rPr>
                <w:rFonts w:cs="Arial"/>
                <w:b/>
                <w:bCs/>
                <w:sz w:val="18"/>
                <w:szCs w:val="18"/>
              </w:rPr>
            </w:pPr>
          </w:p>
        </w:tc>
        <w:tc>
          <w:tcPr>
            <w:tcW w:w="1440" w:type="dxa"/>
            <w:tcBorders>
              <w:top w:val="single" w:sz="4" w:space="0" w:color="auto"/>
            </w:tcBorders>
            <w:shd w:val="clear" w:color="auto" w:fill="auto"/>
            <w:vAlign w:val="bottom"/>
          </w:tcPr>
          <w:p w14:paraId="30F3B663" w14:textId="77777777" w:rsidR="00700D8A" w:rsidRPr="00242027" w:rsidRDefault="00700D8A" w:rsidP="00242027">
            <w:pPr>
              <w:spacing w:line="240" w:lineRule="auto"/>
              <w:ind w:right="-72"/>
              <w:jc w:val="right"/>
              <w:rPr>
                <w:rFonts w:cs="Arial"/>
                <w:sz w:val="18"/>
                <w:szCs w:val="18"/>
                <w:lang w:val="en-US"/>
              </w:rPr>
            </w:pPr>
          </w:p>
        </w:tc>
        <w:tc>
          <w:tcPr>
            <w:tcW w:w="1440" w:type="dxa"/>
            <w:tcBorders>
              <w:top w:val="single" w:sz="4" w:space="0" w:color="auto"/>
            </w:tcBorders>
            <w:shd w:val="clear" w:color="auto" w:fill="auto"/>
            <w:vAlign w:val="bottom"/>
          </w:tcPr>
          <w:p w14:paraId="10A8B1A2" w14:textId="77777777" w:rsidR="00700D8A" w:rsidRPr="00242027" w:rsidRDefault="00700D8A" w:rsidP="00242027">
            <w:pPr>
              <w:spacing w:line="240" w:lineRule="auto"/>
              <w:ind w:right="-72"/>
              <w:jc w:val="right"/>
              <w:rPr>
                <w:rFonts w:cs="Arial"/>
                <w:sz w:val="18"/>
                <w:szCs w:val="18"/>
                <w:lang w:val="en-US"/>
              </w:rPr>
            </w:pPr>
          </w:p>
        </w:tc>
        <w:tc>
          <w:tcPr>
            <w:tcW w:w="1440" w:type="dxa"/>
            <w:tcBorders>
              <w:top w:val="single" w:sz="4" w:space="0" w:color="auto"/>
            </w:tcBorders>
            <w:shd w:val="clear" w:color="auto" w:fill="auto"/>
            <w:vAlign w:val="bottom"/>
          </w:tcPr>
          <w:p w14:paraId="32B35A23" w14:textId="77777777" w:rsidR="00700D8A" w:rsidRPr="00242027" w:rsidRDefault="00700D8A" w:rsidP="00242027">
            <w:pPr>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2595B2BB" w14:textId="77777777" w:rsidR="00700D8A" w:rsidRPr="00242027" w:rsidRDefault="00700D8A" w:rsidP="00242027">
            <w:pPr>
              <w:spacing w:line="240" w:lineRule="auto"/>
              <w:ind w:right="-72"/>
              <w:jc w:val="right"/>
              <w:rPr>
                <w:rFonts w:cs="Arial"/>
                <w:sz w:val="18"/>
                <w:szCs w:val="18"/>
              </w:rPr>
            </w:pPr>
          </w:p>
        </w:tc>
      </w:tr>
      <w:tr w:rsidR="00700D8A" w:rsidRPr="00242027" w14:paraId="76E3A6E0" w14:textId="77777777" w:rsidTr="001F0080">
        <w:trPr>
          <w:cantSplit/>
        </w:trPr>
        <w:tc>
          <w:tcPr>
            <w:tcW w:w="3690" w:type="dxa"/>
            <w:shd w:val="clear" w:color="auto" w:fill="auto"/>
            <w:vAlign w:val="bottom"/>
          </w:tcPr>
          <w:p w14:paraId="5975E322" w14:textId="77777777" w:rsidR="00700D8A" w:rsidRPr="00242027" w:rsidRDefault="00700D8A" w:rsidP="00242027">
            <w:pPr>
              <w:spacing w:line="240" w:lineRule="auto"/>
              <w:ind w:left="-105" w:right="-85"/>
              <w:rPr>
                <w:rFonts w:cs="Arial"/>
                <w:b/>
                <w:bCs/>
                <w:sz w:val="18"/>
                <w:szCs w:val="18"/>
              </w:rPr>
            </w:pPr>
            <w:r w:rsidRPr="00242027">
              <w:rPr>
                <w:rFonts w:cs="Arial"/>
                <w:b/>
                <w:bCs/>
                <w:sz w:val="18"/>
                <w:szCs w:val="18"/>
              </w:rPr>
              <w:t xml:space="preserve">For the nine-month period ended </w:t>
            </w:r>
          </w:p>
        </w:tc>
        <w:tc>
          <w:tcPr>
            <w:tcW w:w="1440" w:type="dxa"/>
            <w:shd w:val="clear" w:color="auto" w:fill="auto"/>
            <w:vAlign w:val="bottom"/>
          </w:tcPr>
          <w:p w14:paraId="1A977FF9" w14:textId="77777777" w:rsidR="00700D8A" w:rsidRPr="00242027" w:rsidRDefault="00700D8A" w:rsidP="00242027">
            <w:pPr>
              <w:spacing w:line="240" w:lineRule="auto"/>
              <w:ind w:right="-72"/>
              <w:jc w:val="right"/>
              <w:rPr>
                <w:rFonts w:cs="Arial"/>
                <w:sz w:val="18"/>
                <w:szCs w:val="18"/>
                <w:lang w:val="en-US"/>
              </w:rPr>
            </w:pPr>
          </w:p>
        </w:tc>
        <w:tc>
          <w:tcPr>
            <w:tcW w:w="1440" w:type="dxa"/>
            <w:shd w:val="clear" w:color="auto" w:fill="auto"/>
            <w:vAlign w:val="bottom"/>
          </w:tcPr>
          <w:p w14:paraId="41152728" w14:textId="77777777" w:rsidR="00700D8A" w:rsidRPr="00242027" w:rsidRDefault="00700D8A" w:rsidP="00242027">
            <w:pPr>
              <w:spacing w:line="240" w:lineRule="auto"/>
              <w:ind w:right="-72"/>
              <w:jc w:val="right"/>
              <w:rPr>
                <w:rFonts w:cs="Arial"/>
                <w:sz w:val="18"/>
                <w:szCs w:val="18"/>
                <w:lang w:val="en-US"/>
              </w:rPr>
            </w:pPr>
          </w:p>
        </w:tc>
        <w:tc>
          <w:tcPr>
            <w:tcW w:w="1440" w:type="dxa"/>
            <w:shd w:val="clear" w:color="auto" w:fill="auto"/>
            <w:vAlign w:val="bottom"/>
          </w:tcPr>
          <w:p w14:paraId="638C101B" w14:textId="77777777" w:rsidR="00700D8A" w:rsidRPr="00242027" w:rsidRDefault="00700D8A" w:rsidP="00242027">
            <w:pPr>
              <w:spacing w:line="240" w:lineRule="auto"/>
              <w:ind w:right="-72"/>
              <w:jc w:val="right"/>
              <w:rPr>
                <w:rFonts w:cs="Arial"/>
                <w:sz w:val="18"/>
                <w:szCs w:val="18"/>
              </w:rPr>
            </w:pPr>
          </w:p>
        </w:tc>
        <w:tc>
          <w:tcPr>
            <w:tcW w:w="1440" w:type="dxa"/>
            <w:shd w:val="clear" w:color="auto" w:fill="auto"/>
            <w:vAlign w:val="bottom"/>
          </w:tcPr>
          <w:p w14:paraId="0F52CF34" w14:textId="77777777" w:rsidR="00700D8A" w:rsidRPr="00242027" w:rsidRDefault="00700D8A" w:rsidP="00242027">
            <w:pPr>
              <w:spacing w:line="240" w:lineRule="auto"/>
              <w:ind w:right="-72"/>
              <w:jc w:val="right"/>
              <w:rPr>
                <w:rFonts w:cs="Arial"/>
                <w:sz w:val="18"/>
                <w:szCs w:val="18"/>
              </w:rPr>
            </w:pPr>
          </w:p>
        </w:tc>
      </w:tr>
      <w:tr w:rsidR="00700D8A" w:rsidRPr="00242027" w14:paraId="13EA538B" w14:textId="77777777" w:rsidTr="001F0080">
        <w:trPr>
          <w:cantSplit/>
        </w:trPr>
        <w:tc>
          <w:tcPr>
            <w:tcW w:w="3690" w:type="dxa"/>
            <w:shd w:val="clear" w:color="auto" w:fill="auto"/>
            <w:vAlign w:val="bottom"/>
          </w:tcPr>
          <w:p w14:paraId="1685C6EE" w14:textId="29BFC4BD" w:rsidR="00700D8A" w:rsidRPr="00242027" w:rsidRDefault="00700D8A" w:rsidP="00242027">
            <w:pPr>
              <w:spacing w:line="240" w:lineRule="auto"/>
              <w:ind w:left="-105" w:right="-85"/>
              <w:rPr>
                <w:rFonts w:cs="Arial"/>
                <w:b/>
                <w:bCs/>
                <w:sz w:val="18"/>
                <w:szCs w:val="18"/>
              </w:rPr>
            </w:pPr>
            <w:r w:rsidRPr="00242027">
              <w:rPr>
                <w:rFonts w:cs="Arial"/>
                <w:b/>
                <w:bCs/>
                <w:sz w:val="18"/>
                <w:szCs w:val="18"/>
              </w:rPr>
              <w:t xml:space="preserve">   </w:t>
            </w:r>
            <w:r w:rsidR="00A000B2" w:rsidRPr="00242027">
              <w:rPr>
                <w:rFonts w:cs="Arial"/>
                <w:b/>
                <w:bCs/>
                <w:sz w:val="18"/>
                <w:szCs w:val="18"/>
              </w:rPr>
              <w:t>30</w:t>
            </w:r>
            <w:r w:rsidRPr="00242027">
              <w:rPr>
                <w:rFonts w:cs="Arial"/>
                <w:b/>
                <w:bCs/>
                <w:sz w:val="18"/>
                <w:szCs w:val="18"/>
              </w:rPr>
              <w:t xml:space="preserve"> September </w:t>
            </w:r>
            <w:r w:rsidR="00A000B2" w:rsidRPr="00242027">
              <w:rPr>
                <w:rFonts w:cs="Arial"/>
                <w:b/>
                <w:bCs/>
                <w:sz w:val="18"/>
                <w:szCs w:val="18"/>
              </w:rPr>
              <w:t>2020</w:t>
            </w:r>
          </w:p>
        </w:tc>
        <w:tc>
          <w:tcPr>
            <w:tcW w:w="1440" w:type="dxa"/>
            <w:shd w:val="clear" w:color="auto" w:fill="auto"/>
            <w:vAlign w:val="bottom"/>
          </w:tcPr>
          <w:p w14:paraId="252D4D23" w14:textId="77777777" w:rsidR="00700D8A" w:rsidRPr="00242027" w:rsidRDefault="00700D8A" w:rsidP="00242027">
            <w:pPr>
              <w:spacing w:line="240" w:lineRule="auto"/>
              <w:ind w:right="-72"/>
              <w:jc w:val="right"/>
              <w:rPr>
                <w:rFonts w:cs="Arial"/>
                <w:sz w:val="18"/>
                <w:szCs w:val="18"/>
                <w:lang w:val="en-US"/>
              </w:rPr>
            </w:pPr>
          </w:p>
        </w:tc>
        <w:tc>
          <w:tcPr>
            <w:tcW w:w="1440" w:type="dxa"/>
            <w:shd w:val="clear" w:color="auto" w:fill="auto"/>
            <w:vAlign w:val="bottom"/>
          </w:tcPr>
          <w:p w14:paraId="55F505CA" w14:textId="77777777" w:rsidR="00700D8A" w:rsidRPr="00242027" w:rsidRDefault="00700D8A" w:rsidP="00242027">
            <w:pPr>
              <w:spacing w:line="240" w:lineRule="auto"/>
              <w:ind w:right="-72"/>
              <w:jc w:val="right"/>
              <w:rPr>
                <w:rFonts w:cs="Arial"/>
                <w:sz w:val="18"/>
                <w:szCs w:val="18"/>
                <w:lang w:val="en-US"/>
              </w:rPr>
            </w:pPr>
          </w:p>
        </w:tc>
        <w:tc>
          <w:tcPr>
            <w:tcW w:w="1440" w:type="dxa"/>
            <w:shd w:val="clear" w:color="auto" w:fill="auto"/>
            <w:vAlign w:val="bottom"/>
          </w:tcPr>
          <w:p w14:paraId="33EBFA90" w14:textId="77777777" w:rsidR="00700D8A" w:rsidRPr="00242027" w:rsidRDefault="00700D8A" w:rsidP="00242027">
            <w:pPr>
              <w:spacing w:line="240" w:lineRule="auto"/>
              <w:ind w:right="-72"/>
              <w:jc w:val="right"/>
              <w:rPr>
                <w:rFonts w:cs="Arial"/>
                <w:sz w:val="18"/>
                <w:szCs w:val="18"/>
              </w:rPr>
            </w:pPr>
          </w:p>
        </w:tc>
        <w:tc>
          <w:tcPr>
            <w:tcW w:w="1440" w:type="dxa"/>
            <w:shd w:val="clear" w:color="auto" w:fill="auto"/>
            <w:vAlign w:val="bottom"/>
          </w:tcPr>
          <w:p w14:paraId="7EF83A87" w14:textId="77777777" w:rsidR="00700D8A" w:rsidRPr="00242027" w:rsidRDefault="00700D8A" w:rsidP="00242027">
            <w:pPr>
              <w:spacing w:line="240" w:lineRule="auto"/>
              <w:ind w:right="-72"/>
              <w:jc w:val="right"/>
              <w:rPr>
                <w:rFonts w:cs="Arial"/>
                <w:sz w:val="18"/>
                <w:szCs w:val="18"/>
              </w:rPr>
            </w:pPr>
          </w:p>
        </w:tc>
      </w:tr>
      <w:tr w:rsidR="00700D8A" w:rsidRPr="00242027" w14:paraId="6BAE7D2B" w14:textId="77777777" w:rsidTr="001F0080">
        <w:trPr>
          <w:cantSplit/>
        </w:trPr>
        <w:tc>
          <w:tcPr>
            <w:tcW w:w="3690" w:type="dxa"/>
            <w:shd w:val="clear" w:color="auto" w:fill="auto"/>
            <w:vAlign w:val="bottom"/>
          </w:tcPr>
          <w:p w14:paraId="1F93B0C6" w14:textId="77777777" w:rsidR="00700D8A" w:rsidRPr="00242027" w:rsidRDefault="00700D8A" w:rsidP="00242027">
            <w:pPr>
              <w:spacing w:line="240" w:lineRule="auto"/>
              <w:ind w:left="-105" w:right="-85"/>
              <w:rPr>
                <w:rFonts w:cs="Arial"/>
                <w:sz w:val="18"/>
                <w:szCs w:val="18"/>
              </w:rPr>
            </w:pPr>
            <w:r w:rsidRPr="00242027">
              <w:rPr>
                <w:rFonts w:cs="Arial"/>
                <w:sz w:val="18"/>
                <w:szCs w:val="18"/>
              </w:rPr>
              <w:t>Revenues from operation</w:t>
            </w:r>
          </w:p>
        </w:tc>
        <w:tc>
          <w:tcPr>
            <w:tcW w:w="1440" w:type="dxa"/>
            <w:shd w:val="clear" w:color="auto" w:fill="auto"/>
            <w:vAlign w:val="bottom"/>
          </w:tcPr>
          <w:p w14:paraId="7FF15505" w14:textId="35E206BD" w:rsidR="00700D8A" w:rsidRPr="00242027" w:rsidRDefault="00A000B2" w:rsidP="00242027">
            <w:pPr>
              <w:spacing w:line="240" w:lineRule="auto"/>
              <w:ind w:right="-72"/>
              <w:jc w:val="right"/>
              <w:rPr>
                <w:rFonts w:cs="Arial"/>
                <w:sz w:val="18"/>
                <w:szCs w:val="18"/>
              </w:rPr>
            </w:pPr>
            <w:r w:rsidRPr="00242027">
              <w:rPr>
                <w:rFonts w:cs="Arial"/>
                <w:sz w:val="18"/>
                <w:szCs w:val="18"/>
              </w:rPr>
              <w:t>347</w:t>
            </w:r>
            <w:r w:rsidR="00700D8A" w:rsidRPr="00242027">
              <w:rPr>
                <w:rFonts w:cs="Arial"/>
                <w:sz w:val="18"/>
                <w:szCs w:val="18"/>
              </w:rPr>
              <w:t>,</w:t>
            </w:r>
            <w:r w:rsidRPr="00242027">
              <w:rPr>
                <w:rFonts w:cs="Arial"/>
                <w:sz w:val="18"/>
                <w:szCs w:val="18"/>
              </w:rPr>
              <w:t>068</w:t>
            </w:r>
            <w:r w:rsidR="00700D8A" w:rsidRPr="00242027">
              <w:rPr>
                <w:rFonts w:cs="Arial"/>
                <w:sz w:val="18"/>
                <w:szCs w:val="18"/>
              </w:rPr>
              <w:t>,</w:t>
            </w:r>
            <w:r w:rsidRPr="00242027">
              <w:rPr>
                <w:rFonts w:cs="Arial"/>
                <w:sz w:val="18"/>
                <w:szCs w:val="18"/>
              </w:rPr>
              <w:t>427</w:t>
            </w:r>
          </w:p>
        </w:tc>
        <w:tc>
          <w:tcPr>
            <w:tcW w:w="1440" w:type="dxa"/>
            <w:shd w:val="clear" w:color="auto" w:fill="auto"/>
            <w:vAlign w:val="bottom"/>
          </w:tcPr>
          <w:p w14:paraId="6857B0C0" w14:textId="212484E5" w:rsidR="00700D8A" w:rsidRPr="00242027" w:rsidRDefault="00A000B2" w:rsidP="00242027">
            <w:pPr>
              <w:spacing w:line="240" w:lineRule="auto"/>
              <w:ind w:right="-72"/>
              <w:jc w:val="right"/>
              <w:rPr>
                <w:rFonts w:cs="Arial"/>
                <w:sz w:val="18"/>
                <w:szCs w:val="18"/>
              </w:rPr>
            </w:pPr>
            <w:r w:rsidRPr="00242027">
              <w:rPr>
                <w:rFonts w:cs="Arial"/>
                <w:sz w:val="18"/>
                <w:szCs w:val="18"/>
              </w:rPr>
              <w:t>180</w:t>
            </w:r>
            <w:r w:rsidR="00700D8A" w:rsidRPr="00242027">
              <w:rPr>
                <w:rFonts w:cs="Arial"/>
                <w:sz w:val="18"/>
                <w:szCs w:val="18"/>
              </w:rPr>
              <w:t>,</w:t>
            </w:r>
            <w:r w:rsidRPr="00242027">
              <w:rPr>
                <w:rFonts w:cs="Arial"/>
                <w:sz w:val="18"/>
                <w:szCs w:val="18"/>
              </w:rPr>
              <w:t>386</w:t>
            </w:r>
            <w:r w:rsidR="00700D8A" w:rsidRPr="00242027">
              <w:rPr>
                <w:rFonts w:cs="Arial"/>
                <w:sz w:val="18"/>
                <w:szCs w:val="18"/>
              </w:rPr>
              <w:t>,</w:t>
            </w:r>
            <w:r w:rsidRPr="00242027">
              <w:rPr>
                <w:rFonts w:cs="Arial"/>
                <w:sz w:val="18"/>
                <w:szCs w:val="18"/>
              </w:rPr>
              <w:t>770</w:t>
            </w:r>
          </w:p>
        </w:tc>
        <w:tc>
          <w:tcPr>
            <w:tcW w:w="1440" w:type="dxa"/>
            <w:shd w:val="clear" w:color="auto" w:fill="auto"/>
            <w:vAlign w:val="bottom"/>
          </w:tcPr>
          <w:p w14:paraId="0724B369" w14:textId="6F766CD2" w:rsidR="00700D8A" w:rsidRPr="00242027" w:rsidRDefault="00A000B2" w:rsidP="00242027">
            <w:pPr>
              <w:spacing w:line="240" w:lineRule="auto"/>
              <w:ind w:right="-72"/>
              <w:jc w:val="right"/>
              <w:rPr>
                <w:rFonts w:cs="Arial"/>
                <w:sz w:val="18"/>
                <w:szCs w:val="18"/>
                <w:cs/>
              </w:rPr>
            </w:pPr>
            <w:r w:rsidRPr="00242027">
              <w:rPr>
                <w:rFonts w:cs="Arial"/>
                <w:sz w:val="18"/>
                <w:szCs w:val="18"/>
              </w:rPr>
              <w:t>1</w:t>
            </w:r>
            <w:r w:rsidR="00700D8A" w:rsidRPr="00242027">
              <w:rPr>
                <w:rFonts w:cs="Arial"/>
                <w:sz w:val="18"/>
                <w:szCs w:val="18"/>
              </w:rPr>
              <w:t>9,9</w:t>
            </w:r>
            <w:r w:rsidRPr="00242027">
              <w:rPr>
                <w:rFonts w:cs="Arial"/>
                <w:sz w:val="18"/>
                <w:szCs w:val="18"/>
              </w:rPr>
              <w:t>51</w:t>
            </w:r>
            <w:r w:rsidR="00700D8A" w:rsidRPr="00242027">
              <w:rPr>
                <w:rFonts w:cs="Arial"/>
                <w:sz w:val="18"/>
                <w:szCs w:val="18"/>
              </w:rPr>
              <w:t>,</w:t>
            </w:r>
            <w:r w:rsidRPr="00242027">
              <w:rPr>
                <w:rFonts w:cs="Arial"/>
                <w:sz w:val="18"/>
                <w:szCs w:val="18"/>
              </w:rPr>
              <w:t>408</w:t>
            </w:r>
          </w:p>
        </w:tc>
        <w:tc>
          <w:tcPr>
            <w:tcW w:w="1440" w:type="dxa"/>
            <w:shd w:val="clear" w:color="auto" w:fill="auto"/>
            <w:vAlign w:val="bottom"/>
          </w:tcPr>
          <w:p w14:paraId="260367B6" w14:textId="729FD197" w:rsidR="00700D8A" w:rsidRPr="00242027" w:rsidRDefault="00A000B2" w:rsidP="00242027">
            <w:pPr>
              <w:spacing w:line="240" w:lineRule="auto"/>
              <w:ind w:right="-72"/>
              <w:jc w:val="right"/>
              <w:rPr>
                <w:rFonts w:cs="Arial"/>
                <w:sz w:val="18"/>
                <w:szCs w:val="18"/>
              </w:rPr>
            </w:pPr>
            <w:r w:rsidRPr="00242027">
              <w:rPr>
                <w:rFonts w:cs="Arial"/>
                <w:sz w:val="18"/>
                <w:szCs w:val="18"/>
              </w:rPr>
              <w:t>547</w:t>
            </w:r>
            <w:r w:rsidR="00700D8A" w:rsidRPr="00242027">
              <w:rPr>
                <w:rFonts w:cs="Arial"/>
                <w:sz w:val="18"/>
                <w:szCs w:val="18"/>
              </w:rPr>
              <w:t>,</w:t>
            </w:r>
            <w:r w:rsidRPr="00242027">
              <w:rPr>
                <w:rFonts w:cs="Arial"/>
                <w:sz w:val="18"/>
                <w:szCs w:val="18"/>
              </w:rPr>
              <w:t>406</w:t>
            </w:r>
            <w:r w:rsidR="00700D8A" w:rsidRPr="00242027">
              <w:rPr>
                <w:rFonts w:cs="Arial"/>
                <w:sz w:val="18"/>
                <w:szCs w:val="18"/>
              </w:rPr>
              <w:t>,</w:t>
            </w:r>
            <w:r w:rsidRPr="00242027">
              <w:rPr>
                <w:rFonts w:cs="Arial"/>
                <w:sz w:val="18"/>
                <w:szCs w:val="18"/>
              </w:rPr>
              <w:t>605</w:t>
            </w:r>
          </w:p>
        </w:tc>
      </w:tr>
      <w:tr w:rsidR="00700D8A" w:rsidRPr="00242027" w14:paraId="60F5F024" w14:textId="77777777" w:rsidTr="001F0080">
        <w:trPr>
          <w:cantSplit/>
        </w:trPr>
        <w:tc>
          <w:tcPr>
            <w:tcW w:w="3690" w:type="dxa"/>
            <w:shd w:val="clear" w:color="auto" w:fill="auto"/>
            <w:vAlign w:val="bottom"/>
          </w:tcPr>
          <w:p w14:paraId="2004C279" w14:textId="77777777" w:rsidR="00700D8A" w:rsidRPr="00242027" w:rsidRDefault="00700D8A" w:rsidP="00242027">
            <w:pPr>
              <w:spacing w:line="240" w:lineRule="auto"/>
              <w:ind w:left="-105" w:right="-85"/>
              <w:rPr>
                <w:rFonts w:cs="Arial"/>
                <w:sz w:val="18"/>
                <w:szCs w:val="18"/>
              </w:rPr>
            </w:pPr>
            <w:r w:rsidRPr="00242027">
              <w:rPr>
                <w:rFonts w:cs="Arial"/>
                <w:sz w:val="18"/>
                <w:szCs w:val="18"/>
              </w:rPr>
              <w:t xml:space="preserve">Inter-segment revenue </w:t>
            </w:r>
          </w:p>
        </w:tc>
        <w:tc>
          <w:tcPr>
            <w:tcW w:w="1440" w:type="dxa"/>
            <w:tcBorders>
              <w:bottom w:val="single" w:sz="4" w:space="0" w:color="auto"/>
            </w:tcBorders>
            <w:shd w:val="clear" w:color="auto" w:fill="auto"/>
            <w:vAlign w:val="bottom"/>
          </w:tcPr>
          <w:p w14:paraId="71A56C81" w14:textId="1960DC70" w:rsidR="00700D8A" w:rsidRPr="00242027" w:rsidRDefault="00700D8A" w:rsidP="00242027">
            <w:pPr>
              <w:spacing w:line="240" w:lineRule="auto"/>
              <w:ind w:right="-72"/>
              <w:jc w:val="right"/>
              <w:rPr>
                <w:rFonts w:cs="Arial"/>
                <w:sz w:val="18"/>
                <w:szCs w:val="18"/>
              </w:rPr>
            </w:pPr>
            <w:r w:rsidRPr="00242027">
              <w:rPr>
                <w:rFonts w:cs="Arial"/>
                <w:sz w:val="18"/>
                <w:szCs w:val="18"/>
              </w:rPr>
              <w:t>(</w:t>
            </w:r>
            <w:r w:rsidR="00A000B2" w:rsidRPr="00242027">
              <w:rPr>
                <w:rFonts w:cs="Arial"/>
                <w:sz w:val="18"/>
                <w:szCs w:val="18"/>
              </w:rPr>
              <w:t>6</w:t>
            </w:r>
            <w:r w:rsidRPr="00242027">
              <w:rPr>
                <w:rFonts w:cs="Arial"/>
                <w:sz w:val="18"/>
                <w:szCs w:val="18"/>
              </w:rPr>
              <w:t>9</w:t>
            </w:r>
            <w:r w:rsidR="00A000B2" w:rsidRPr="00242027">
              <w:rPr>
                <w:rFonts w:cs="Arial"/>
                <w:sz w:val="18"/>
                <w:szCs w:val="18"/>
              </w:rPr>
              <w:t>8</w:t>
            </w:r>
            <w:r w:rsidRPr="00242027">
              <w:rPr>
                <w:rFonts w:cs="Arial"/>
                <w:sz w:val="18"/>
                <w:szCs w:val="18"/>
              </w:rPr>
              <w:t>,</w:t>
            </w:r>
            <w:r w:rsidR="00A000B2" w:rsidRPr="00242027">
              <w:rPr>
                <w:rFonts w:cs="Arial"/>
                <w:sz w:val="18"/>
                <w:szCs w:val="18"/>
              </w:rPr>
              <w:t>725</w:t>
            </w:r>
            <w:r w:rsidRPr="00242027">
              <w:rPr>
                <w:rFonts w:cs="Arial"/>
                <w:sz w:val="18"/>
                <w:szCs w:val="18"/>
              </w:rPr>
              <w:t>)</w:t>
            </w:r>
          </w:p>
        </w:tc>
        <w:tc>
          <w:tcPr>
            <w:tcW w:w="1440" w:type="dxa"/>
            <w:tcBorders>
              <w:bottom w:val="single" w:sz="4" w:space="0" w:color="auto"/>
            </w:tcBorders>
            <w:shd w:val="clear" w:color="auto" w:fill="auto"/>
            <w:vAlign w:val="bottom"/>
          </w:tcPr>
          <w:p w14:paraId="724074D1" w14:textId="77777777" w:rsidR="00700D8A" w:rsidRPr="00242027" w:rsidRDefault="00700D8A" w:rsidP="00242027">
            <w:pPr>
              <w:spacing w:line="240" w:lineRule="auto"/>
              <w:ind w:right="-72"/>
              <w:jc w:val="right"/>
              <w:rPr>
                <w:rFonts w:cs="Arial"/>
                <w:sz w:val="18"/>
                <w:szCs w:val="18"/>
              </w:rPr>
            </w:pPr>
            <w:r w:rsidRPr="00242027">
              <w:rPr>
                <w:rFonts w:cs="Arial"/>
                <w:sz w:val="18"/>
                <w:szCs w:val="18"/>
              </w:rPr>
              <w:t>-</w:t>
            </w:r>
          </w:p>
        </w:tc>
        <w:tc>
          <w:tcPr>
            <w:tcW w:w="1440" w:type="dxa"/>
            <w:tcBorders>
              <w:bottom w:val="single" w:sz="4" w:space="0" w:color="auto"/>
            </w:tcBorders>
            <w:shd w:val="clear" w:color="auto" w:fill="auto"/>
            <w:vAlign w:val="bottom"/>
          </w:tcPr>
          <w:p w14:paraId="2DCE5BC1" w14:textId="77777777" w:rsidR="00700D8A" w:rsidRPr="00242027" w:rsidRDefault="00700D8A" w:rsidP="00242027">
            <w:pPr>
              <w:spacing w:line="240" w:lineRule="auto"/>
              <w:ind w:right="-72"/>
              <w:jc w:val="right"/>
              <w:rPr>
                <w:rFonts w:cs="Arial"/>
                <w:sz w:val="18"/>
                <w:szCs w:val="18"/>
              </w:rPr>
            </w:pPr>
            <w:r w:rsidRPr="00242027">
              <w:rPr>
                <w:rFonts w:cs="Arial"/>
                <w:sz w:val="18"/>
                <w:szCs w:val="18"/>
              </w:rPr>
              <w:t>-</w:t>
            </w:r>
          </w:p>
        </w:tc>
        <w:tc>
          <w:tcPr>
            <w:tcW w:w="1440" w:type="dxa"/>
            <w:tcBorders>
              <w:bottom w:val="single" w:sz="4" w:space="0" w:color="auto"/>
            </w:tcBorders>
            <w:shd w:val="clear" w:color="auto" w:fill="auto"/>
            <w:vAlign w:val="bottom"/>
          </w:tcPr>
          <w:p w14:paraId="60A2CF42" w14:textId="6A1CB43F" w:rsidR="00700D8A" w:rsidRPr="00242027" w:rsidRDefault="00700D8A" w:rsidP="00242027">
            <w:pPr>
              <w:spacing w:line="240" w:lineRule="auto"/>
              <w:ind w:right="-72"/>
              <w:jc w:val="right"/>
              <w:rPr>
                <w:rFonts w:cs="Arial"/>
                <w:sz w:val="18"/>
                <w:szCs w:val="18"/>
              </w:rPr>
            </w:pPr>
            <w:r w:rsidRPr="00242027">
              <w:rPr>
                <w:rFonts w:cs="Arial"/>
                <w:sz w:val="18"/>
                <w:szCs w:val="18"/>
              </w:rPr>
              <w:t>(</w:t>
            </w:r>
            <w:r w:rsidR="00A000B2" w:rsidRPr="00242027">
              <w:rPr>
                <w:rFonts w:cs="Arial"/>
                <w:sz w:val="18"/>
                <w:szCs w:val="18"/>
              </w:rPr>
              <w:t>6</w:t>
            </w:r>
            <w:r w:rsidRPr="00242027">
              <w:rPr>
                <w:rFonts w:cs="Arial"/>
                <w:sz w:val="18"/>
                <w:szCs w:val="18"/>
              </w:rPr>
              <w:t>9</w:t>
            </w:r>
            <w:r w:rsidR="00A000B2" w:rsidRPr="00242027">
              <w:rPr>
                <w:rFonts w:cs="Arial"/>
                <w:sz w:val="18"/>
                <w:szCs w:val="18"/>
              </w:rPr>
              <w:t>8</w:t>
            </w:r>
            <w:r w:rsidRPr="00242027">
              <w:rPr>
                <w:rFonts w:cs="Arial"/>
                <w:sz w:val="18"/>
                <w:szCs w:val="18"/>
              </w:rPr>
              <w:t>,</w:t>
            </w:r>
            <w:r w:rsidR="00A000B2" w:rsidRPr="00242027">
              <w:rPr>
                <w:rFonts w:cs="Arial"/>
                <w:sz w:val="18"/>
                <w:szCs w:val="18"/>
              </w:rPr>
              <w:t>725</w:t>
            </w:r>
            <w:r w:rsidRPr="00242027">
              <w:rPr>
                <w:rFonts w:cs="Arial"/>
                <w:sz w:val="18"/>
                <w:szCs w:val="18"/>
              </w:rPr>
              <w:t>)</w:t>
            </w:r>
          </w:p>
        </w:tc>
      </w:tr>
      <w:tr w:rsidR="00700D8A" w:rsidRPr="00242027" w14:paraId="4C5B9B44" w14:textId="77777777" w:rsidTr="001F0080">
        <w:trPr>
          <w:cantSplit/>
        </w:trPr>
        <w:tc>
          <w:tcPr>
            <w:tcW w:w="3690" w:type="dxa"/>
            <w:shd w:val="clear" w:color="auto" w:fill="auto"/>
            <w:vAlign w:val="bottom"/>
          </w:tcPr>
          <w:p w14:paraId="560A74C3" w14:textId="77777777" w:rsidR="00700D8A" w:rsidRPr="00242027" w:rsidRDefault="00700D8A" w:rsidP="00242027">
            <w:pPr>
              <w:spacing w:line="240" w:lineRule="auto"/>
              <w:ind w:left="-105" w:right="-85"/>
              <w:rPr>
                <w:rFonts w:cs="Arial"/>
                <w:b/>
                <w:bCs/>
                <w:sz w:val="18"/>
                <w:szCs w:val="18"/>
              </w:rPr>
            </w:pPr>
          </w:p>
        </w:tc>
        <w:tc>
          <w:tcPr>
            <w:tcW w:w="1440" w:type="dxa"/>
            <w:tcBorders>
              <w:top w:val="single" w:sz="4" w:space="0" w:color="auto"/>
            </w:tcBorders>
            <w:shd w:val="clear" w:color="auto" w:fill="auto"/>
            <w:vAlign w:val="bottom"/>
          </w:tcPr>
          <w:p w14:paraId="6A2E34F4" w14:textId="77777777" w:rsidR="00700D8A" w:rsidRPr="00242027" w:rsidRDefault="00700D8A" w:rsidP="00242027">
            <w:pPr>
              <w:spacing w:line="240" w:lineRule="auto"/>
              <w:ind w:right="-72"/>
              <w:jc w:val="right"/>
              <w:rPr>
                <w:rFonts w:cs="Arial"/>
                <w:sz w:val="18"/>
                <w:szCs w:val="18"/>
                <w:lang w:val="en-US"/>
              </w:rPr>
            </w:pPr>
          </w:p>
        </w:tc>
        <w:tc>
          <w:tcPr>
            <w:tcW w:w="1440" w:type="dxa"/>
            <w:tcBorders>
              <w:top w:val="single" w:sz="4" w:space="0" w:color="auto"/>
            </w:tcBorders>
            <w:shd w:val="clear" w:color="auto" w:fill="auto"/>
            <w:vAlign w:val="bottom"/>
          </w:tcPr>
          <w:p w14:paraId="09B265DC" w14:textId="77777777" w:rsidR="00700D8A" w:rsidRPr="00242027" w:rsidRDefault="00700D8A" w:rsidP="00242027">
            <w:pPr>
              <w:spacing w:line="240" w:lineRule="auto"/>
              <w:ind w:right="-72"/>
              <w:jc w:val="right"/>
              <w:rPr>
                <w:rFonts w:cs="Arial"/>
                <w:sz w:val="18"/>
                <w:szCs w:val="18"/>
                <w:lang w:val="en-US"/>
              </w:rPr>
            </w:pPr>
          </w:p>
        </w:tc>
        <w:tc>
          <w:tcPr>
            <w:tcW w:w="1440" w:type="dxa"/>
            <w:tcBorders>
              <w:top w:val="single" w:sz="4" w:space="0" w:color="auto"/>
            </w:tcBorders>
            <w:shd w:val="clear" w:color="auto" w:fill="auto"/>
            <w:vAlign w:val="bottom"/>
          </w:tcPr>
          <w:p w14:paraId="1BFA6E02" w14:textId="77777777" w:rsidR="00700D8A" w:rsidRPr="00242027" w:rsidRDefault="00700D8A" w:rsidP="00242027">
            <w:pPr>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715B0855" w14:textId="77777777" w:rsidR="00700D8A" w:rsidRPr="00242027" w:rsidRDefault="00700D8A" w:rsidP="00242027">
            <w:pPr>
              <w:spacing w:line="240" w:lineRule="auto"/>
              <w:ind w:right="-72"/>
              <w:jc w:val="right"/>
              <w:rPr>
                <w:rFonts w:cs="Arial"/>
                <w:sz w:val="18"/>
                <w:szCs w:val="18"/>
              </w:rPr>
            </w:pPr>
          </w:p>
        </w:tc>
      </w:tr>
      <w:tr w:rsidR="00700D8A" w:rsidRPr="00242027" w14:paraId="21CA8378" w14:textId="77777777" w:rsidTr="001F0080">
        <w:trPr>
          <w:cantSplit/>
        </w:trPr>
        <w:tc>
          <w:tcPr>
            <w:tcW w:w="3690" w:type="dxa"/>
            <w:shd w:val="clear" w:color="auto" w:fill="auto"/>
            <w:vAlign w:val="bottom"/>
          </w:tcPr>
          <w:p w14:paraId="7160593D" w14:textId="77777777" w:rsidR="00700D8A" w:rsidRPr="00242027" w:rsidRDefault="00700D8A" w:rsidP="00242027">
            <w:pPr>
              <w:spacing w:line="240" w:lineRule="auto"/>
              <w:ind w:left="-105" w:right="-85"/>
              <w:rPr>
                <w:rFonts w:cs="Arial"/>
                <w:sz w:val="18"/>
                <w:szCs w:val="18"/>
              </w:rPr>
            </w:pPr>
            <w:r w:rsidRPr="00242027">
              <w:rPr>
                <w:rFonts w:cs="Arial"/>
                <w:sz w:val="18"/>
                <w:szCs w:val="18"/>
              </w:rPr>
              <w:t xml:space="preserve">Total revenues </w:t>
            </w:r>
          </w:p>
        </w:tc>
        <w:tc>
          <w:tcPr>
            <w:tcW w:w="1440" w:type="dxa"/>
            <w:tcBorders>
              <w:bottom w:val="single" w:sz="4" w:space="0" w:color="auto"/>
            </w:tcBorders>
            <w:shd w:val="clear" w:color="auto" w:fill="auto"/>
            <w:vAlign w:val="bottom"/>
          </w:tcPr>
          <w:p w14:paraId="184C7BB0" w14:textId="7DFA8714" w:rsidR="00700D8A" w:rsidRPr="00242027" w:rsidRDefault="00A000B2" w:rsidP="00242027">
            <w:pPr>
              <w:spacing w:line="240" w:lineRule="auto"/>
              <w:ind w:right="-72"/>
              <w:jc w:val="right"/>
              <w:rPr>
                <w:rFonts w:cs="Arial"/>
                <w:sz w:val="18"/>
                <w:szCs w:val="18"/>
              </w:rPr>
            </w:pPr>
            <w:r w:rsidRPr="00242027">
              <w:rPr>
                <w:rFonts w:cs="Arial"/>
                <w:sz w:val="18"/>
                <w:szCs w:val="18"/>
              </w:rPr>
              <w:t>346</w:t>
            </w:r>
            <w:r w:rsidR="00700D8A" w:rsidRPr="00242027">
              <w:rPr>
                <w:rFonts w:cs="Arial"/>
                <w:sz w:val="18"/>
                <w:szCs w:val="18"/>
              </w:rPr>
              <w:t>,</w:t>
            </w:r>
            <w:r w:rsidRPr="00242027">
              <w:rPr>
                <w:rFonts w:cs="Arial"/>
                <w:sz w:val="18"/>
                <w:szCs w:val="18"/>
              </w:rPr>
              <w:t>36</w:t>
            </w:r>
            <w:r w:rsidR="00700D8A" w:rsidRPr="00242027">
              <w:rPr>
                <w:rFonts w:cs="Arial"/>
                <w:sz w:val="18"/>
                <w:szCs w:val="18"/>
              </w:rPr>
              <w:t>9,</w:t>
            </w:r>
            <w:r w:rsidRPr="00242027">
              <w:rPr>
                <w:rFonts w:cs="Arial"/>
                <w:sz w:val="18"/>
                <w:szCs w:val="18"/>
              </w:rPr>
              <w:t>702</w:t>
            </w:r>
          </w:p>
        </w:tc>
        <w:tc>
          <w:tcPr>
            <w:tcW w:w="1440" w:type="dxa"/>
            <w:tcBorders>
              <w:bottom w:val="single" w:sz="4" w:space="0" w:color="auto"/>
            </w:tcBorders>
            <w:shd w:val="clear" w:color="auto" w:fill="auto"/>
            <w:vAlign w:val="bottom"/>
          </w:tcPr>
          <w:p w14:paraId="4931D299" w14:textId="221FF2D2" w:rsidR="00700D8A" w:rsidRPr="00242027" w:rsidRDefault="00A000B2" w:rsidP="00242027">
            <w:pPr>
              <w:spacing w:line="240" w:lineRule="auto"/>
              <w:ind w:right="-72"/>
              <w:jc w:val="right"/>
              <w:rPr>
                <w:rFonts w:cs="Arial"/>
                <w:sz w:val="18"/>
                <w:szCs w:val="18"/>
              </w:rPr>
            </w:pPr>
            <w:r w:rsidRPr="00242027">
              <w:rPr>
                <w:rFonts w:cs="Arial"/>
                <w:sz w:val="18"/>
                <w:szCs w:val="18"/>
              </w:rPr>
              <w:t>180</w:t>
            </w:r>
            <w:r w:rsidR="00700D8A" w:rsidRPr="00242027">
              <w:rPr>
                <w:rFonts w:cs="Arial"/>
                <w:sz w:val="18"/>
                <w:szCs w:val="18"/>
              </w:rPr>
              <w:t>,</w:t>
            </w:r>
            <w:r w:rsidRPr="00242027">
              <w:rPr>
                <w:rFonts w:cs="Arial"/>
                <w:sz w:val="18"/>
                <w:szCs w:val="18"/>
              </w:rPr>
              <w:t>386</w:t>
            </w:r>
            <w:r w:rsidR="00700D8A" w:rsidRPr="00242027">
              <w:rPr>
                <w:rFonts w:cs="Arial"/>
                <w:sz w:val="18"/>
                <w:szCs w:val="18"/>
              </w:rPr>
              <w:t>,</w:t>
            </w:r>
            <w:r w:rsidRPr="00242027">
              <w:rPr>
                <w:rFonts w:cs="Arial"/>
                <w:sz w:val="18"/>
                <w:szCs w:val="18"/>
              </w:rPr>
              <w:t>770</w:t>
            </w:r>
          </w:p>
        </w:tc>
        <w:tc>
          <w:tcPr>
            <w:tcW w:w="1440" w:type="dxa"/>
            <w:tcBorders>
              <w:bottom w:val="single" w:sz="4" w:space="0" w:color="auto"/>
            </w:tcBorders>
            <w:shd w:val="clear" w:color="auto" w:fill="auto"/>
            <w:vAlign w:val="bottom"/>
          </w:tcPr>
          <w:p w14:paraId="17691240" w14:textId="7A1CD1EE" w:rsidR="00700D8A" w:rsidRPr="00242027" w:rsidRDefault="00A000B2" w:rsidP="00242027">
            <w:pPr>
              <w:spacing w:line="240" w:lineRule="auto"/>
              <w:ind w:right="-72"/>
              <w:jc w:val="right"/>
              <w:rPr>
                <w:rFonts w:cs="Arial"/>
                <w:sz w:val="18"/>
                <w:szCs w:val="18"/>
              </w:rPr>
            </w:pPr>
            <w:r w:rsidRPr="00242027">
              <w:rPr>
                <w:rFonts w:cs="Arial"/>
                <w:sz w:val="18"/>
                <w:szCs w:val="18"/>
              </w:rPr>
              <w:t>1</w:t>
            </w:r>
            <w:r w:rsidR="00700D8A" w:rsidRPr="00242027">
              <w:rPr>
                <w:rFonts w:cs="Arial"/>
                <w:sz w:val="18"/>
                <w:szCs w:val="18"/>
              </w:rPr>
              <w:t>9,9</w:t>
            </w:r>
            <w:r w:rsidRPr="00242027">
              <w:rPr>
                <w:rFonts w:cs="Arial"/>
                <w:sz w:val="18"/>
                <w:szCs w:val="18"/>
              </w:rPr>
              <w:t>51</w:t>
            </w:r>
            <w:r w:rsidR="00700D8A" w:rsidRPr="00242027">
              <w:rPr>
                <w:rFonts w:cs="Arial"/>
                <w:sz w:val="18"/>
                <w:szCs w:val="18"/>
              </w:rPr>
              <w:t>,</w:t>
            </w:r>
            <w:r w:rsidRPr="00242027">
              <w:rPr>
                <w:rFonts w:cs="Arial"/>
                <w:sz w:val="18"/>
                <w:szCs w:val="18"/>
              </w:rPr>
              <w:t>408</w:t>
            </w:r>
          </w:p>
        </w:tc>
        <w:tc>
          <w:tcPr>
            <w:tcW w:w="1440" w:type="dxa"/>
            <w:tcBorders>
              <w:bottom w:val="single" w:sz="4" w:space="0" w:color="auto"/>
            </w:tcBorders>
            <w:shd w:val="clear" w:color="auto" w:fill="auto"/>
            <w:vAlign w:val="bottom"/>
          </w:tcPr>
          <w:p w14:paraId="34EDCC7C" w14:textId="57059959" w:rsidR="00700D8A" w:rsidRPr="00242027" w:rsidRDefault="00A000B2" w:rsidP="00242027">
            <w:pPr>
              <w:spacing w:line="240" w:lineRule="auto"/>
              <w:ind w:right="-72"/>
              <w:jc w:val="right"/>
              <w:rPr>
                <w:rFonts w:cs="Arial"/>
                <w:sz w:val="18"/>
                <w:szCs w:val="18"/>
              </w:rPr>
            </w:pPr>
            <w:r w:rsidRPr="00242027">
              <w:rPr>
                <w:rFonts w:cs="Arial"/>
                <w:sz w:val="18"/>
                <w:szCs w:val="18"/>
              </w:rPr>
              <w:t>546</w:t>
            </w:r>
            <w:r w:rsidR="00700D8A" w:rsidRPr="00242027">
              <w:rPr>
                <w:rFonts w:cs="Arial"/>
                <w:sz w:val="18"/>
                <w:szCs w:val="18"/>
              </w:rPr>
              <w:t>,</w:t>
            </w:r>
            <w:r w:rsidRPr="00242027">
              <w:rPr>
                <w:rFonts w:cs="Arial"/>
                <w:sz w:val="18"/>
                <w:szCs w:val="18"/>
              </w:rPr>
              <w:t>707</w:t>
            </w:r>
            <w:r w:rsidR="00700D8A" w:rsidRPr="00242027">
              <w:rPr>
                <w:rFonts w:cs="Arial"/>
                <w:sz w:val="18"/>
                <w:szCs w:val="18"/>
              </w:rPr>
              <w:t>,</w:t>
            </w:r>
            <w:r w:rsidRPr="00242027">
              <w:rPr>
                <w:rFonts w:cs="Arial"/>
                <w:sz w:val="18"/>
                <w:szCs w:val="18"/>
              </w:rPr>
              <w:t>880</w:t>
            </w:r>
          </w:p>
        </w:tc>
      </w:tr>
      <w:tr w:rsidR="00700D8A" w:rsidRPr="00242027" w14:paraId="02F45988" w14:textId="77777777" w:rsidTr="001F0080">
        <w:trPr>
          <w:cantSplit/>
        </w:trPr>
        <w:tc>
          <w:tcPr>
            <w:tcW w:w="3690" w:type="dxa"/>
            <w:shd w:val="clear" w:color="auto" w:fill="auto"/>
            <w:vAlign w:val="bottom"/>
          </w:tcPr>
          <w:p w14:paraId="712264F0" w14:textId="77777777" w:rsidR="00700D8A" w:rsidRPr="00242027" w:rsidRDefault="00700D8A" w:rsidP="00242027">
            <w:pPr>
              <w:spacing w:line="240" w:lineRule="auto"/>
              <w:ind w:left="-105" w:right="-85"/>
              <w:rPr>
                <w:rFonts w:cs="Arial"/>
                <w:sz w:val="18"/>
                <w:szCs w:val="18"/>
              </w:rPr>
            </w:pPr>
          </w:p>
        </w:tc>
        <w:tc>
          <w:tcPr>
            <w:tcW w:w="1440" w:type="dxa"/>
            <w:tcBorders>
              <w:top w:val="single" w:sz="4" w:space="0" w:color="auto"/>
            </w:tcBorders>
            <w:shd w:val="clear" w:color="auto" w:fill="auto"/>
            <w:vAlign w:val="bottom"/>
          </w:tcPr>
          <w:p w14:paraId="4F873CEE" w14:textId="77777777" w:rsidR="00700D8A" w:rsidRPr="00242027" w:rsidRDefault="00700D8A" w:rsidP="00242027">
            <w:pPr>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1239461D" w14:textId="77777777" w:rsidR="00700D8A" w:rsidRPr="00242027" w:rsidRDefault="00700D8A" w:rsidP="00242027">
            <w:pPr>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3A437D3C" w14:textId="77777777" w:rsidR="00700D8A" w:rsidRPr="00242027" w:rsidRDefault="00700D8A" w:rsidP="00242027">
            <w:pPr>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4A283133" w14:textId="77777777" w:rsidR="00700D8A" w:rsidRPr="00242027" w:rsidRDefault="00700D8A" w:rsidP="00242027">
            <w:pPr>
              <w:spacing w:line="240" w:lineRule="auto"/>
              <w:ind w:right="-72"/>
              <w:jc w:val="right"/>
              <w:rPr>
                <w:rFonts w:cs="Arial"/>
                <w:sz w:val="18"/>
                <w:szCs w:val="18"/>
              </w:rPr>
            </w:pPr>
          </w:p>
        </w:tc>
      </w:tr>
      <w:tr w:rsidR="00700D8A" w:rsidRPr="00242027" w14:paraId="472989F6" w14:textId="77777777" w:rsidTr="001F0080">
        <w:trPr>
          <w:cantSplit/>
        </w:trPr>
        <w:tc>
          <w:tcPr>
            <w:tcW w:w="3690" w:type="dxa"/>
            <w:shd w:val="clear" w:color="auto" w:fill="auto"/>
            <w:vAlign w:val="bottom"/>
          </w:tcPr>
          <w:p w14:paraId="731B6E60" w14:textId="77777777" w:rsidR="00700D8A" w:rsidRPr="00242027" w:rsidRDefault="00700D8A" w:rsidP="00242027">
            <w:pPr>
              <w:spacing w:line="240" w:lineRule="auto"/>
              <w:ind w:left="-105" w:right="-85"/>
              <w:rPr>
                <w:rFonts w:cs="Arial"/>
                <w:sz w:val="18"/>
                <w:szCs w:val="18"/>
              </w:rPr>
            </w:pPr>
            <w:r w:rsidRPr="00242027">
              <w:rPr>
                <w:rFonts w:cs="Arial"/>
                <w:sz w:val="18"/>
                <w:szCs w:val="18"/>
              </w:rPr>
              <w:t>Segment results</w:t>
            </w:r>
          </w:p>
        </w:tc>
        <w:tc>
          <w:tcPr>
            <w:tcW w:w="1440" w:type="dxa"/>
            <w:shd w:val="clear" w:color="auto" w:fill="auto"/>
            <w:vAlign w:val="bottom"/>
          </w:tcPr>
          <w:p w14:paraId="7E664D03" w14:textId="4B707AA4" w:rsidR="00700D8A" w:rsidRPr="00242027" w:rsidRDefault="00A000B2" w:rsidP="00242027">
            <w:pPr>
              <w:spacing w:line="240" w:lineRule="auto"/>
              <w:ind w:right="-72"/>
              <w:jc w:val="right"/>
              <w:rPr>
                <w:rFonts w:cs="Arial"/>
                <w:sz w:val="18"/>
                <w:szCs w:val="18"/>
              </w:rPr>
            </w:pPr>
            <w:r w:rsidRPr="00242027">
              <w:rPr>
                <w:rFonts w:cs="Arial"/>
                <w:sz w:val="18"/>
                <w:szCs w:val="18"/>
              </w:rPr>
              <w:t>1</w:t>
            </w:r>
            <w:r w:rsidR="003D53EA">
              <w:rPr>
                <w:rFonts w:cs="Arial"/>
                <w:sz w:val="18"/>
                <w:szCs w:val="18"/>
              </w:rPr>
              <w:t>08,877,619</w:t>
            </w:r>
          </w:p>
        </w:tc>
        <w:tc>
          <w:tcPr>
            <w:tcW w:w="1440" w:type="dxa"/>
            <w:shd w:val="clear" w:color="auto" w:fill="auto"/>
            <w:vAlign w:val="bottom"/>
          </w:tcPr>
          <w:p w14:paraId="35A571D6" w14:textId="74784A7D" w:rsidR="00700D8A" w:rsidRPr="00242027" w:rsidRDefault="00A000B2" w:rsidP="00242027">
            <w:pPr>
              <w:spacing w:line="240" w:lineRule="auto"/>
              <w:ind w:right="-72"/>
              <w:jc w:val="right"/>
              <w:rPr>
                <w:rFonts w:cs="Arial"/>
                <w:sz w:val="18"/>
                <w:szCs w:val="18"/>
              </w:rPr>
            </w:pPr>
            <w:r w:rsidRPr="00242027">
              <w:rPr>
                <w:rFonts w:cs="Arial"/>
                <w:sz w:val="18"/>
                <w:szCs w:val="18"/>
              </w:rPr>
              <w:t>30</w:t>
            </w:r>
            <w:r w:rsidR="00700D8A" w:rsidRPr="00242027">
              <w:rPr>
                <w:rFonts w:cs="Arial"/>
                <w:sz w:val="18"/>
                <w:szCs w:val="18"/>
              </w:rPr>
              <w:t>,</w:t>
            </w:r>
            <w:r w:rsidRPr="00242027">
              <w:rPr>
                <w:rFonts w:cs="Arial"/>
                <w:sz w:val="18"/>
                <w:szCs w:val="18"/>
              </w:rPr>
              <w:t>80</w:t>
            </w:r>
            <w:r w:rsidR="00700D8A" w:rsidRPr="00242027">
              <w:rPr>
                <w:rFonts w:cs="Arial"/>
                <w:sz w:val="18"/>
                <w:szCs w:val="18"/>
              </w:rPr>
              <w:t>9,</w:t>
            </w:r>
            <w:r w:rsidRPr="00242027">
              <w:rPr>
                <w:rFonts w:cs="Arial"/>
                <w:sz w:val="18"/>
                <w:szCs w:val="18"/>
              </w:rPr>
              <w:t>631</w:t>
            </w:r>
          </w:p>
        </w:tc>
        <w:tc>
          <w:tcPr>
            <w:tcW w:w="1440" w:type="dxa"/>
            <w:shd w:val="clear" w:color="auto" w:fill="auto"/>
            <w:vAlign w:val="bottom"/>
          </w:tcPr>
          <w:p w14:paraId="270D016D" w14:textId="354A8827" w:rsidR="00700D8A" w:rsidRPr="00242027" w:rsidRDefault="00700D8A" w:rsidP="00242027">
            <w:pPr>
              <w:spacing w:line="240" w:lineRule="auto"/>
              <w:ind w:right="-72"/>
              <w:jc w:val="right"/>
              <w:rPr>
                <w:rFonts w:cs="Arial"/>
                <w:sz w:val="18"/>
                <w:szCs w:val="18"/>
              </w:rPr>
            </w:pPr>
            <w:r w:rsidRPr="00242027">
              <w:rPr>
                <w:rFonts w:cs="Arial"/>
                <w:sz w:val="18"/>
                <w:szCs w:val="18"/>
              </w:rPr>
              <w:t>(</w:t>
            </w:r>
            <w:r w:rsidR="00A000B2" w:rsidRPr="00242027">
              <w:rPr>
                <w:rFonts w:cs="Arial"/>
                <w:sz w:val="18"/>
                <w:szCs w:val="18"/>
              </w:rPr>
              <w:t>4</w:t>
            </w:r>
            <w:r w:rsidRPr="00242027">
              <w:rPr>
                <w:rFonts w:cs="Arial"/>
                <w:sz w:val="18"/>
                <w:szCs w:val="18"/>
              </w:rPr>
              <w:t>,</w:t>
            </w:r>
            <w:r w:rsidR="00A000B2" w:rsidRPr="00242027">
              <w:rPr>
                <w:rFonts w:cs="Arial"/>
                <w:sz w:val="18"/>
                <w:szCs w:val="18"/>
              </w:rPr>
              <w:t>237</w:t>
            </w:r>
            <w:r w:rsidRPr="00242027">
              <w:rPr>
                <w:rFonts w:cs="Arial"/>
                <w:sz w:val="18"/>
                <w:szCs w:val="18"/>
              </w:rPr>
              <w:t>,</w:t>
            </w:r>
            <w:r w:rsidR="00A000B2" w:rsidRPr="00242027">
              <w:rPr>
                <w:rFonts w:cs="Arial"/>
                <w:sz w:val="18"/>
                <w:szCs w:val="18"/>
              </w:rPr>
              <w:t>7</w:t>
            </w:r>
            <w:r w:rsidRPr="00242027">
              <w:rPr>
                <w:rFonts w:cs="Arial"/>
                <w:sz w:val="18"/>
                <w:szCs w:val="18"/>
              </w:rPr>
              <w:t>9</w:t>
            </w:r>
            <w:r w:rsidR="00A000B2" w:rsidRPr="00242027">
              <w:rPr>
                <w:rFonts w:cs="Arial"/>
                <w:sz w:val="18"/>
                <w:szCs w:val="18"/>
              </w:rPr>
              <w:t>3</w:t>
            </w:r>
            <w:r w:rsidRPr="00242027">
              <w:rPr>
                <w:rFonts w:cs="Arial"/>
                <w:sz w:val="18"/>
                <w:szCs w:val="18"/>
              </w:rPr>
              <w:t>)</w:t>
            </w:r>
          </w:p>
        </w:tc>
        <w:tc>
          <w:tcPr>
            <w:tcW w:w="1440" w:type="dxa"/>
            <w:shd w:val="clear" w:color="auto" w:fill="auto"/>
            <w:vAlign w:val="bottom"/>
          </w:tcPr>
          <w:p w14:paraId="38FC6E8B" w14:textId="08AEC580" w:rsidR="00700D8A" w:rsidRPr="00242027" w:rsidRDefault="00A000B2" w:rsidP="00242027">
            <w:pPr>
              <w:spacing w:line="240" w:lineRule="auto"/>
              <w:ind w:right="-72"/>
              <w:jc w:val="right"/>
              <w:rPr>
                <w:rFonts w:cs="Arial"/>
                <w:sz w:val="18"/>
                <w:szCs w:val="18"/>
              </w:rPr>
            </w:pPr>
            <w:r w:rsidRPr="00242027">
              <w:rPr>
                <w:rFonts w:cs="Arial"/>
                <w:sz w:val="18"/>
                <w:szCs w:val="18"/>
              </w:rPr>
              <w:t>13</w:t>
            </w:r>
            <w:r w:rsidR="003D53EA">
              <w:rPr>
                <w:rFonts w:cs="Arial"/>
                <w:sz w:val="18"/>
                <w:szCs w:val="18"/>
              </w:rPr>
              <w:t>5</w:t>
            </w:r>
            <w:r w:rsidR="00700D8A" w:rsidRPr="00242027">
              <w:rPr>
                <w:rFonts w:cs="Arial"/>
                <w:sz w:val="18"/>
                <w:szCs w:val="18"/>
              </w:rPr>
              <w:t>,</w:t>
            </w:r>
            <w:r w:rsidR="003D53EA">
              <w:rPr>
                <w:rFonts w:cs="Arial"/>
                <w:sz w:val="18"/>
                <w:szCs w:val="18"/>
              </w:rPr>
              <w:t>449</w:t>
            </w:r>
            <w:r w:rsidR="00700D8A" w:rsidRPr="00242027">
              <w:rPr>
                <w:rFonts w:cs="Arial"/>
                <w:sz w:val="18"/>
                <w:szCs w:val="18"/>
              </w:rPr>
              <w:t>,</w:t>
            </w:r>
            <w:r w:rsidR="003D53EA">
              <w:rPr>
                <w:rFonts w:cs="Arial"/>
                <w:sz w:val="18"/>
                <w:szCs w:val="18"/>
              </w:rPr>
              <w:t>457</w:t>
            </w:r>
          </w:p>
        </w:tc>
      </w:tr>
      <w:tr w:rsidR="00700D8A" w:rsidRPr="00242027" w14:paraId="208FBE47" w14:textId="77777777" w:rsidTr="001F0080">
        <w:trPr>
          <w:cantSplit/>
        </w:trPr>
        <w:tc>
          <w:tcPr>
            <w:tcW w:w="3690" w:type="dxa"/>
            <w:shd w:val="clear" w:color="auto" w:fill="auto"/>
            <w:vAlign w:val="bottom"/>
          </w:tcPr>
          <w:p w14:paraId="1F9E7670" w14:textId="77777777" w:rsidR="00700D8A" w:rsidRPr="00242027" w:rsidRDefault="00700D8A" w:rsidP="00242027">
            <w:pPr>
              <w:spacing w:line="240" w:lineRule="auto"/>
              <w:ind w:left="-105" w:right="-85"/>
              <w:rPr>
                <w:rFonts w:cs="Arial"/>
                <w:sz w:val="18"/>
                <w:szCs w:val="18"/>
              </w:rPr>
            </w:pPr>
            <w:r w:rsidRPr="00242027">
              <w:rPr>
                <w:rFonts w:cs="Arial"/>
                <w:sz w:val="18"/>
                <w:szCs w:val="18"/>
              </w:rPr>
              <w:t>Other income</w:t>
            </w:r>
          </w:p>
        </w:tc>
        <w:tc>
          <w:tcPr>
            <w:tcW w:w="1440" w:type="dxa"/>
            <w:shd w:val="clear" w:color="auto" w:fill="auto"/>
            <w:vAlign w:val="bottom"/>
          </w:tcPr>
          <w:p w14:paraId="1D3278E3" w14:textId="77777777" w:rsidR="00700D8A" w:rsidRPr="00242027" w:rsidRDefault="00700D8A" w:rsidP="00242027">
            <w:pPr>
              <w:spacing w:line="240" w:lineRule="auto"/>
              <w:ind w:right="-72"/>
              <w:jc w:val="right"/>
              <w:rPr>
                <w:rFonts w:cs="Arial"/>
                <w:sz w:val="18"/>
                <w:szCs w:val="18"/>
              </w:rPr>
            </w:pPr>
          </w:p>
        </w:tc>
        <w:tc>
          <w:tcPr>
            <w:tcW w:w="1440" w:type="dxa"/>
            <w:shd w:val="clear" w:color="auto" w:fill="auto"/>
            <w:vAlign w:val="bottom"/>
          </w:tcPr>
          <w:p w14:paraId="345459E8" w14:textId="77777777" w:rsidR="00700D8A" w:rsidRPr="00242027" w:rsidRDefault="00700D8A" w:rsidP="00242027">
            <w:pPr>
              <w:spacing w:line="240" w:lineRule="auto"/>
              <w:ind w:right="-72"/>
              <w:jc w:val="right"/>
              <w:rPr>
                <w:rFonts w:cs="Arial"/>
                <w:sz w:val="18"/>
                <w:szCs w:val="18"/>
              </w:rPr>
            </w:pPr>
          </w:p>
        </w:tc>
        <w:tc>
          <w:tcPr>
            <w:tcW w:w="1440" w:type="dxa"/>
            <w:shd w:val="clear" w:color="auto" w:fill="auto"/>
            <w:vAlign w:val="bottom"/>
          </w:tcPr>
          <w:p w14:paraId="2309F106" w14:textId="77777777" w:rsidR="00700D8A" w:rsidRPr="00242027" w:rsidRDefault="00700D8A" w:rsidP="00242027">
            <w:pPr>
              <w:spacing w:line="240" w:lineRule="auto"/>
              <w:ind w:right="-72"/>
              <w:jc w:val="right"/>
              <w:rPr>
                <w:rFonts w:cs="Arial"/>
                <w:sz w:val="18"/>
                <w:szCs w:val="18"/>
              </w:rPr>
            </w:pPr>
          </w:p>
        </w:tc>
        <w:tc>
          <w:tcPr>
            <w:tcW w:w="1440" w:type="dxa"/>
            <w:shd w:val="clear" w:color="auto" w:fill="auto"/>
            <w:vAlign w:val="bottom"/>
          </w:tcPr>
          <w:p w14:paraId="4F70418E" w14:textId="593A4DD3" w:rsidR="00700D8A" w:rsidRPr="00242027" w:rsidRDefault="00A000B2" w:rsidP="00242027">
            <w:pPr>
              <w:spacing w:line="240" w:lineRule="auto"/>
              <w:ind w:right="-72"/>
              <w:jc w:val="right"/>
              <w:rPr>
                <w:rFonts w:cs="Arial"/>
                <w:sz w:val="18"/>
                <w:szCs w:val="18"/>
              </w:rPr>
            </w:pPr>
            <w:r w:rsidRPr="00242027">
              <w:rPr>
                <w:rFonts w:cs="Arial"/>
                <w:sz w:val="18"/>
                <w:szCs w:val="18"/>
              </w:rPr>
              <w:t>7</w:t>
            </w:r>
            <w:r w:rsidR="00700D8A" w:rsidRPr="00242027">
              <w:rPr>
                <w:rFonts w:cs="Arial"/>
                <w:sz w:val="18"/>
                <w:szCs w:val="18"/>
              </w:rPr>
              <w:t>,</w:t>
            </w:r>
            <w:r w:rsidRPr="00242027">
              <w:rPr>
                <w:rFonts w:cs="Arial"/>
                <w:sz w:val="18"/>
                <w:szCs w:val="18"/>
              </w:rPr>
              <w:t>286</w:t>
            </w:r>
            <w:r w:rsidR="00700D8A" w:rsidRPr="00242027">
              <w:rPr>
                <w:rFonts w:cs="Arial"/>
                <w:sz w:val="18"/>
                <w:szCs w:val="18"/>
              </w:rPr>
              <w:t>,9</w:t>
            </w:r>
            <w:r w:rsidRPr="00242027">
              <w:rPr>
                <w:rFonts w:cs="Arial"/>
                <w:sz w:val="18"/>
                <w:szCs w:val="18"/>
              </w:rPr>
              <w:t>35</w:t>
            </w:r>
          </w:p>
        </w:tc>
      </w:tr>
      <w:tr w:rsidR="00700D8A" w:rsidRPr="00242027" w14:paraId="365FE4C3" w14:textId="77777777" w:rsidTr="001F0080">
        <w:trPr>
          <w:cantSplit/>
        </w:trPr>
        <w:tc>
          <w:tcPr>
            <w:tcW w:w="3690" w:type="dxa"/>
            <w:shd w:val="clear" w:color="auto" w:fill="auto"/>
            <w:vAlign w:val="bottom"/>
          </w:tcPr>
          <w:p w14:paraId="534409DB" w14:textId="77777777" w:rsidR="00700D8A" w:rsidRPr="00242027" w:rsidRDefault="00700D8A" w:rsidP="00242027">
            <w:pPr>
              <w:spacing w:line="240" w:lineRule="auto"/>
              <w:ind w:left="-105" w:right="-85"/>
              <w:rPr>
                <w:rFonts w:cs="Arial"/>
                <w:sz w:val="18"/>
                <w:szCs w:val="18"/>
              </w:rPr>
            </w:pPr>
            <w:r w:rsidRPr="00242027">
              <w:rPr>
                <w:rFonts w:cs="Arial"/>
                <w:sz w:val="18"/>
                <w:szCs w:val="18"/>
              </w:rPr>
              <w:t>Depreciation and amortisation</w:t>
            </w:r>
          </w:p>
        </w:tc>
        <w:tc>
          <w:tcPr>
            <w:tcW w:w="1440" w:type="dxa"/>
            <w:shd w:val="clear" w:color="auto" w:fill="auto"/>
            <w:vAlign w:val="bottom"/>
          </w:tcPr>
          <w:p w14:paraId="743AE9A7" w14:textId="77777777" w:rsidR="00700D8A" w:rsidRPr="00242027" w:rsidRDefault="00700D8A" w:rsidP="00242027">
            <w:pPr>
              <w:spacing w:line="240" w:lineRule="auto"/>
              <w:ind w:right="-72"/>
              <w:jc w:val="right"/>
              <w:rPr>
                <w:rFonts w:cs="Arial"/>
                <w:sz w:val="18"/>
                <w:szCs w:val="18"/>
              </w:rPr>
            </w:pPr>
          </w:p>
        </w:tc>
        <w:tc>
          <w:tcPr>
            <w:tcW w:w="1440" w:type="dxa"/>
            <w:shd w:val="clear" w:color="auto" w:fill="auto"/>
            <w:vAlign w:val="bottom"/>
          </w:tcPr>
          <w:p w14:paraId="1322965E" w14:textId="77777777" w:rsidR="00700D8A" w:rsidRPr="00242027" w:rsidRDefault="00700D8A" w:rsidP="00242027">
            <w:pPr>
              <w:spacing w:line="240" w:lineRule="auto"/>
              <w:ind w:right="-72"/>
              <w:jc w:val="right"/>
              <w:rPr>
                <w:rFonts w:cs="Arial"/>
                <w:sz w:val="18"/>
                <w:szCs w:val="18"/>
              </w:rPr>
            </w:pPr>
          </w:p>
        </w:tc>
        <w:tc>
          <w:tcPr>
            <w:tcW w:w="1440" w:type="dxa"/>
            <w:shd w:val="clear" w:color="auto" w:fill="auto"/>
            <w:vAlign w:val="bottom"/>
          </w:tcPr>
          <w:p w14:paraId="30EF60CD" w14:textId="77777777" w:rsidR="00700D8A" w:rsidRPr="00242027" w:rsidRDefault="00700D8A" w:rsidP="00242027">
            <w:pPr>
              <w:spacing w:line="240" w:lineRule="auto"/>
              <w:ind w:right="-72"/>
              <w:jc w:val="right"/>
              <w:rPr>
                <w:rFonts w:cs="Arial"/>
                <w:sz w:val="18"/>
                <w:szCs w:val="18"/>
              </w:rPr>
            </w:pPr>
          </w:p>
        </w:tc>
        <w:tc>
          <w:tcPr>
            <w:tcW w:w="1440" w:type="dxa"/>
            <w:shd w:val="clear" w:color="auto" w:fill="auto"/>
            <w:vAlign w:val="bottom"/>
          </w:tcPr>
          <w:p w14:paraId="6A616B57" w14:textId="22141898" w:rsidR="00700D8A" w:rsidRPr="00242027" w:rsidRDefault="00700D8A" w:rsidP="00242027">
            <w:pPr>
              <w:spacing w:line="240" w:lineRule="auto"/>
              <w:ind w:right="-72"/>
              <w:jc w:val="right"/>
              <w:rPr>
                <w:rFonts w:cs="Arial"/>
                <w:sz w:val="18"/>
                <w:szCs w:val="18"/>
              </w:rPr>
            </w:pPr>
            <w:r w:rsidRPr="00242027">
              <w:rPr>
                <w:rFonts w:cs="Arial"/>
                <w:sz w:val="18"/>
                <w:szCs w:val="18"/>
              </w:rPr>
              <w:t>(</w:t>
            </w:r>
            <w:r w:rsidR="00A000B2" w:rsidRPr="00242027">
              <w:rPr>
                <w:rFonts w:cs="Arial"/>
                <w:sz w:val="18"/>
                <w:szCs w:val="18"/>
              </w:rPr>
              <w:t>180</w:t>
            </w:r>
            <w:r w:rsidRPr="00242027">
              <w:rPr>
                <w:rFonts w:cs="Arial"/>
                <w:sz w:val="18"/>
                <w:szCs w:val="18"/>
              </w:rPr>
              <w:t>,</w:t>
            </w:r>
            <w:r w:rsidR="00A000B2" w:rsidRPr="00242027">
              <w:rPr>
                <w:rFonts w:cs="Arial"/>
                <w:sz w:val="18"/>
                <w:szCs w:val="18"/>
              </w:rPr>
              <w:t>516</w:t>
            </w:r>
            <w:r w:rsidRPr="00242027">
              <w:rPr>
                <w:rFonts w:cs="Arial"/>
                <w:sz w:val="18"/>
                <w:szCs w:val="18"/>
              </w:rPr>
              <w:t>,</w:t>
            </w:r>
            <w:r w:rsidR="00A000B2" w:rsidRPr="00242027">
              <w:rPr>
                <w:rFonts w:cs="Arial"/>
                <w:sz w:val="18"/>
                <w:szCs w:val="18"/>
              </w:rPr>
              <w:t>411</w:t>
            </w:r>
            <w:r w:rsidRPr="00242027">
              <w:rPr>
                <w:rFonts w:cs="Arial"/>
                <w:sz w:val="18"/>
                <w:szCs w:val="18"/>
              </w:rPr>
              <w:t>)</w:t>
            </w:r>
          </w:p>
        </w:tc>
      </w:tr>
      <w:tr w:rsidR="00700D8A" w:rsidRPr="00242027" w14:paraId="59836C1E" w14:textId="77777777" w:rsidTr="001F0080">
        <w:trPr>
          <w:cantSplit/>
        </w:trPr>
        <w:tc>
          <w:tcPr>
            <w:tcW w:w="3690" w:type="dxa"/>
            <w:shd w:val="clear" w:color="auto" w:fill="auto"/>
            <w:vAlign w:val="bottom"/>
          </w:tcPr>
          <w:p w14:paraId="17D7E5DC" w14:textId="77777777" w:rsidR="00700D8A" w:rsidRPr="00242027" w:rsidRDefault="00700D8A" w:rsidP="00242027">
            <w:pPr>
              <w:spacing w:line="240" w:lineRule="auto"/>
              <w:ind w:left="-105" w:right="-85"/>
              <w:rPr>
                <w:rFonts w:cs="Arial"/>
                <w:sz w:val="18"/>
                <w:szCs w:val="18"/>
              </w:rPr>
            </w:pPr>
            <w:r w:rsidRPr="00242027">
              <w:rPr>
                <w:rFonts w:cs="Arial"/>
                <w:sz w:val="18"/>
                <w:szCs w:val="18"/>
              </w:rPr>
              <w:t>Finance costs</w:t>
            </w:r>
          </w:p>
        </w:tc>
        <w:tc>
          <w:tcPr>
            <w:tcW w:w="1440" w:type="dxa"/>
            <w:shd w:val="clear" w:color="auto" w:fill="auto"/>
            <w:vAlign w:val="bottom"/>
          </w:tcPr>
          <w:p w14:paraId="5099D44E" w14:textId="77777777" w:rsidR="00700D8A" w:rsidRPr="00242027" w:rsidRDefault="00700D8A" w:rsidP="00242027">
            <w:pPr>
              <w:spacing w:line="240" w:lineRule="auto"/>
              <w:ind w:right="-72"/>
              <w:jc w:val="right"/>
              <w:rPr>
                <w:rFonts w:cs="Arial"/>
                <w:sz w:val="18"/>
                <w:szCs w:val="18"/>
              </w:rPr>
            </w:pPr>
          </w:p>
        </w:tc>
        <w:tc>
          <w:tcPr>
            <w:tcW w:w="1440" w:type="dxa"/>
            <w:shd w:val="clear" w:color="auto" w:fill="auto"/>
            <w:vAlign w:val="bottom"/>
          </w:tcPr>
          <w:p w14:paraId="387294B2" w14:textId="77777777" w:rsidR="00700D8A" w:rsidRPr="00242027" w:rsidRDefault="00700D8A" w:rsidP="00242027">
            <w:pPr>
              <w:spacing w:line="240" w:lineRule="auto"/>
              <w:ind w:right="-72"/>
              <w:jc w:val="right"/>
              <w:rPr>
                <w:rFonts w:cs="Arial"/>
                <w:sz w:val="18"/>
                <w:szCs w:val="18"/>
              </w:rPr>
            </w:pPr>
          </w:p>
        </w:tc>
        <w:tc>
          <w:tcPr>
            <w:tcW w:w="1440" w:type="dxa"/>
            <w:shd w:val="clear" w:color="auto" w:fill="auto"/>
            <w:vAlign w:val="bottom"/>
          </w:tcPr>
          <w:p w14:paraId="1EBF3AC5" w14:textId="77777777" w:rsidR="00700D8A" w:rsidRPr="00242027" w:rsidRDefault="00700D8A" w:rsidP="00242027">
            <w:pPr>
              <w:spacing w:line="240" w:lineRule="auto"/>
              <w:ind w:right="-72"/>
              <w:jc w:val="right"/>
              <w:rPr>
                <w:rFonts w:cs="Arial"/>
                <w:sz w:val="18"/>
                <w:szCs w:val="18"/>
              </w:rPr>
            </w:pPr>
          </w:p>
        </w:tc>
        <w:tc>
          <w:tcPr>
            <w:tcW w:w="1440" w:type="dxa"/>
            <w:shd w:val="clear" w:color="auto" w:fill="auto"/>
            <w:vAlign w:val="bottom"/>
          </w:tcPr>
          <w:p w14:paraId="293E63B2" w14:textId="434967AC" w:rsidR="00700D8A" w:rsidRPr="00242027" w:rsidRDefault="00700D8A" w:rsidP="00242027">
            <w:pPr>
              <w:spacing w:line="240" w:lineRule="auto"/>
              <w:ind w:right="-72"/>
              <w:jc w:val="right"/>
              <w:rPr>
                <w:rFonts w:cs="Arial"/>
                <w:sz w:val="18"/>
                <w:szCs w:val="18"/>
              </w:rPr>
            </w:pPr>
            <w:r w:rsidRPr="00242027">
              <w:rPr>
                <w:rFonts w:cs="Arial"/>
                <w:sz w:val="18"/>
                <w:szCs w:val="18"/>
              </w:rPr>
              <w:t>(</w:t>
            </w:r>
            <w:r w:rsidR="00A000B2" w:rsidRPr="00242027">
              <w:rPr>
                <w:rFonts w:cs="Arial"/>
                <w:sz w:val="18"/>
                <w:szCs w:val="18"/>
              </w:rPr>
              <w:t>3</w:t>
            </w:r>
            <w:r w:rsidR="003D53EA">
              <w:rPr>
                <w:rFonts w:cs="Arial"/>
                <w:sz w:val="18"/>
                <w:szCs w:val="18"/>
              </w:rPr>
              <w:t>1</w:t>
            </w:r>
            <w:r w:rsidRPr="00242027">
              <w:rPr>
                <w:rFonts w:cs="Arial"/>
                <w:sz w:val="18"/>
                <w:szCs w:val="18"/>
              </w:rPr>
              <w:t>,</w:t>
            </w:r>
            <w:r w:rsidR="003D53EA">
              <w:rPr>
                <w:rFonts w:cs="Arial"/>
                <w:sz w:val="18"/>
                <w:szCs w:val="18"/>
              </w:rPr>
              <w:t>535</w:t>
            </w:r>
            <w:r w:rsidRPr="00242027">
              <w:rPr>
                <w:rFonts w:cs="Arial"/>
                <w:sz w:val="18"/>
                <w:szCs w:val="18"/>
              </w:rPr>
              <w:t>,</w:t>
            </w:r>
            <w:r w:rsidR="003D53EA">
              <w:rPr>
                <w:rFonts w:cs="Arial"/>
                <w:sz w:val="18"/>
                <w:szCs w:val="18"/>
              </w:rPr>
              <w:t>794</w:t>
            </w:r>
            <w:r w:rsidRPr="00242027">
              <w:rPr>
                <w:rFonts w:cs="Arial"/>
                <w:sz w:val="18"/>
                <w:szCs w:val="18"/>
              </w:rPr>
              <w:t>)</w:t>
            </w:r>
          </w:p>
        </w:tc>
      </w:tr>
      <w:tr w:rsidR="00444CF8" w:rsidRPr="00242027" w14:paraId="09582FA3" w14:textId="77777777" w:rsidTr="001F0080">
        <w:trPr>
          <w:cantSplit/>
        </w:trPr>
        <w:tc>
          <w:tcPr>
            <w:tcW w:w="3690" w:type="dxa"/>
            <w:shd w:val="clear" w:color="auto" w:fill="auto"/>
            <w:vAlign w:val="bottom"/>
          </w:tcPr>
          <w:p w14:paraId="23DD86C1" w14:textId="02D56948" w:rsidR="00444CF8" w:rsidRPr="00242027" w:rsidRDefault="00444CF8" w:rsidP="00242027">
            <w:pPr>
              <w:spacing w:line="240" w:lineRule="auto"/>
              <w:ind w:left="-105" w:right="-85"/>
              <w:rPr>
                <w:rFonts w:cs="Arial"/>
                <w:sz w:val="18"/>
                <w:szCs w:val="18"/>
              </w:rPr>
            </w:pPr>
            <w:r w:rsidRPr="00242027">
              <w:rPr>
                <w:rFonts w:cs="Arial"/>
                <w:sz w:val="18"/>
                <w:szCs w:val="18"/>
              </w:rPr>
              <w:t>Unallocated costs</w:t>
            </w:r>
          </w:p>
        </w:tc>
        <w:tc>
          <w:tcPr>
            <w:tcW w:w="1440" w:type="dxa"/>
            <w:shd w:val="clear" w:color="auto" w:fill="auto"/>
            <w:vAlign w:val="bottom"/>
          </w:tcPr>
          <w:p w14:paraId="04875815" w14:textId="77777777" w:rsidR="00444CF8" w:rsidRPr="00242027" w:rsidRDefault="00444CF8" w:rsidP="00242027">
            <w:pPr>
              <w:spacing w:line="240" w:lineRule="auto"/>
              <w:ind w:right="-72"/>
              <w:jc w:val="right"/>
              <w:rPr>
                <w:rFonts w:cs="Arial"/>
                <w:sz w:val="18"/>
                <w:szCs w:val="18"/>
              </w:rPr>
            </w:pPr>
          </w:p>
        </w:tc>
        <w:tc>
          <w:tcPr>
            <w:tcW w:w="1440" w:type="dxa"/>
            <w:shd w:val="clear" w:color="auto" w:fill="auto"/>
            <w:vAlign w:val="bottom"/>
          </w:tcPr>
          <w:p w14:paraId="574AD96C" w14:textId="77777777" w:rsidR="00444CF8" w:rsidRPr="00242027" w:rsidRDefault="00444CF8" w:rsidP="00242027">
            <w:pPr>
              <w:spacing w:line="240" w:lineRule="auto"/>
              <w:ind w:right="-72"/>
              <w:jc w:val="right"/>
              <w:rPr>
                <w:rFonts w:cs="Arial"/>
                <w:sz w:val="18"/>
                <w:szCs w:val="18"/>
              </w:rPr>
            </w:pPr>
          </w:p>
        </w:tc>
        <w:tc>
          <w:tcPr>
            <w:tcW w:w="1440" w:type="dxa"/>
            <w:shd w:val="clear" w:color="auto" w:fill="auto"/>
            <w:vAlign w:val="bottom"/>
          </w:tcPr>
          <w:p w14:paraId="6D83DC1F" w14:textId="77777777" w:rsidR="00444CF8" w:rsidRPr="00242027" w:rsidRDefault="00444CF8" w:rsidP="00242027">
            <w:pPr>
              <w:spacing w:line="240" w:lineRule="auto"/>
              <w:ind w:right="-72"/>
              <w:jc w:val="right"/>
              <w:rPr>
                <w:rFonts w:cs="Arial"/>
                <w:sz w:val="18"/>
                <w:szCs w:val="18"/>
              </w:rPr>
            </w:pPr>
          </w:p>
        </w:tc>
        <w:tc>
          <w:tcPr>
            <w:tcW w:w="1440" w:type="dxa"/>
            <w:tcBorders>
              <w:bottom w:val="single" w:sz="4" w:space="0" w:color="auto"/>
            </w:tcBorders>
            <w:shd w:val="clear" w:color="auto" w:fill="auto"/>
            <w:vAlign w:val="bottom"/>
          </w:tcPr>
          <w:p w14:paraId="76A093EF" w14:textId="5034AC4C" w:rsidR="00444CF8" w:rsidRPr="00242027" w:rsidRDefault="00444CF8" w:rsidP="00242027">
            <w:pPr>
              <w:spacing w:line="240" w:lineRule="auto"/>
              <w:ind w:right="-72"/>
              <w:jc w:val="right"/>
              <w:rPr>
                <w:rFonts w:cs="Arial"/>
                <w:sz w:val="18"/>
                <w:szCs w:val="18"/>
              </w:rPr>
            </w:pPr>
            <w:r w:rsidRPr="00242027">
              <w:rPr>
                <w:rFonts w:cs="Arial"/>
                <w:sz w:val="18"/>
                <w:szCs w:val="18"/>
              </w:rPr>
              <w:t>(46,068,138)</w:t>
            </w:r>
          </w:p>
        </w:tc>
      </w:tr>
      <w:tr w:rsidR="00444CF8" w:rsidRPr="00242027" w14:paraId="36466DAF" w14:textId="77777777" w:rsidTr="001F0080">
        <w:trPr>
          <w:cantSplit/>
        </w:trPr>
        <w:tc>
          <w:tcPr>
            <w:tcW w:w="3690" w:type="dxa"/>
            <w:shd w:val="clear" w:color="auto" w:fill="auto"/>
            <w:vAlign w:val="bottom"/>
          </w:tcPr>
          <w:p w14:paraId="28BF91D4" w14:textId="77777777" w:rsidR="00444CF8" w:rsidRPr="00242027" w:rsidRDefault="00444CF8" w:rsidP="00242027">
            <w:pPr>
              <w:spacing w:line="240" w:lineRule="auto"/>
              <w:ind w:left="-105" w:right="-85"/>
              <w:rPr>
                <w:rFonts w:cs="Arial"/>
                <w:b/>
                <w:bCs/>
                <w:sz w:val="18"/>
                <w:szCs w:val="18"/>
              </w:rPr>
            </w:pPr>
          </w:p>
        </w:tc>
        <w:tc>
          <w:tcPr>
            <w:tcW w:w="1440" w:type="dxa"/>
            <w:shd w:val="clear" w:color="auto" w:fill="auto"/>
            <w:vAlign w:val="bottom"/>
          </w:tcPr>
          <w:p w14:paraId="584A4975" w14:textId="77777777" w:rsidR="00444CF8" w:rsidRPr="00242027" w:rsidRDefault="00444CF8" w:rsidP="00242027">
            <w:pPr>
              <w:spacing w:line="240" w:lineRule="auto"/>
              <w:ind w:right="-72"/>
              <w:jc w:val="right"/>
              <w:rPr>
                <w:rFonts w:cs="Arial"/>
                <w:sz w:val="18"/>
                <w:szCs w:val="18"/>
                <w:lang w:val="en-US"/>
              </w:rPr>
            </w:pPr>
          </w:p>
        </w:tc>
        <w:tc>
          <w:tcPr>
            <w:tcW w:w="1440" w:type="dxa"/>
            <w:shd w:val="clear" w:color="auto" w:fill="auto"/>
            <w:vAlign w:val="bottom"/>
          </w:tcPr>
          <w:p w14:paraId="34F0E65F" w14:textId="77777777" w:rsidR="00444CF8" w:rsidRPr="00242027" w:rsidRDefault="00444CF8" w:rsidP="00242027">
            <w:pPr>
              <w:spacing w:line="240" w:lineRule="auto"/>
              <w:ind w:right="-72"/>
              <w:jc w:val="right"/>
              <w:rPr>
                <w:rFonts w:cs="Arial"/>
                <w:sz w:val="18"/>
                <w:szCs w:val="18"/>
                <w:lang w:val="en-US"/>
              </w:rPr>
            </w:pPr>
          </w:p>
        </w:tc>
        <w:tc>
          <w:tcPr>
            <w:tcW w:w="1440" w:type="dxa"/>
            <w:shd w:val="clear" w:color="auto" w:fill="auto"/>
            <w:vAlign w:val="bottom"/>
          </w:tcPr>
          <w:p w14:paraId="18C28E53" w14:textId="77777777" w:rsidR="00444CF8" w:rsidRPr="00242027" w:rsidRDefault="00444CF8" w:rsidP="00242027">
            <w:pPr>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7ADAC863" w14:textId="77777777" w:rsidR="00444CF8" w:rsidRPr="00242027" w:rsidRDefault="00444CF8" w:rsidP="00242027">
            <w:pPr>
              <w:spacing w:line="240" w:lineRule="auto"/>
              <w:ind w:right="-72"/>
              <w:jc w:val="right"/>
              <w:rPr>
                <w:rFonts w:cs="Arial"/>
                <w:sz w:val="18"/>
                <w:szCs w:val="18"/>
              </w:rPr>
            </w:pPr>
          </w:p>
        </w:tc>
      </w:tr>
      <w:tr w:rsidR="00444CF8" w:rsidRPr="00242027" w14:paraId="12206B60" w14:textId="77777777" w:rsidTr="001F0080">
        <w:trPr>
          <w:cantSplit/>
        </w:trPr>
        <w:tc>
          <w:tcPr>
            <w:tcW w:w="3690" w:type="dxa"/>
            <w:shd w:val="clear" w:color="auto" w:fill="auto"/>
            <w:vAlign w:val="bottom"/>
          </w:tcPr>
          <w:p w14:paraId="46EAA5D2" w14:textId="77777777" w:rsidR="00444CF8" w:rsidRPr="00242027" w:rsidRDefault="00444CF8" w:rsidP="00242027">
            <w:pPr>
              <w:spacing w:line="240" w:lineRule="auto"/>
              <w:ind w:left="-105" w:right="-85"/>
              <w:rPr>
                <w:rFonts w:cs="Arial"/>
                <w:sz w:val="18"/>
                <w:szCs w:val="18"/>
              </w:rPr>
            </w:pPr>
            <w:r w:rsidRPr="00242027">
              <w:rPr>
                <w:rFonts w:cs="Arial"/>
                <w:sz w:val="18"/>
                <w:szCs w:val="18"/>
              </w:rPr>
              <w:t>Loss before income tax expense</w:t>
            </w:r>
          </w:p>
        </w:tc>
        <w:tc>
          <w:tcPr>
            <w:tcW w:w="1440" w:type="dxa"/>
            <w:shd w:val="clear" w:color="auto" w:fill="auto"/>
            <w:vAlign w:val="bottom"/>
          </w:tcPr>
          <w:p w14:paraId="32E83B90" w14:textId="77777777" w:rsidR="00444CF8" w:rsidRPr="00242027" w:rsidRDefault="00444CF8" w:rsidP="00242027">
            <w:pPr>
              <w:spacing w:line="240" w:lineRule="auto"/>
              <w:ind w:right="-72"/>
              <w:jc w:val="right"/>
              <w:rPr>
                <w:rFonts w:cs="Arial"/>
                <w:sz w:val="18"/>
                <w:szCs w:val="18"/>
              </w:rPr>
            </w:pPr>
          </w:p>
        </w:tc>
        <w:tc>
          <w:tcPr>
            <w:tcW w:w="1440" w:type="dxa"/>
            <w:shd w:val="clear" w:color="auto" w:fill="auto"/>
            <w:vAlign w:val="bottom"/>
          </w:tcPr>
          <w:p w14:paraId="1241C7BA" w14:textId="77777777" w:rsidR="00444CF8" w:rsidRPr="00242027" w:rsidRDefault="00444CF8" w:rsidP="00242027">
            <w:pPr>
              <w:spacing w:line="240" w:lineRule="auto"/>
              <w:ind w:right="-72"/>
              <w:jc w:val="right"/>
              <w:rPr>
                <w:rFonts w:cs="Arial"/>
                <w:sz w:val="18"/>
                <w:szCs w:val="18"/>
              </w:rPr>
            </w:pPr>
          </w:p>
        </w:tc>
        <w:tc>
          <w:tcPr>
            <w:tcW w:w="1440" w:type="dxa"/>
            <w:shd w:val="clear" w:color="auto" w:fill="auto"/>
            <w:vAlign w:val="bottom"/>
          </w:tcPr>
          <w:p w14:paraId="0097D7D5" w14:textId="77777777" w:rsidR="00444CF8" w:rsidRPr="00242027" w:rsidRDefault="00444CF8" w:rsidP="00242027">
            <w:pPr>
              <w:spacing w:line="240" w:lineRule="auto"/>
              <w:ind w:right="-72"/>
              <w:jc w:val="right"/>
              <w:rPr>
                <w:rFonts w:cs="Arial"/>
                <w:sz w:val="18"/>
                <w:szCs w:val="18"/>
              </w:rPr>
            </w:pPr>
          </w:p>
        </w:tc>
        <w:tc>
          <w:tcPr>
            <w:tcW w:w="1440" w:type="dxa"/>
            <w:shd w:val="clear" w:color="auto" w:fill="auto"/>
            <w:vAlign w:val="bottom"/>
          </w:tcPr>
          <w:p w14:paraId="5C3FAEC4" w14:textId="21C08523" w:rsidR="00444CF8" w:rsidRPr="00242027" w:rsidRDefault="00444CF8" w:rsidP="00242027">
            <w:pPr>
              <w:spacing w:line="240" w:lineRule="auto"/>
              <w:ind w:right="-72"/>
              <w:jc w:val="right"/>
              <w:rPr>
                <w:rFonts w:cs="Arial"/>
                <w:sz w:val="18"/>
                <w:szCs w:val="18"/>
              </w:rPr>
            </w:pPr>
            <w:r w:rsidRPr="00242027">
              <w:rPr>
                <w:rFonts w:cs="Arial"/>
                <w:sz w:val="18"/>
                <w:szCs w:val="18"/>
              </w:rPr>
              <w:t xml:space="preserve">  (115,383,951) </w:t>
            </w:r>
          </w:p>
        </w:tc>
      </w:tr>
      <w:tr w:rsidR="00444CF8" w:rsidRPr="00242027" w14:paraId="4C6EB899" w14:textId="77777777" w:rsidTr="001F0080">
        <w:trPr>
          <w:cantSplit/>
        </w:trPr>
        <w:tc>
          <w:tcPr>
            <w:tcW w:w="3690" w:type="dxa"/>
            <w:shd w:val="clear" w:color="auto" w:fill="auto"/>
            <w:vAlign w:val="bottom"/>
          </w:tcPr>
          <w:p w14:paraId="00C3FC79" w14:textId="34623C59" w:rsidR="00444CF8" w:rsidRPr="00242027" w:rsidRDefault="00444CF8" w:rsidP="00242027">
            <w:pPr>
              <w:spacing w:line="240" w:lineRule="auto"/>
              <w:ind w:left="-105" w:right="-85"/>
              <w:rPr>
                <w:rFonts w:cs="Arial"/>
                <w:sz w:val="18"/>
                <w:szCs w:val="18"/>
              </w:rPr>
            </w:pPr>
            <w:r w:rsidRPr="00242027">
              <w:rPr>
                <w:rFonts w:cs="Arial"/>
                <w:sz w:val="18"/>
                <w:szCs w:val="18"/>
              </w:rPr>
              <w:t>Income tax</w:t>
            </w:r>
            <w:r w:rsidRPr="00242027">
              <w:rPr>
                <w:rFonts w:cs="Arial"/>
                <w:sz w:val="18"/>
                <w:szCs w:val="18"/>
                <w:cs/>
              </w:rPr>
              <w:t xml:space="preserve"> </w:t>
            </w:r>
            <w:r w:rsidR="00667521">
              <w:rPr>
                <w:rFonts w:cs="Arial"/>
                <w:sz w:val="18"/>
                <w:szCs w:val="18"/>
              </w:rPr>
              <w:t>benefit</w:t>
            </w:r>
          </w:p>
        </w:tc>
        <w:tc>
          <w:tcPr>
            <w:tcW w:w="1440" w:type="dxa"/>
            <w:shd w:val="clear" w:color="auto" w:fill="auto"/>
            <w:vAlign w:val="bottom"/>
          </w:tcPr>
          <w:p w14:paraId="79B96314" w14:textId="77777777" w:rsidR="00444CF8" w:rsidRPr="00242027" w:rsidRDefault="00444CF8" w:rsidP="00242027">
            <w:pPr>
              <w:spacing w:line="240" w:lineRule="auto"/>
              <w:ind w:right="-72"/>
              <w:jc w:val="right"/>
              <w:rPr>
                <w:rFonts w:cs="Arial"/>
                <w:sz w:val="18"/>
                <w:szCs w:val="18"/>
              </w:rPr>
            </w:pPr>
          </w:p>
        </w:tc>
        <w:tc>
          <w:tcPr>
            <w:tcW w:w="1440" w:type="dxa"/>
            <w:shd w:val="clear" w:color="auto" w:fill="auto"/>
            <w:vAlign w:val="bottom"/>
          </w:tcPr>
          <w:p w14:paraId="581AEE27" w14:textId="77777777" w:rsidR="00444CF8" w:rsidRPr="00242027" w:rsidRDefault="00444CF8" w:rsidP="00242027">
            <w:pPr>
              <w:spacing w:line="240" w:lineRule="auto"/>
              <w:ind w:right="-72"/>
              <w:jc w:val="right"/>
              <w:rPr>
                <w:rFonts w:cs="Arial"/>
                <w:sz w:val="18"/>
                <w:szCs w:val="18"/>
              </w:rPr>
            </w:pPr>
          </w:p>
        </w:tc>
        <w:tc>
          <w:tcPr>
            <w:tcW w:w="1440" w:type="dxa"/>
            <w:shd w:val="clear" w:color="auto" w:fill="auto"/>
            <w:vAlign w:val="bottom"/>
          </w:tcPr>
          <w:p w14:paraId="1C2F252A" w14:textId="77777777" w:rsidR="00444CF8" w:rsidRPr="00242027" w:rsidRDefault="00444CF8" w:rsidP="00242027">
            <w:pPr>
              <w:spacing w:line="240" w:lineRule="auto"/>
              <w:ind w:right="-72"/>
              <w:jc w:val="right"/>
              <w:rPr>
                <w:rFonts w:cs="Arial"/>
                <w:sz w:val="18"/>
                <w:szCs w:val="18"/>
              </w:rPr>
            </w:pPr>
          </w:p>
        </w:tc>
        <w:tc>
          <w:tcPr>
            <w:tcW w:w="1440" w:type="dxa"/>
            <w:tcBorders>
              <w:bottom w:val="single" w:sz="4" w:space="0" w:color="auto"/>
            </w:tcBorders>
            <w:shd w:val="clear" w:color="auto" w:fill="auto"/>
            <w:vAlign w:val="bottom"/>
          </w:tcPr>
          <w:p w14:paraId="57B16B50" w14:textId="402364B1" w:rsidR="00444CF8" w:rsidRPr="00242027" w:rsidRDefault="00444CF8" w:rsidP="00242027">
            <w:pPr>
              <w:spacing w:line="240" w:lineRule="auto"/>
              <w:ind w:right="-72"/>
              <w:jc w:val="right"/>
              <w:rPr>
                <w:rFonts w:cs="Arial"/>
                <w:sz w:val="18"/>
                <w:szCs w:val="18"/>
              </w:rPr>
            </w:pPr>
            <w:r w:rsidRPr="00242027">
              <w:rPr>
                <w:rFonts w:cs="Arial"/>
                <w:sz w:val="18"/>
                <w:szCs w:val="18"/>
              </w:rPr>
              <w:t>746,839</w:t>
            </w:r>
          </w:p>
        </w:tc>
      </w:tr>
      <w:tr w:rsidR="00444CF8" w:rsidRPr="00242027" w14:paraId="7A5C815D" w14:textId="77777777" w:rsidTr="001F0080">
        <w:trPr>
          <w:cantSplit/>
        </w:trPr>
        <w:tc>
          <w:tcPr>
            <w:tcW w:w="3690" w:type="dxa"/>
            <w:shd w:val="clear" w:color="auto" w:fill="auto"/>
            <w:vAlign w:val="bottom"/>
          </w:tcPr>
          <w:p w14:paraId="4EACABEF" w14:textId="77777777" w:rsidR="00444CF8" w:rsidRPr="00242027" w:rsidRDefault="00444CF8" w:rsidP="00242027">
            <w:pPr>
              <w:spacing w:line="240" w:lineRule="auto"/>
              <w:ind w:left="-105" w:right="-85"/>
              <w:rPr>
                <w:rFonts w:cs="Arial"/>
                <w:sz w:val="18"/>
                <w:szCs w:val="18"/>
              </w:rPr>
            </w:pPr>
          </w:p>
        </w:tc>
        <w:tc>
          <w:tcPr>
            <w:tcW w:w="1440" w:type="dxa"/>
            <w:shd w:val="clear" w:color="auto" w:fill="auto"/>
            <w:vAlign w:val="bottom"/>
          </w:tcPr>
          <w:p w14:paraId="514CCE4F" w14:textId="77777777" w:rsidR="00444CF8" w:rsidRPr="00242027" w:rsidRDefault="00444CF8" w:rsidP="00242027">
            <w:pPr>
              <w:spacing w:line="240" w:lineRule="auto"/>
              <w:ind w:right="-72"/>
              <w:jc w:val="right"/>
              <w:rPr>
                <w:rFonts w:cs="Arial"/>
                <w:sz w:val="18"/>
                <w:szCs w:val="18"/>
              </w:rPr>
            </w:pPr>
          </w:p>
        </w:tc>
        <w:tc>
          <w:tcPr>
            <w:tcW w:w="1440" w:type="dxa"/>
            <w:shd w:val="clear" w:color="auto" w:fill="auto"/>
            <w:vAlign w:val="bottom"/>
          </w:tcPr>
          <w:p w14:paraId="0A93886A" w14:textId="77777777" w:rsidR="00444CF8" w:rsidRPr="00242027" w:rsidRDefault="00444CF8" w:rsidP="00242027">
            <w:pPr>
              <w:spacing w:line="240" w:lineRule="auto"/>
              <w:ind w:right="-72"/>
              <w:jc w:val="right"/>
              <w:rPr>
                <w:rFonts w:cs="Arial"/>
                <w:sz w:val="18"/>
                <w:szCs w:val="18"/>
              </w:rPr>
            </w:pPr>
          </w:p>
        </w:tc>
        <w:tc>
          <w:tcPr>
            <w:tcW w:w="1440" w:type="dxa"/>
            <w:shd w:val="clear" w:color="auto" w:fill="auto"/>
            <w:vAlign w:val="bottom"/>
          </w:tcPr>
          <w:p w14:paraId="58E50A92" w14:textId="77777777" w:rsidR="00444CF8" w:rsidRPr="00242027" w:rsidRDefault="00444CF8" w:rsidP="00242027">
            <w:pPr>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65D3687D" w14:textId="77777777" w:rsidR="00444CF8" w:rsidRPr="00242027" w:rsidRDefault="00444CF8" w:rsidP="00242027">
            <w:pPr>
              <w:spacing w:line="240" w:lineRule="auto"/>
              <w:ind w:right="-72"/>
              <w:jc w:val="right"/>
              <w:rPr>
                <w:rFonts w:cs="Arial"/>
                <w:sz w:val="18"/>
                <w:szCs w:val="18"/>
              </w:rPr>
            </w:pPr>
          </w:p>
        </w:tc>
      </w:tr>
      <w:tr w:rsidR="00444CF8" w:rsidRPr="00242027" w14:paraId="59F0CDE3" w14:textId="77777777" w:rsidTr="001F0080">
        <w:trPr>
          <w:cantSplit/>
        </w:trPr>
        <w:tc>
          <w:tcPr>
            <w:tcW w:w="3690" w:type="dxa"/>
            <w:shd w:val="clear" w:color="auto" w:fill="auto"/>
            <w:vAlign w:val="bottom"/>
          </w:tcPr>
          <w:p w14:paraId="49DBB396" w14:textId="77777777" w:rsidR="00444CF8" w:rsidRPr="00242027" w:rsidRDefault="00444CF8" w:rsidP="00242027">
            <w:pPr>
              <w:spacing w:line="240" w:lineRule="auto"/>
              <w:ind w:left="-105" w:right="-85"/>
              <w:rPr>
                <w:rFonts w:cs="Arial"/>
                <w:spacing w:val="-6"/>
                <w:sz w:val="18"/>
                <w:szCs w:val="18"/>
              </w:rPr>
            </w:pPr>
            <w:r w:rsidRPr="00242027">
              <w:rPr>
                <w:rFonts w:cs="Arial"/>
                <w:spacing w:val="-6"/>
                <w:sz w:val="18"/>
                <w:szCs w:val="18"/>
              </w:rPr>
              <w:t>Loss for the period from continuing operations</w:t>
            </w:r>
          </w:p>
        </w:tc>
        <w:tc>
          <w:tcPr>
            <w:tcW w:w="1440" w:type="dxa"/>
            <w:shd w:val="clear" w:color="auto" w:fill="auto"/>
            <w:vAlign w:val="bottom"/>
          </w:tcPr>
          <w:p w14:paraId="0C85636D" w14:textId="77777777" w:rsidR="00444CF8" w:rsidRPr="00242027" w:rsidRDefault="00444CF8" w:rsidP="00242027">
            <w:pPr>
              <w:spacing w:line="240" w:lineRule="auto"/>
              <w:ind w:right="-72"/>
              <w:jc w:val="right"/>
              <w:rPr>
                <w:rFonts w:cs="Arial"/>
                <w:sz w:val="18"/>
                <w:szCs w:val="18"/>
              </w:rPr>
            </w:pPr>
          </w:p>
        </w:tc>
        <w:tc>
          <w:tcPr>
            <w:tcW w:w="1440" w:type="dxa"/>
            <w:shd w:val="clear" w:color="auto" w:fill="auto"/>
            <w:vAlign w:val="bottom"/>
          </w:tcPr>
          <w:p w14:paraId="74440F95" w14:textId="77777777" w:rsidR="00444CF8" w:rsidRPr="00242027" w:rsidRDefault="00444CF8" w:rsidP="00242027">
            <w:pPr>
              <w:spacing w:line="240" w:lineRule="auto"/>
              <w:ind w:right="-72"/>
              <w:jc w:val="right"/>
              <w:rPr>
                <w:rFonts w:cs="Arial"/>
                <w:sz w:val="18"/>
                <w:szCs w:val="18"/>
              </w:rPr>
            </w:pPr>
          </w:p>
        </w:tc>
        <w:tc>
          <w:tcPr>
            <w:tcW w:w="1440" w:type="dxa"/>
            <w:shd w:val="clear" w:color="auto" w:fill="auto"/>
            <w:vAlign w:val="bottom"/>
          </w:tcPr>
          <w:p w14:paraId="7216AFCD" w14:textId="77777777" w:rsidR="00444CF8" w:rsidRPr="00242027" w:rsidRDefault="00444CF8" w:rsidP="00242027">
            <w:pPr>
              <w:spacing w:line="240" w:lineRule="auto"/>
              <w:ind w:right="-72"/>
              <w:jc w:val="right"/>
              <w:rPr>
                <w:rFonts w:cs="Arial"/>
                <w:sz w:val="18"/>
                <w:szCs w:val="18"/>
              </w:rPr>
            </w:pPr>
          </w:p>
        </w:tc>
        <w:tc>
          <w:tcPr>
            <w:tcW w:w="1440" w:type="dxa"/>
            <w:tcBorders>
              <w:bottom w:val="single" w:sz="4" w:space="0" w:color="auto"/>
            </w:tcBorders>
            <w:shd w:val="clear" w:color="auto" w:fill="auto"/>
            <w:vAlign w:val="bottom"/>
          </w:tcPr>
          <w:p w14:paraId="6B63423B" w14:textId="45EA4AD4" w:rsidR="00444CF8" w:rsidRPr="00242027" w:rsidRDefault="00444CF8" w:rsidP="00242027">
            <w:pPr>
              <w:spacing w:line="240" w:lineRule="auto"/>
              <w:ind w:right="-72"/>
              <w:jc w:val="right"/>
              <w:rPr>
                <w:rFonts w:cs="Arial"/>
                <w:sz w:val="18"/>
                <w:szCs w:val="18"/>
              </w:rPr>
            </w:pPr>
            <w:r w:rsidRPr="00242027">
              <w:rPr>
                <w:rFonts w:cs="Arial"/>
                <w:sz w:val="18"/>
                <w:szCs w:val="18"/>
              </w:rPr>
              <w:t>(114,637,112)</w:t>
            </w:r>
          </w:p>
        </w:tc>
      </w:tr>
      <w:tr w:rsidR="00444CF8" w:rsidRPr="00242027" w14:paraId="2AB96C2A" w14:textId="77777777" w:rsidTr="001F0080">
        <w:trPr>
          <w:cantSplit/>
        </w:trPr>
        <w:tc>
          <w:tcPr>
            <w:tcW w:w="3690" w:type="dxa"/>
            <w:shd w:val="clear" w:color="auto" w:fill="auto"/>
            <w:vAlign w:val="bottom"/>
          </w:tcPr>
          <w:p w14:paraId="0617726F" w14:textId="77777777" w:rsidR="00444CF8" w:rsidRPr="00242027" w:rsidRDefault="00444CF8" w:rsidP="00242027">
            <w:pPr>
              <w:spacing w:line="240" w:lineRule="auto"/>
              <w:ind w:left="-105" w:right="-85"/>
              <w:rPr>
                <w:rFonts w:cs="Arial"/>
                <w:sz w:val="18"/>
                <w:szCs w:val="18"/>
              </w:rPr>
            </w:pPr>
          </w:p>
        </w:tc>
        <w:tc>
          <w:tcPr>
            <w:tcW w:w="1440" w:type="dxa"/>
            <w:shd w:val="clear" w:color="auto" w:fill="auto"/>
            <w:vAlign w:val="bottom"/>
          </w:tcPr>
          <w:p w14:paraId="4C8DAE31" w14:textId="77777777" w:rsidR="00444CF8" w:rsidRPr="00242027" w:rsidRDefault="00444CF8" w:rsidP="00242027">
            <w:pPr>
              <w:spacing w:line="240" w:lineRule="auto"/>
              <w:ind w:right="-72"/>
              <w:jc w:val="right"/>
              <w:rPr>
                <w:rFonts w:cs="Arial"/>
                <w:sz w:val="18"/>
                <w:szCs w:val="18"/>
              </w:rPr>
            </w:pPr>
          </w:p>
        </w:tc>
        <w:tc>
          <w:tcPr>
            <w:tcW w:w="1440" w:type="dxa"/>
            <w:shd w:val="clear" w:color="auto" w:fill="auto"/>
            <w:vAlign w:val="bottom"/>
          </w:tcPr>
          <w:p w14:paraId="72606B89" w14:textId="77777777" w:rsidR="00444CF8" w:rsidRPr="00242027" w:rsidRDefault="00444CF8" w:rsidP="00242027">
            <w:pPr>
              <w:spacing w:line="240" w:lineRule="auto"/>
              <w:ind w:right="-72"/>
              <w:jc w:val="right"/>
              <w:rPr>
                <w:rFonts w:cs="Arial"/>
                <w:sz w:val="18"/>
                <w:szCs w:val="18"/>
              </w:rPr>
            </w:pPr>
          </w:p>
        </w:tc>
        <w:tc>
          <w:tcPr>
            <w:tcW w:w="1440" w:type="dxa"/>
            <w:shd w:val="clear" w:color="auto" w:fill="auto"/>
            <w:vAlign w:val="bottom"/>
          </w:tcPr>
          <w:p w14:paraId="780A4986" w14:textId="77777777" w:rsidR="00444CF8" w:rsidRPr="00242027" w:rsidRDefault="00444CF8" w:rsidP="00242027">
            <w:pPr>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3DB3831B" w14:textId="77777777" w:rsidR="00444CF8" w:rsidRPr="00242027" w:rsidRDefault="00444CF8" w:rsidP="00242027">
            <w:pPr>
              <w:spacing w:line="240" w:lineRule="auto"/>
              <w:ind w:right="-72"/>
              <w:jc w:val="right"/>
              <w:rPr>
                <w:rFonts w:cs="Arial"/>
                <w:sz w:val="18"/>
                <w:szCs w:val="18"/>
              </w:rPr>
            </w:pPr>
          </w:p>
        </w:tc>
      </w:tr>
      <w:tr w:rsidR="00444CF8" w:rsidRPr="00242027" w14:paraId="519FF27A" w14:textId="77777777" w:rsidTr="001F0080">
        <w:trPr>
          <w:cantSplit/>
        </w:trPr>
        <w:tc>
          <w:tcPr>
            <w:tcW w:w="3690" w:type="dxa"/>
            <w:shd w:val="clear" w:color="auto" w:fill="auto"/>
            <w:vAlign w:val="bottom"/>
          </w:tcPr>
          <w:p w14:paraId="26775A6E" w14:textId="77777777" w:rsidR="00444CF8" w:rsidRPr="00242027" w:rsidRDefault="00444CF8" w:rsidP="00242027">
            <w:pPr>
              <w:spacing w:line="240" w:lineRule="auto"/>
              <w:ind w:left="-105" w:right="-85"/>
              <w:rPr>
                <w:rFonts w:cs="Arial"/>
                <w:b/>
                <w:bCs/>
                <w:sz w:val="18"/>
                <w:szCs w:val="18"/>
              </w:rPr>
            </w:pPr>
            <w:r w:rsidRPr="00242027">
              <w:rPr>
                <w:rFonts w:cs="Arial"/>
                <w:b/>
                <w:bCs/>
                <w:sz w:val="18"/>
                <w:szCs w:val="18"/>
              </w:rPr>
              <w:t>Timing of revenue recognition</w:t>
            </w:r>
          </w:p>
        </w:tc>
        <w:tc>
          <w:tcPr>
            <w:tcW w:w="1440" w:type="dxa"/>
            <w:shd w:val="clear" w:color="auto" w:fill="auto"/>
            <w:vAlign w:val="bottom"/>
          </w:tcPr>
          <w:p w14:paraId="4BD4F943" w14:textId="77777777" w:rsidR="00444CF8" w:rsidRPr="00242027" w:rsidRDefault="00444CF8" w:rsidP="00242027">
            <w:pPr>
              <w:spacing w:line="240" w:lineRule="auto"/>
              <w:ind w:right="-72"/>
              <w:jc w:val="right"/>
              <w:rPr>
                <w:rFonts w:cs="Arial"/>
                <w:sz w:val="18"/>
                <w:szCs w:val="18"/>
                <w:lang w:val="en-US"/>
              </w:rPr>
            </w:pPr>
          </w:p>
        </w:tc>
        <w:tc>
          <w:tcPr>
            <w:tcW w:w="1440" w:type="dxa"/>
            <w:shd w:val="clear" w:color="auto" w:fill="auto"/>
            <w:vAlign w:val="bottom"/>
          </w:tcPr>
          <w:p w14:paraId="446B6E3C" w14:textId="77777777" w:rsidR="00444CF8" w:rsidRPr="00242027" w:rsidRDefault="00444CF8" w:rsidP="00242027">
            <w:pPr>
              <w:spacing w:line="240" w:lineRule="auto"/>
              <w:ind w:right="-72"/>
              <w:jc w:val="right"/>
              <w:rPr>
                <w:rFonts w:cs="Arial"/>
                <w:sz w:val="18"/>
                <w:szCs w:val="18"/>
                <w:lang w:val="en-US"/>
              </w:rPr>
            </w:pPr>
          </w:p>
        </w:tc>
        <w:tc>
          <w:tcPr>
            <w:tcW w:w="1440" w:type="dxa"/>
            <w:shd w:val="clear" w:color="auto" w:fill="auto"/>
            <w:vAlign w:val="bottom"/>
          </w:tcPr>
          <w:p w14:paraId="6870C70A" w14:textId="77777777" w:rsidR="00444CF8" w:rsidRPr="00242027" w:rsidRDefault="00444CF8" w:rsidP="00242027">
            <w:pPr>
              <w:spacing w:line="240" w:lineRule="auto"/>
              <w:ind w:right="-72"/>
              <w:jc w:val="right"/>
              <w:rPr>
                <w:rFonts w:cs="Arial"/>
                <w:sz w:val="18"/>
                <w:szCs w:val="18"/>
              </w:rPr>
            </w:pPr>
          </w:p>
        </w:tc>
        <w:tc>
          <w:tcPr>
            <w:tcW w:w="1440" w:type="dxa"/>
            <w:shd w:val="clear" w:color="auto" w:fill="auto"/>
            <w:vAlign w:val="bottom"/>
          </w:tcPr>
          <w:p w14:paraId="4990C344" w14:textId="77777777" w:rsidR="00444CF8" w:rsidRPr="00242027" w:rsidRDefault="00444CF8" w:rsidP="00242027">
            <w:pPr>
              <w:spacing w:line="240" w:lineRule="auto"/>
              <w:ind w:right="-72"/>
              <w:jc w:val="right"/>
              <w:rPr>
                <w:rFonts w:cs="Arial"/>
                <w:sz w:val="18"/>
                <w:szCs w:val="18"/>
              </w:rPr>
            </w:pPr>
          </w:p>
        </w:tc>
      </w:tr>
      <w:tr w:rsidR="00444CF8" w:rsidRPr="00242027" w14:paraId="5A090CBC" w14:textId="77777777" w:rsidTr="001F0080">
        <w:trPr>
          <w:cantSplit/>
        </w:trPr>
        <w:tc>
          <w:tcPr>
            <w:tcW w:w="3690" w:type="dxa"/>
            <w:shd w:val="clear" w:color="auto" w:fill="auto"/>
            <w:vAlign w:val="bottom"/>
          </w:tcPr>
          <w:p w14:paraId="002605F2" w14:textId="77777777" w:rsidR="00444CF8" w:rsidRPr="00242027" w:rsidRDefault="00444CF8" w:rsidP="00242027">
            <w:pPr>
              <w:spacing w:line="240" w:lineRule="auto"/>
              <w:ind w:left="-105" w:right="-85"/>
              <w:rPr>
                <w:rFonts w:cs="Arial"/>
                <w:sz w:val="18"/>
                <w:szCs w:val="18"/>
              </w:rPr>
            </w:pPr>
            <w:r w:rsidRPr="00242027">
              <w:rPr>
                <w:rFonts w:cs="Arial"/>
                <w:sz w:val="18"/>
                <w:szCs w:val="18"/>
              </w:rPr>
              <w:t>At a point in time</w:t>
            </w:r>
          </w:p>
        </w:tc>
        <w:tc>
          <w:tcPr>
            <w:tcW w:w="1440" w:type="dxa"/>
            <w:shd w:val="clear" w:color="auto" w:fill="auto"/>
            <w:vAlign w:val="bottom"/>
          </w:tcPr>
          <w:p w14:paraId="4DBEBD4D" w14:textId="77777777" w:rsidR="00444CF8" w:rsidRPr="00242027" w:rsidRDefault="00444CF8" w:rsidP="00242027">
            <w:pPr>
              <w:spacing w:line="240" w:lineRule="auto"/>
              <w:ind w:right="-72"/>
              <w:jc w:val="right"/>
              <w:rPr>
                <w:rFonts w:cs="Arial"/>
                <w:sz w:val="18"/>
                <w:szCs w:val="18"/>
              </w:rPr>
            </w:pPr>
            <w:r w:rsidRPr="00242027">
              <w:rPr>
                <w:rFonts w:cs="Arial"/>
                <w:sz w:val="18"/>
                <w:szCs w:val="18"/>
              </w:rPr>
              <w:t>-</w:t>
            </w:r>
          </w:p>
        </w:tc>
        <w:tc>
          <w:tcPr>
            <w:tcW w:w="1440" w:type="dxa"/>
            <w:shd w:val="clear" w:color="auto" w:fill="auto"/>
            <w:vAlign w:val="bottom"/>
          </w:tcPr>
          <w:p w14:paraId="29710925" w14:textId="67327249" w:rsidR="00444CF8" w:rsidRPr="00242027" w:rsidRDefault="00444CF8" w:rsidP="00242027">
            <w:pPr>
              <w:spacing w:line="240" w:lineRule="auto"/>
              <w:ind w:right="-72"/>
              <w:jc w:val="right"/>
              <w:rPr>
                <w:rFonts w:cs="Arial"/>
                <w:sz w:val="18"/>
                <w:szCs w:val="18"/>
              </w:rPr>
            </w:pPr>
            <w:r w:rsidRPr="00242027">
              <w:rPr>
                <w:rFonts w:cs="Arial"/>
                <w:sz w:val="18"/>
                <w:szCs w:val="18"/>
              </w:rPr>
              <w:t>179,350,844</w:t>
            </w:r>
          </w:p>
        </w:tc>
        <w:tc>
          <w:tcPr>
            <w:tcW w:w="1440" w:type="dxa"/>
            <w:shd w:val="clear" w:color="auto" w:fill="auto"/>
            <w:vAlign w:val="bottom"/>
          </w:tcPr>
          <w:p w14:paraId="70788DF4" w14:textId="77777777" w:rsidR="00444CF8" w:rsidRPr="00242027" w:rsidRDefault="00444CF8" w:rsidP="00242027">
            <w:pPr>
              <w:spacing w:line="240" w:lineRule="auto"/>
              <w:ind w:right="-72"/>
              <w:jc w:val="right"/>
              <w:rPr>
                <w:rFonts w:cs="Arial"/>
                <w:sz w:val="18"/>
                <w:szCs w:val="18"/>
              </w:rPr>
            </w:pPr>
            <w:r w:rsidRPr="00242027">
              <w:rPr>
                <w:rFonts w:cs="Arial"/>
                <w:sz w:val="18"/>
                <w:szCs w:val="18"/>
              </w:rPr>
              <w:t>-</w:t>
            </w:r>
          </w:p>
        </w:tc>
        <w:tc>
          <w:tcPr>
            <w:tcW w:w="1440" w:type="dxa"/>
            <w:shd w:val="clear" w:color="auto" w:fill="auto"/>
            <w:vAlign w:val="bottom"/>
          </w:tcPr>
          <w:p w14:paraId="5BEACEB6" w14:textId="5099DB66" w:rsidR="00444CF8" w:rsidRPr="00242027" w:rsidRDefault="00444CF8" w:rsidP="00242027">
            <w:pPr>
              <w:spacing w:line="240" w:lineRule="auto"/>
              <w:ind w:right="-72"/>
              <w:jc w:val="right"/>
              <w:rPr>
                <w:rFonts w:cs="Arial"/>
                <w:sz w:val="18"/>
                <w:szCs w:val="18"/>
              </w:rPr>
            </w:pPr>
            <w:r w:rsidRPr="00242027">
              <w:rPr>
                <w:rFonts w:cs="Arial"/>
                <w:sz w:val="18"/>
                <w:szCs w:val="18"/>
              </w:rPr>
              <w:t>179,350,844</w:t>
            </w:r>
          </w:p>
        </w:tc>
      </w:tr>
      <w:tr w:rsidR="00444CF8" w:rsidRPr="00242027" w14:paraId="6B774C20" w14:textId="77777777" w:rsidTr="001F0080">
        <w:trPr>
          <w:cantSplit/>
        </w:trPr>
        <w:tc>
          <w:tcPr>
            <w:tcW w:w="3690" w:type="dxa"/>
            <w:shd w:val="clear" w:color="auto" w:fill="auto"/>
            <w:vAlign w:val="bottom"/>
          </w:tcPr>
          <w:p w14:paraId="283A625D" w14:textId="77777777" w:rsidR="00444CF8" w:rsidRPr="00242027" w:rsidRDefault="00444CF8" w:rsidP="00242027">
            <w:pPr>
              <w:spacing w:line="240" w:lineRule="auto"/>
              <w:ind w:left="-105" w:right="-85"/>
              <w:rPr>
                <w:rFonts w:cs="Arial"/>
                <w:sz w:val="18"/>
                <w:szCs w:val="18"/>
              </w:rPr>
            </w:pPr>
            <w:r w:rsidRPr="00242027">
              <w:rPr>
                <w:rFonts w:cs="Arial"/>
                <w:sz w:val="18"/>
                <w:szCs w:val="18"/>
              </w:rPr>
              <w:t>Over time</w:t>
            </w:r>
          </w:p>
        </w:tc>
        <w:tc>
          <w:tcPr>
            <w:tcW w:w="1440" w:type="dxa"/>
            <w:tcBorders>
              <w:bottom w:val="single" w:sz="4" w:space="0" w:color="auto"/>
            </w:tcBorders>
            <w:shd w:val="clear" w:color="auto" w:fill="auto"/>
            <w:vAlign w:val="bottom"/>
          </w:tcPr>
          <w:p w14:paraId="62DC49FF" w14:textId="6A3C0B67" w:rsidR="00444CF8" w:rsidRPr="00242027" w:rsidRDefault="00444CF8" w:rsidP="00242027">
            <w:pPr>
              <w:spacing w:line="240" w:lineRule="auto"/>
              <w:ind w:right="-72"/>
              <w:jc w:val="right"/>
              <w:rPr>
                <w:rFonts w:cs="Arial"/>
                <w:sz w:val="18"/>
                <w:szCs w:val="18"/>
              </w:rPr>
            </w:pPr>
            <w:r w:rsidRPr="00242027">
              <w:rPr>
                <w:rFonts w:cs="Arial"/>
                <w:sz w:val="18"/>
                <w:szCs w:val="18"/>
              </w:rPr>
              <w:t>346,369,702</w:t>
            </w:r>
          </w:p>
        </w:tc>
        <w:tc>
          <w:tcPr>
            <w:tcW w:w="1440" w:type="dxa"/>
            <w:tcBorders>
              <w:bottom w:val="single" w:sz="4" w:space="0" w:color="auto"/>
            </w:tcBorders>
            <w:shd w:val="clear" w:color="auto" w:fill="auto"/>
            <w:vAlign w:val="bottom"/>
          </w:tcPr>
          <w:p w14:paraId="380FAF07" w14:textId="473A4A42" w:rsidR="00444CF8" w:rsidRPr="00242027" w:rsidRDefault="00444CF8" w:rsidP="00242027">
            <w:pPr>
              <w:spacing w:line="240" w:lineRule="auto"/>
              <w:ind w:right="-72"/>
              <w:jc w:val="right"/>
              <w:rPr>
                <w:rFonts w:cs="Arial"/>
                <w:sz w:val="18"/>
                <w:szCs w:val="18"/>
              </w:rPr>
            </w:pPr>
            <w:r w:rsidRPr="00242027">
              <w:rPr>
                <w:rFonts w:cs="Arial"/>
                <w:sz w:val="18"/>
                <w:szCs w:val="18"/>
              </w:rPr>
              <w:t>1,035,926</w:t>
            </w:r>
          </w:p>
        </w:tc>
        <w:tc>
          <w:tcPr>
            <w:tcW w:w="1440" w:type="dxa"/>
            <w:tcBorders>
              <w:bottom w:val="single" w:sz="4" w:space="0" w:color="auto"/>
            </w:tcBorders>
            <w:shd w:val="clear" w:color="auto" w:fill="auto"/>
            <w:vAlign w:val="bottom"/>
          </w:tcPr>
          <w:p w14:paraId="4CBA6EE4" w14:textId="67E3995C" w:rsidR="00444CF8" w:rsidRPr="00242027" w:rsidRDefault="00444CF8" w:rsidP="00242027">
            <w:pPr>
              <w:spacing w:line="240" w:lineRule="auto"/>
              <w:ind w:right="-72"/>
              <w:jc w:val="right"/>
              <w:rPr>
                <w:rFonts w:cs="Arial"/>
                <w:sz w:val="18"/>
                <w:szCs w:val="18"/>
              </w:rPr>
            </w:pPr>
            <w:r w:rsidRPr="00242027">
              <w:rPr>
                <w:rFonts w:cs="Arial"/>
                <w:sz w:val="18"/>
                <w:szCs w:val="18"/>
              </w:rPr>
              <w:t>19,951,408</w:t>
            </w:r>
          </w:p>
        </w:tc>
        <w:tc>
          <w:tcPr>
            <w:tcW w:w="1440" w:type="dxa"/>
            <w:tcBorders>
              <w:bottom w:val="single" w:sz="4" w:space="0" w:color="auto"/>
            </w:tcBorders>
            <w:shd w:val="clear" w:color="auto" w:fill="auto"/>
            <w:vAlign w:val="bottom"/>
          </w:tcPr>
          <w:p w14:paraId="273D0862" w14:textId="05769964" w:rsidR="00444CF8" w:rsidRPr="00242027" w:rsidRDefault="00444CF8" w:rsidP="00242027">
            <w:pPr>
              <w:spacing w:line="240" w:lineRule="auto"/>
              <w:ind w:right="-72"/>
              <w:jc w:val="right"/>
              <w:rPr>
                <w:rFonts w:cs="Arial"/>
                <w:sz w:val="18"/>
                <w:szCs w:val="18"/>
              </w:rPr>
            </w:pPr>
            <w:r w:rsidRPr="00242027">
              <w:rPr>
                <w:rFonts w:cs="Arial"/>
                <w:sz w:val="18"/>
                <w:szCs w:val="18"/>
              </w:rPr>
              <w:t>367,357,036</w:t>
            </w:r>
          </w:p>
        </w:tc>
      </w:tr>
      <w:tr w:rsidR="00444CF8" w:rsidRPr="00242027" w14:paraId="44001F5C" w14:textId="77777777" w:rsidTr="001F0080">
        <w:trPr>
          <w:cantSplit/>
        </w:trPr>
        <w:tc>
          <w:tcPr>
            <w:tcW w:w="3690" w:type="dxa"/>
            <w:shd w:val="clear" w:color="auto" w:fill="auto"/>
            <w:vAlign w:val="bottom"/>
          </w:tcPr>
          <w:p w14:paraId="5AB04E20" w14:textId="77777777" w:rsidR="00444CF8" w:rsidRPr="00242027" w:rsidRDefault="00444CF8" w:rsidP="00242027">
            <w:pPr>
              <w:spacing w:line="240" w:lineRule="auto"/>
              <w:ind w:left="-105" w:right="-85"/>
              <w:rPr>
                <w:rFonts w:cs="Arial"/>
                <w:b/>
                <w:bCs/>
                <w:sz w:val="18"/>
                <w:szCs w:val="18"/>
              </w:rPr>
            </w:pPr>
          </w:p>
        </w:tc>
        <w:tc>
          <w:tcPr>
            <w:tcW w:w="1440" w:type="dxa"/>
            <w:tcBorders>
              <w:top w:val="single" w:sz="4" w:space="0" w:color="auto"/>
            </w:tcBorders>
            <w:shd w:val="clear" w:color="auto" w:fill="auto"/>
            <w:vAlign w:val="bottom"/>
          </w:tcPr>
          <w:p w14:paraId="38B20E0C" w14:textId="77777777" w:rsidR="00444CF8" w:rsidRPr="00242027" w:rsidRDefault="00444CF8" w:rsidP="00242027">
            <w:pPr>
              <w:spacing w:line="240" w:lineRule="auto"/>
              <w:ind w:right="-72"/>
              <w:jc w:val="right"/>
              <w:rPr>
                <w:rFonts w:cs="Arial"/>
                <w:sz w:val="18"/>
                <w:szCs w:val="18"/>
                <w:lang w:val="en-US"/>
              </w:rPr>
            </w:pPr>
          </w:p>
        </w:tc>
        <w:tc>
          <w:tcPr>
            <w:tcW w:w="1440" w:type="dxa"/>
            <w:tcBorders>
              <w:top w:val="single" w:sz="4" w:space="0" w:color="auto"/>
            </w:tcBorders>
            <w:shd w:val="clear" w:color="auto" w:fill="auto"/>
            <w:vAlign w:val="bottom"/>
          </w:tcPr>
          <w:p w14:paraId="21D1B5D5" w14:textId="77777777" w:rsidR="00444CF8" w:rsidRPr="00242027" w:rsidRDefault="00444CF8" w:rsidP="00242027">
            <w:pPr>
              <w:spacing w:line="240" w:lineRule="auto"/>
              <w:ind w:right="-72"/>
              <w:jc w:val="right"/>
              <w:rPr>
                <w:rFonts w:cs="Arial"/>
                <w:sz w:val="18"/>
                <w:szCs w:val="18"/>
                <w:lang w:val="en-US"/>
              </w:rPr>
            </w:pPr>
          </w:p>
        </w:tc>
        <w:tc>
          <w:tcPr>
            <w:tcW w:w="1440" w:type="dxa"/>
            <w:tcBorders>
              <w:top w:val="single" w:sz="4" w:space="0" w:color="auto"/>
            </w:tcBorders>
            <w:shd w:val="clear" w:color="auto" w:fill="auto"/>
            <w:vAlign w:val="bottom"/>
          </w:tcPr>
          <w:p w14:paraId="05396D32" w14:textId="77777777" w:rsidR="00444CF8" w:rsidRPr="00242027" w:rsidRDefault="00444CF8" w:rsidP="00242027">
            <w:pPr>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071ECF37" w14:textId="77777777" w:rsidR="00444CF8" w:rsidRPr="00242027" w:rsidRDefault="00444CF8" w:rsidP="00242027">
            <w:pPr>
              <w:spacing w:line="240" w:lineRule="auto"/>
              <w:ind w:right="-72"/>
              <w:jc w:val="right"/>
              <w:rPr>
                <w:rFonts w:cs="Arial"/>
                <w:sz w:val="18"/>
                <w:szCs w:val="18"/>
              </w:rPr>
            </w:pPr>
          </w:p>
        </w:tc>
      </w:tr>
      <w:tr w:rsidR="00444CF8" w:rsidRPr="00242027" w14:paraId="68BE7D09" w14:textId="77777777" w:rsidTr="001F0080">
        <w:trPr>
          <w:cantSplit/>
        </w:trPr>
        <w:tc>
          <w:tcPr>
            <w:tcW w:w="3690" w:type="dxa"/>
            <w:shd w:val="clear" w:color="auto" w:fill="auto"/>
            <w:vAlign w:val="bottom"/>
          </w:tcPr>
          <w:p w14:paraId="53BFF6F8" w14:textId="77777777" w:rsidR="00444CF8" w:rsidRPr="00242027" w:rsidRDefault="00444CF8" w:rsidP="00242027">
            <w:pPr>
              <w:spacing w:line="240" w:lineRule="auto"/>
              <w:ind w:left="-105" w:right="-85"/>
              <w:rPr>
                <w:rFonts w:cs="Arial"/>
                <w:sz w:val="18"/>
                <w:szCs w:val="18"/>
              </w:rPr>
            </w:pPr>
            <w:r w:rsidRPr="00242027">
              <w:rPr>
                <w:rFonts w:cs="Arial"/>
                <w:sz w:val="18"/>
                <w:szCs w:val="18"/>
              </w:rPr>
              <w:t xml:space="preserve">Total revenues </w:t>
            </w:r>
          </w:p>
        </w:tc>
        <w:tc>
          <w:tcPr>
            <w:tcW w:w="1440" w:type="dxa"/>
            <w:tcBorders>
              <w:bottom w:val="single" w:sz="4" w:space="0" w:color="auto"/>
            </w:tcBorders>
            <w:shd w:val="clear" w:color="auto" w:fill="auto"/>
            <w:vAlign w:val="bottom"/>
          </w:tcPr>
          <w:p w14:paraId="06726D2D" w14:textId="10E85D45" w:rsidR="00444CF8" w:rsidRPr="00242027" w:rsidRDefault="00444CF8" w:rsidP="00242027">
            <w:pPr>
              <w:spacing w:line="240" w:lineRule="auto"/>
              <w:ind w:right="-72"/>
              <w:jc w:val="right"/>
              <w:rPr>
                <w:rFonts w:cs="Arial"/>
                <w:sz w:val="18"/>
                <w:szCs w:val="18"/>
              </w:rPr>
            </w:pPr>
            <w:r w:rsidRPr="00242027">
              <w:rPr>
                <w:rFonts w:cs="Arial"/>
                <w:sz w:val="18"/>
                <w:szCs w:val="18"/>
              </w:rPr>
              <w:t>346,369,702</w:t>
            </w:r>
          </w:p>
        </w:tc>
        <w:tc>
          <w:tcPr>
            <w:tcW w:w="1440" w:type="dxa"/>
            <w:tcBorders>
              <w:bottom w:val="single" w:sz="4" w:space="0" w:color="auto"/>
            </w:tcBorders>
            <w:shd w:val="clear" w:color="auto" w:fill="auto"/>
            <w:vAlign w:val="bottom"/>
          </w:tcPr>
          <w:p w14:paraId="6ED30C18" w14:textId="5A264BBA" w:rsidR="00444CF8" w:rsidRPr="00242027" w:rsidRDefault="00444CF8" w:rsidP="00242027">
            <w:pPr>
              <w:spacing w:line="240" w:lineRule="auto"/>
              <w:ind w:right="-72"/>
              <w:jc w:val="right"/>
              <w:rPr>
                <w:rFonts w:cs="Arial"/>
                <w:sz w:val="18"/>
                <w:szCs w:val="18"/>
              </w:rPr>
            </w:pPr>
            <w:r w:rsidRPr="00242027">
              <w:rPr>
                <w:rFonts w:cs="Arial"/>
                <w:sz w:val="18"/>
                <w:szCs w:val="18"/>
              </w:rPr>
              <w:t>180,386,770</w:t>
            </w:r>
          </w:p>
        </w:tc>
        <w:tc>
          <w:tcPr>
            <w:tcW w:w="1440" w:type="dxa"/>
            <w:tcBorders>
              <w:bottom w:val="single" w:sz="4" w:space="0" w:color="auto"/>
            </w:tcBorders>
            <w:shd w:val="clear" w:color="auto" w:fill="auto"/>
            <w:vAlign w:val="bottom"/>
          </w:tcPr>
          <w:p w14:paraId="3183F020" w14:textId="0AB5F8D1" w:rsidR="00444CF8" w:rsidRPr="00242027" w:rsidRDefault="00444CF8" w:rsidP="00242027">
            <w:pPr>
              <w:spacing w:line="240" w:lineRule="auto"/>
              <w:ind w:right="-72"/>
              <w:jc w:val="right"/>
              <w:rPr>
                <w:rFonts w:cs="Arial"/>
                <w:sz w:val="18"/>
                <w:szCs w:val="18"/>
              </w:rPr>
            </w:pPr>
            <w:r w:rsidRPr="00242027">
              <w:rPr>
                <w:rFonts w:cs="Arial"/>
                <w:sz w:val="18"/>
                <w:szCs w:val="18"/>
              </w:rPr>
              <w:t>19,951,408</w:t>
            </w:r>
          </w:p>
        </w:tc>
        <w:tc>
          <w:tcPr>
            <w:tcW w:w="1440" w:type="dxa"/>
            <w:tcBorders>
              <w:bottom w:val="single" w:sz="4" w:space="0" w:color="auto"/>
            </w:tcBorders>
            <w:shd w:val="clear" w:color="auto" w:fill="auto"/>
            <w:vAlign w:val="bottom"/>
          </w:tcPr>
          <w:p w14:paraId="2D9FDBC2" w14:textId="654714A7" w:rsidR="00444CF8" w:rsidRPr="00242027" w:rsidRDefault="00444CF8" w:rsidP="00242027">
            <w:pPr>
              <w:spacing w:line="240" w:lineRule="auto"/>
              <w:ind w:right="-72"/>
              <w:jc w:val="right"/>
              <w:rPr>
                <w:rFonts w:cs="Arial"/>
                <w:sz w:val="18"/>
                <w:szCs w:val="18"/>
              </w:rPr>
            </w:pPr>
            <w:r w:rsidRPr="00242027">
              <w:rPr>
                <w:rFonts w:cs="Arial"/>
                <w:sz w:val="18"/>
                <w:szCs w:val="18"/>
              </w:rPr>
              <w:t>546,707,880</w:t>
            </w:r>
          </w:p>
        </w:tc>
      </w:tr>
    </w:tbl>
    <w:p w14:paraId="407531C2" w14:textId="77777777" w:rsidR="00134512" w:rsidRPr="00242027" w:rsidRDefault="00134512" w:rsidP="004D3155">
      <w:pPr>
        <w:spacing w:line="240" w:lineRule="auto"/>
        <w:jc w:val="both"/>
        <w:rPr>
          <w:rFonts w:cs="Arial"/>
          <w:bCs/>
          <w:sz w:val="18"/>
          <w:szCs w:val="18"/>
        </w:rPr>
      </w:pPr>
    </w:p>
    <w:p w14:paraId="6B02BDCF" w14:textId="13DC0B21" w:rsidR="00E22176" w:rsidRPr="00242027" w:rsidRDefault="00B308E6" w:rsidP="004D3155">
      <w:pPr>
        <w:spacing w:line="240" w:lineRule="auto"/>
        <w:jc w:val="both"/>
        <w:rPr>
          <w:rFonts w:cs="Arial"/>
          <w:bCs/>
          <w:sz w:val="18"/>
          <w:szCs w:val="18"/>
        </w:rPr>
      </w:pPr>
      <w:r w:rsidRPr="00242027">
        <w:rPr>
          <w:rFonts w:cs="Arial"/>
          <w:bCs/>
          <w:sz w:val="18"/>
          <w:szCs w:val="18"/>
        </w:rPr>
        <w:t xml:space="preserve">Unallocated costs </w:t>
      </w:r>
      <w:r w:rsidR="00064135" w:rsidRPr="00242027">
        <w:rPr>
          <w:rFonts w:cs="Arial"/>
          <w:bCs/>
          <w:sz w:val="18"/>
          <w:szCs w:val="18"/>
        </w:rPr>
        <w:t xml:space="preserve">mainly </w:t>
      </w:r>
      <w:r w:rsidRPr="00242027">
        <w:rPr>
          <w:rFonts w:cs="Arial"/>
          <w:bCs/>
          <w:sz w:val="18"/>
          <w:szCs w:val="18"/>
        </w:rPr>
        <w:t xml:space="preserve">represent corporate expenses. </w:t>
      </w:r>
    </w:p>
    <w:p w14:paraId="6338A256" w14:textId="77777777" w:rsidR="00641DA0" w:rsidRPr="00242027" w:rsidRDefault="00641DA0" w:rsidP="004D3155">
      <w:pPr>
        <w:spacing w:line="240" w:lineRule="auto"/>
        <w:jc w:val="both"/>
        <w:rPr>
          <w:rFonts w:cs="Arial"/>
          <w:bCs/>
          <w:sz w:val="18"/>
          <w:szCs w:val="18"/>
        </w:rPr>
      </w:pPr>
    </w:p>
    <w:p w14:paraId="0EB8AC11" w14:textId="77777777" w:rsidR="00A33B9B" w:rsidRPr="00242027" w:rsidRDefault="00A33B9B" w:rsidP="004D3155">
      <w:pPr>
        <w:spacing w:line="240" w:lineRule="auto"/>
        <w:rPr>
          <w:rFonts w:cs="Arial"/>
          <w:b/>
          <w:color w:val="CF4804"/>
          <w:sz w:val="18"/>
          <w:szCs w:val="18"/>
        </w:rPr>
      </w:pPr>
      <w:r w:rsidRPr="00242027">
        <w:rPr>
          <w:rFonts w:cs="Arial"/>
          <w:b/>
          <w:color w:val="CF4804"/>
          <w:sz w:val="18"/>
          <w:szCs w:val="18"/>
        </w:rPr>
        <w:t>Information about major customer</w:t>
      </w:r>
    </w:p>
    <w:p w14:paraId="5DADAE17" w14:textId="77777777" w:rsidR="00A33B9B" w:rsidRPr="00242027" w:rsidRDefault="00A33B9B" w:rsidP="004D3155">
      <w:pPr>
        <w:spacing w:line="240" w:lineRule="auto"/>
        <w:rPr>
          <w:rFonts w:cs="Arial"/>
          <w:b/>
          <w:sz w:val="18"/>
          <w:szCs w:val="18"/>
        </w:rPr>
      </w:pPr>
    </w:p>
    <w:p w14:paraId="6AFC7EBF" w14:textId="77777777" w:rsidR="00A33B9B" w:rsidRPr="00242027" w:rsidRDefault="00A33B9B" w:rsidP="004D3155">
      <w:pPr>
        <w:spacing w:line="240" w:lineRule="auto"/>
        <w:rPr>
          <w:rFonts w:cs="Arial"/>
          <w:bCs/>
          <w:sz w:val="18"/>
          <w:szCs w:val="18"/>
        </w:rPr>
      </w:pPr>
      <w:r w:rsidRPr="00242027">
        <w:rPr>
          <w:rFonts w:cs="Arial"/>
          <w:bCs/>
          <w:sz w:val="18"/>
          <w:szCs w:val="18"/>
        </w:rPr>
        <w:t>No single customer represents a major customer because the Group has large number of customers.</w:t>
      </w:r>
    </w:p>
    <w:p w14:paraId="73974FC8" w14:textId="77777777" w:rsidR="00A33B9B" w:rsidRPr="00242027" w:rsidRDefault="00A33B9B" w:rsidP="004D3155">
      <w:pPr>
        <w:spacing w:line="240" w:lineRule="auto"/>
        <w:jc w:val="both"/>
        <w:rPr>
          <w:rFonts w:cs="Arial"/>
          <w:bCs/>
          <w:sz w:val="18"/>
          <w:szCs w:val="18"/>
        </w:rPr>
      </w:pPr>
    </w:p>
    <w:p w14:paraId="6CB1300B" w14:textId="77777777" w:rsidR="004A76F3" w:rsidRPr="00242027" w:rsidRDefault="00676E70" w:rsidP="004A76F3">
      <w:pPr>
        <w:spacing w:line="240" w:lineRule="auto"/>
        <w:jc w:val="both"/>
        <w:rPr>
          <w:rFonts w:cs="Arial"/>
          <w:bCs/>
          <w:sz w:val="18"/>
          <w:szCs w:val="18"/>
        </w:rPr>
      </w:pPr>
      <w:r w:rsidRPr="00242027">
        <w:rPr>
          <w:rFonts w:cs="Arial"/>
          <w:sz w:val="18"/>
          <w:szCs w:val="18"/>
          <w:lang w:val="en-US"/>
        </w:rPr>
        <w:br w:type="page"/>
      </w:r>
    </w:p>
    <w:tbl>
      <w:tblPr>
        <w:tblW w:w="9461" w:type="dxa"/>
        <w:tblInd w:w="108" w:type="dxa"/>
        <w:shd w:val="clear" w:color="auto" w:fill="FFA543"/>
        <w:tblLook w:val="04A0" w:firstRow="1" w:lastRow="0" w:firstColumn="1" w:lastColumn="0" w:noHBand="0" w:noVBand="1"/>
      </w:tblPr>
      <w:tblGrid>
        <w:gridCol w:w="9461"/>
      </w:tblGrid>
      <w:tr w:rsidR="004A76F3" w:rsidRPr="00242027" w14:paraId="49FDBB44" w14:textId="77777777" w:rsidTr="0075466E">
        <w:trPr>
          <w:trHeight w:val="389"/>
        </w:trPr>
        <w:tc>
          <w:tcPr>
            <w:tcW w:w="9461" w:type="dxa"/>
            <w:shd w:val="clear" w:color="auto" w:fill="FFA543"/>
            <w:vAlign w:val="center"/>
          </w:tcPr>
          <w:p w14:paraId="133A989F" w14:textId="6E4DCA6A" w:rsidR="004A76F3" w:rsidRPr="00242027" w:rsidRDefault="00A000B2" w:rsidP="0075466E">
            <w:pPr>
              <w:spacing w:line="240" w:lineRule="auto"/>
              <w:ind w:left="432" w:hanging="432"/>
              <w:rPr>
                <w:rFonts w:eastAsia="Arial Unicode MS" w:cs="Arial"/>
                <w:b/>
                <w:bCs/>
                <w:color w:val="FAFAFA"/>
                <w:sz w:val="18"/>
                <w:szCs w:val="18"/>
              </w:rPr>
            </w:pPr>
            <w:r w:rsidRPr="00242027">
              <w:rPr>
                <w:rFonts w:eastAsia="Arial Unicode MS" w:cs="Arial"/>
                <w:b/>
                <w:bCs/>
                <w:color w:val="FAFAFA"/>
                <w:sz w:val="18"/>
                <w:szCs w:val="18"/>
              </w:rPr>
              <w:t>5</w:t>
            </w:r>
            <w:r w:rsidR="004A76F3" w:rsidRPr="00242027">
              <w:rPr>
                <w:rFonts w:eastAsia="Arial Unicode MS" w:cs="Arial"/>
                <w:b/>
                <w:bCs/>
                <w:color w:val="FAFAFA"/>
                <w:sz w:val="18"/>
                <w:szCs w:val="18"/>
              </w:rPr>
              <w:tab/>
            </w:r>
            <w:r w:rsidR="004A76F3" w:rsidRPr="00242027">
              <w:rPr>
                <w:rFonts w:cs="Arial"/>
                <w:b/>
                <w:bCs/>
                <w:color w:val="FAFAFA"/>
                <w:sz w:val="18"/>
                <w:szCs w:val="18"/>
              </w:rPr>
              <w:t>Fair value</w:t>
            </w:r>
          </w:p>
        </w:tc>
      </w:tr>
    </w:tbl>
    <w:p w14:paraId="2605FFB0" w14:textId="77777777" w:rsidR="004A76F3" w:rsidRPr="00242027" w:rsidRDefault="004A76F3" w:rsidP="004A76F3">
      <w:pPr>
        <w:spacing w:line="240" w:lineRule="auto"/>
        <w:jc w:val="both"/>
        <w:rPr>
          <w:rFonts w:cs="Arial"/>
          <w:sz w:val="18"/>
          <w:szCs w:val="18"/>
        </w:rPr>
      </w:pPr>
    </w:p>
    <w:p w14:paraId="4F2ED090" w14:textId="2D444BD8" w:rsidR="004A76F3" w:rsidRPr="00242027" w:rsidRDefault="004A76F3" w:rsidP="004A76F3">
      <w:pPr>
        <w:spacing w:line="240" w:lineRule="auto"/>
        <w:jc w:val="both"/>
        <w:rPr>
          <w:rFonts w:cs="Arial"/>
          <w:sz w:val="18"/>
          <w:szCs w:val="18"/>
        </w:rPr>
      </w:pPr>
      <w:r w:rsidRPr="00242027">
        <w:rPr>
          <w:rFonts w:cs="Arial"/>
          <w:spacing w:val="-2"/>
          <w:sz w:val="18"/>
          <w:szCs w:val="18"/>
        </w:rPr>
        <w:t xml:space="preserve">The following table presents financial assets and liabilities that are measured at fair value, excluding where its fair value </w:t>
      </w:r>
      <w:r w:rsidR="0043153C" w:rsidRPr="00242027">
        <w:rPr>
          <w:rFonts w:cs="Arial"/>
          <w:spacing w:val="-2"/>
          <w:sz w:val="18"/>
          <w:szCs w:val="18"/>
        </w:rPr>
        <w:br/>
      </w:r>
      <w:r w:rsidRPr="00242027">
        <w:rPr>
          <w:rFonts w:cs="Arial"/>
          <w:sz w:val="18"/>
          <w:szCs w:val="18"/>
        </w:rPr>
        <w:t>is approximating the carrying amount</w:t>
      </w:r>
      <w:r w:rsidR="00875494" w:rsidRPr="00242027">
        <w:rPr>
          <w:rFonts w:cs="Arial"/>
          <w:sz w:val="18"/>
          <w:szCs w:val="18"/>
        </w:rPr>
        <w:t>.</w:t>
      </w:r>
    </w:p>
    <w:p w14:paraId="563978AD" w14:textId="75D75FBC" w:rsidR="00270A94" w:rsidRPr="00242027" w:rsidRDefault="00270A94" w:rsidP="004A76F3">
      <w:pPr>
        <w:spacing w:line="240" w:lineRule="auto"/>
        <w:jc w:val="both"/>
        <w:rPr>
          <w:rFonts w:cs="Arial"/>
          <w:sz w:val="18"/>
          <w:szCs w:val="18"/>
        </w:rPr>
      </w:pPr>
    </w:p>
    <w:tbl>
      <w:tblPr>
        <w:tblW w:w="9576" w:type="dxa"/>
        <w:tblLayout w:type="fixed"/>
        <w:tblLook w:val="04A0" w:firstRow="1" w:lastRow="0" w:firstColumn="1" w:lastColumn="0" w:noHBand="0" w:noVBand="1"/>
      </w:tblPr>
      <w:tblGrid>
        <w:gridCol w:w="1512"/>
        <w:gridCol w:w="1008"/>
        <w:gridCol w:w="1008"/>
        <w:gridCol w:w="1008"/>
        <w:gridCol w:w="1008"/>
        <w:gridCol w:w="1008"/>
        <w:gridCol w:w="1008"/>
        <w:gridCol w:w="1008"/>
        <w:gridCol w:w="1008"/>
      </w:tblGrid>
      <w:tr w:rsidR="00D85E65" w:rsidRPr="00242027" w14:paraId="070D33B4" w14:textId="77777777" w:rsidTr="001F0080">
        <w:tc>
          <w:tcPr>
            <w:tcW w:w="1512" w:type="dxa"/>
            <w:shd w:val="clear" w:color="auto" w:fill="auto"/>
          </w:tcPr>
          <w:p w14:paraId="79FF9F87" w14:textId="77777777" w:rsidR="00270A94" w:rsidRPr="00242027" w:rsidRDefault="00270A94" w:rsidP="00C13BF6">
            <w:pPr>
              <w:spacing w:line="240" w:lineRule="auto"/>
              <w:rPr>
                <w:rFonts w:eastAsia="Arial Unicode MS" w:cs="Arial"/>
                <w:color w:val="FFFFFF"/>
                <w:sz w:val="14"/>
                <w:szCs w:val="14"/>
              </w:rPr>
            </w:pPr>
          </w:p>
        </w:tc>
        <w:tc>
          <w:tcPr>
            <w:tcW w:w="8064" w:type="dxa"/>
            <w:gridSpan w:val="8"/>
            <w:tcBorders>
              <w:top w:val="single" w:sz="4" w:space="0" w:color="auto"/>
              <w:bottom w:val="single" w:sz="4" w:space="0" w:color="auto"/>
            </w:tcBorders>
            <w:shd w:val="clear" w:color="auto" w:fill="auto"/>
            <w:vAlign w:val="bottom"/>
          </w:tcPr>
          <w:p w14:paraId="5E97F7E0" w14:textId="18935625" w:rsidR="00270A94" w:rsidRPr="00242027" w:rsidRDefault="00270A94" w:rsidP="00C13BF6">
            <w:pPr>
              <w:spacing w:line="240" w:lineRule="auto"/>
              <w:jc w:val="center"/>
              <w:rPr>
                <w:rFonts w:eastAsia="Arial Unicode MS" w:cs="Arial"/>
                <w:b/>
                <w:bCs/>
                <w:spacing w:val="-8"/>
                <w:sz w:val="14"/>
                <w:szCs w:val="14"/>
              </w:rPr>
            </w:pPr>
            <w:r w:rsidRPr="00242027">
              <w:rPr>
                <w:rFonts w:eastAsia="SimSun" w:cs="Arial"/>
                <w:b/>
                <w:bCs/>
                <w:spacing w:val="-2"/>
                <w:sz w:val="14"/>
                <w:szCs w:val="14"/>
              </w:rPr>
              <w:t>Consolidated and separate financial information</w:t>
            </w:r>
          </w:p>
        </w:tc>
      </w:tr>
      <w:tr w:rsidR="00365441" w:rsidRPr="00242027" w14:paraId="44528F6B" w14:textId="77777777" w:rsidTr="001F0080">
        <w:tc>
          <w:tcPr>
            <w:tcW w:w="1512" w:type="dxa"/>
            <w:shd w:val="clear" w:color="auto" w:fill="auto"/>
          </w:tcPr>
          <w:p w14:paraId="20854660" w14:textId="77777777" w:rsidR="00270A94" w:rsidRPr="00242027" w:rsidRDefault="00270A94" w:rsidP="00C13BF6">
            <w:pPr>
              <w:spacing w:line="240" w:lineRule="auto"/>
              <w:rPr>
                <w:rFonts w:eastAsia="Arial Unicode MS" w:cs="Arial"/>
                <w:color w:val="FFFFFF"/>
                <w:sz w:val="14"/>
                <w:szCs w:val="14"/>
              </w:rPr>
            </w:pPr>
          </w:p>
        </w:tc>
        <w:tc>
          <w:tcPr>
            <w:tcW w:w="2016" w:type="dxa"/>
            <w:gridSpan w:val="2"/>
            <w:tcBorders>
              <w:top w:val="single" w:sz="4" w:space="0" w:color="auto"/>
              <w:bottom w:val="single" w:sz="4" w:space="0" w:color="auto"/>
            </w:tcBorders>
            <w:shd w:val="clear" w:color="auto" w:fill="auto"/>
          </w:tcPr>
          <w:p w14:paraId="33E99D61" w14:textId="6B42C08A" w:rsidR="00270A94" w:rsidRPr="00242027" w:rsidRDefault="00270A94" w:rsidP="00C13BF6">
            <w:pPr>
              <w:spacing w:line="240" w:lineRule="auto"/>
              <w:jc w:val="center"/>
              <w:rPr>
                <w:rFonts w:eastAsia="Arial Unicode MS" w:cs="Arial"/>
                <w:b/>
                <w:bCs/>
                <w:spacing w:val="-8"/>
                <w:sz w:val="14"/>
                <w:szCs w:val="14"/>
              </w:rPr>
            </w:pPr>
            <w:r w:rsidRPr="00242027">
              <w:rPr>
                <w:rFonts w:eastAsia="Arial Unicode MS" w:cs="Arial"/>
                <w:b/>
                <w:bCs/>
                <w:spacing w:val="-8"/>
                <w:sz w:val="14"/>
                <w:szCs w:val="14"/>
              </w:rPr>
              <w:t xml:space="preserve">Level </w:t>
            </w:r>
            <w:r w:rsidR="00A000B2" w:rsidRPr="00242027">
              <w:rPr>
                <w:rFonts w:eastAsia="Arial Unicode MS" w:cs="Arial"/>
                <w:b/>
                <w:bCs/>
                <w:spacing w:val="-8"/>
                <w:sz w:val="14"/>
                <w:szCs w:val="14"/>
              </w:rPr>
              <w:t>1</w:t>
            </w:r>
          </w:p>
        </w:tc>
        <w:tc>
          <w:tcPr>
            <w:tcW w:w="2016" w:type="dxa"/>
            <w:gridSpan w:val="2"/>
            <w:tcBorders>
              <w:top w:val="single" w:sz="4" w:space="0" w:color="auto"/>
              <w:bottom w:val="single" w:sz="4" w:space="0" w:color="auto"/>
            </w:tcBorders>
            <w:shd w:val="clear" w:color="auto" w:fill="auto"/>
          </w:tcPr>
          <w:p w14:paraId="2447572D" w14:textId="4B1ACBE9" w:rsidR="00270A94" w:rsidRPr="00242027" w:rsidRDefault="00270A94" w:rsidP="00C13BF6">
            <w:pPr>
              <w:spacing w:line="240" w:lineRule="auto"/>
              <w:jc w:val="center"/>
              <w:rPr>
                <w:rFonts w:eastAsia="Arial Unicode MS" w:cs="Arial"/>
                <w:b/>
                <w:bCs/>
                <w:spacing w:val="-8"/>
                <w:sz w:val="14"/>
                <w:szCs w:val="14"/>
              </w:rPr>
            </w:pPr>
            <w:r w:rsidRPr="00242027">
              <w:rPr>
                <w:rFonts w:eastAsia="Arial Unicode MS" w:cs="Arial"/>
                <w:b/>
                <w:bCs/>
                <w:spacing w:val="-8"/>
                <w:sz w:val="14"/>
                <w:szCs w:val="14"/>
              </w:rPr>
              <w:t xml:space="preserve">Level </w:t>
            </w:r>
            <w:r w:rsidR="00A000B2" w:rsidRPr="00242027">
              <w:rPr>
                <w:rFonts w:eastAsia="Arial Unicode MS" w:cs="Arial"/>
                <w:b/>
                <w:bCs/>
                <w:spacing w:val="-8"/>
                <w:sz w:val="14"/>
                <w:szCs w:val="14"/>
              </w:rPr>
              <w:t>2</w:t>
            </w:r>
          </w:p>
        </w:tc>
        <w:tc>
          <w:tcPr>
            <w:tcW w:w="2016" w:type="dxa"/>
            <w:gridSpan w:val="2"/>
            <w:tcBorders>
              <w:top w:val="single" w:sz="4" w:space="0" w:color="auto"/>
              <w:bottom w:val="single" w:sz="4" w:space="0" w:color="auto"/>
            </w:tcBorders>
            <w:shd w:val="clear" w:color="auto" w:fill="auto"/>
          </w:tcPr>
          <w:p w14:paraId="5FE81105" w14:textId="324225A6" w:rsidR="00270A94" w:rsidRPr="00242027" w:rsidRDefault="00270A94" w:rsidP="00C13BF6">
            <w:pPr>
              <w:spacing w:line="240" w:lineRule="auto"/>
              <w:jc w:val="center"/>
              <w:rPr>
                <w:rFonts w:eastAsia="Arial Unicode MS" w:cs="Arial"/>
                <w:b/>
                <w:bCs/>
                <w:spacing w:val="-8"/>
                <w:sz w:val="14"/>
                <w:szCs w:val="14"/>
              </w:rPr>
            </w:pPr>
            <w:r w:rsidRPr="00242027">
              <w:rPr>
                <w:rFonts w:eastAsia="Arial Unicode MS" w:cs="Arial"/>
                <w:b/>
                <w:bCs/>
                <w:spacing w:val="-8"/>
                <w:sz w:val="14"/>
                <w:szCs w:val="14"/>
              </w:rPr>
              <w:t xml:space="preserve">Level </w:t>
            </w:r>
            <w:r w:rsidR="00A000B2" w:rsidRPr="00242027">
              <w:rPr>
                <w:rFonts w:eastAsia="Arial Unicode MS" w:cs="Arial"/>
                <w:b/>
                <w:bCs/>
                <w:spacing w:val="-8"/>
                <w:sz w:val="14"/>
                <w:szCs w:val="14"/>
              </w:rPr>
              <w:t>3</w:t>
            </w:r>
          </w:p>
        </w:tc>
        <w:tc>
          <w:tcPr>
            <w:tcW w:w="2016" w:type="dxa"/>
            <w:gridSpan w:val="2"/>
            <w:tcBorders>
              <w:top w:val="single" w:sz="4" w:space="0" w:color="auto"/>
              <w:bottom w:val="single" w:sz="4" w:space="0" w:color="auto"/>
            </w:tcBorders>
            <w:shd w:val="clear" w:color="auto" w:fill="auto"/>
          </w:tcPr>
          <w:p w14:paraId="64E1C514" w14:textId="77777777" w:rsidR="00270A94" w:rsidRPr="00242027" w:rsidRDefault="00270A94" w:rsidP="00C13BF6">
            <w:pPr>
              <w:spacing w:line="240" w:lineRule="auto"/>
              <w:jc w:val="center"/>
              <w:rPr>
                <w:rFonts w:eastAsia="Arial Unicode MS" w:cs="Arial"/>
                <w:b/>
                <w:bCs/>
                <w:spacing w:val="-8"/>
                <w:sz w:val="14"/>
                <w:szCs w:val="14"/>
              </w:rPr>
            </w:pPr>
            <w:r w:rsidRPr="00242027">
              <w:rPr>
                <w:rFonts w:eastAsia="Arial Unicode MS" w:cs="Arial"/>
                <w:b/>
                <w:bCs/>
                <w:spacing w:val="-8"/>
                <w:sz w:val="14"/>
                <w:szCs w:val="14"/>
              </w:rPr>
              <w:t>Total</w:t>
            </w:r>
          </w:p>
        </w:tc>
      </w:tr>
      <w:tr w:rsidR="00365441" w:rsidRPr="00242027" w14:paraId="2F5FE640" w14:textId="77777777" w:rsidTr="001F0080">
        <w:tc>
          <w:tcPr>
            <w:tcW w:w="1512" w:type="dxa"/>
            <w:shd w:val="clear" w:color="auto" w:fill="auto"/>
          </w:tcPr>
          <w:p w14:paraId="2E54DF14" w14:textId="77777777" w:rsidR="00365441" w:rsidRPr="00242027" w:rsidRDefault="00365441" w:rsidP="00365441">
            <w:pPr>
              <w:spacing w:line="240" w:lineRule="auto"/>
              <w:rPr>
                <w:rFonts w:eastAsia="Arial Unicode MS" w:cs="Arial"/>
                <w:color w:val="FFFFFF"/>
                <w:sz w:val="14"/>
                <w:szCs w:val="14"/>
              </w:rPr>
            </w:pPr>
          </w:p>
        </w:tc>
        <w:tc>
          <w:tcPr>
            <w:tcW w:w="1008" w:type="dxa"/>
            <w:tcBorders>
              <w:top w:val="single" w:sz="4" w:space="0" w:color="auto"/>
            </w:tcBorders>
            <w:shd w:val="clear" w:color="auto" w:fill="auto"/>
            <w:vAlign w:val="bottom"/>
          </w:tcPr>
          <w:p w14:paraId="08FEC8A1" w14:textId="7680A92C" w:rsidR="00365441" w:rsidRPr="005A33E6" w:rsidRDefault="00A000B2" w:rsidP="00365441">
            <w:pPr>
              <w:spacing w:line="240" w:lineRule="auto"/>
              <w:ind w:left="-83" w:right="-72"/>
              <w:jc w:val="right"/>
              <w:rPr>
                <w:rFonts w:eastAsia="Arial Unicode MS" w:cs="Arial"/>
                <w:spacing w:val="-4"/>
                <w:sz w:val="14"/>
                <w:szCs w:val="14"/>
                <w:highlight w:val="lightGray"/>
              </w:rPr>
            </w:pPr>
            <w:r w:rsidRPr="00242027">
              <w:rPr>
                <w:rFonts w:cs="Arial"/>
                <w:b/>
                <w:bCs/>
                <w:spacing w:val="-4"/>
                <w:sz w:val="14"/>
                <w:szCs w:val="14"/>
              </w:rPr>
              <w:t>30</w:t>
            </w:r>
            <w:r w:rsidR="00365441" w:rsidRPr="00242027">
              <w:rPr>
                <w:rFonts w:cs="Arial"/>
                <w:b/>
                <w:bCs/>
                <w:spacing w:val="-4"/>
                <w:sz w:val="14"/>
                <w:szCs w:val="14"/>
              </w:rPr>
              <w:t xml:space="preserve"> September</w:t>
            </w:r>
          </w:p>
        </w:tc>
        <w:tc>
          <w:tcPr>
            <w:tcW w:w="1008" w:type="dxa"/>
            <w:tcBorders>
              <w:top w:val="single" w:sz="4" w:space="0" w:color="auto"/>
            </w:tcBorders>
            <w:shd w:val="clear" w:color="auto" w:fill="auto"/>
            <w:vAlign w:val="bottom"/>
          </w:tcPr>
          <w:p w14:paraId="31636B1B" w14:textId="779D56D7" w:rsidR="00365441" w:rsidRPr="005A33E6" w:rsidRDefault="00A000B2" w:rsidP="00365441">
            <w:pPr>
              <w:spacing w:line="240" w:lineRule="auto"/>
              <w:ind w:left="-22" w:right="-72"/>
              <w:jc w:val="right"/>
              <w:rPr>
                <w:rFonts w:eastAsia="Arial Unicode MS" w:cs="Arial"/>
                <w:spacing w:val="-8"/>
                <w:sz w:val="14"/>
                <w:szCs w:val="14"/>
                <w:highlight w:val="lightGray"/>
              </w:rPr>
            </w:pPr>
            <w:r w:rsidRPr="00242027">
              <w:rPr>
                <w:rFonts w:cs="Arial"/>
                <w:b/>
                <w:sz w:val="14"/>
                <w:szCs w:val="14"/>
              </w:rPr>
              <w:t>31</w:t>
            </w:r>
            <w:r w:rsidR="00365441" w:rsidRPr="00242027">
              <w:rPr>
                <w:rFonts w:cs="Arial"/>
                <w:b/>
                <w:sz w:val="14"/>
                <w:szCs w:val="14"/>
              </w:rPr>
              <w:t xml:space="preserve"> December</w:t>
            </w:r>
          </w:p>
        </w:tc>
        <w:tc>
          <w:tcPr>
            <w:tcW w:w="1008" w:type="dxa"/>
            <w:shd w:val="clear" w:color="auto" w:fill="auto"/>
            <w:vAlign w:val="bottom"/>
          </w:tcPr>
          <w:p w14:paraId="4E10C180" w14:textId="6D4FACDB" w:rsidR="00365441" w:rsidRPr="005A33E6" w:rsidRDefault="00A000B2" w:rsidP="00365441">
            <w:pPr>
              <w:spacing w:line="240" w:lineRule="auto"/>
              <w:ind w:left="-109" w:right="-72"/>
              <w:jc w:val="right"/>
              <w:rPr>
                <w:rFonts w:eastAsia="Arial Unicode MS" w:cs="Arial"/>
                <w:spacing w:val="-8"/>
                <w:sz w:val="14"/>
                <w:szCs w:val="14"/>
                <w:highlight w:val="lightGray"/>
              </w:rPr>
            </w:pPr>
            <w:r w:rsidRPr="00242027">
              <w:rPr>
                <w:rFonts w:cs="Arial"/>
                <w:b/>
                <w:bCs/>
                <w:spacing w:val="-4"/>
                <w:sz w:val="14"/>
                <w:szCs w:val="14"/>
              </w:rPr>
              <w:t>30</w:t>
            </w:r>
            <w:r w:rsidR="00365441" w:rsidRPr="00242027">
              <w:rPr>
                <w:rFonts w:cs="Arial"/>
                <w:b/>
                <w:bCs/>
                <w:spacing w:val="-4"/>
                <w:sz w:val="14"/>
                <w:szCs w:val="14"/>
              </w:rPr>
              <w:t xml:space="preserve"> September</w:t>
            </w:r>
          </w:p>
        </w:tc>
        <w:tc>
          <w:tcPr>
            <w:tcW w:w="1008" w:type="dxa"/>
            <w:shd w:val="clear" w:color="auto" w:fill="auto"/>
            <w:vAlign w:val="bottom"/>
          </w:tcPr>
          <w:p w14:paraId="73DC2B68" w14:textId="3F28BD24" w:rsidR="00365441" w:rsidRPr="005A33E6" w:rsidRDefault="00A000B2" w:rsidP="00365441">
            <w:pPr>
              <w:spacing w:line="240" w:lineRule="auto"/>
              <w:ind w:left="-111" w:right="-72"/>
              <w:jc w:val="right"/>
              <w:rPr>
                <w:rFonts w:eastAsia="Arial Unicode MS" w:cs="Arial"/>
                <w:spacing w:val="-8"/>
                <w:sz w:val="14"/>
                <w:szCs w:val="14"/>
                <w:highlight w:val="lightGray"/>
              </w:rPr>
            </w:pPr>
            <w:r w:rsidRPr="00242027">
              <w:rPr>
                <w:rFonts w:cs="Arial"/>
                <w:b/>
                <w:sz w:val="14"/>
                <w:szCs w:val="14"/>
              </w:rPr>
              <w:t>31</w:t>
            </w:r>
            <w:r w:rsidR="00365441" w:rsidRPr="00242027">
              <w:rPr>
                <w:rFonts w:cs="Arial"/>
                <w:b/>
                <w:sz w:val="14"/>
                <w:szCs w:val="14"/>
              </w:rPr>
              <w:t xml:space="preserve"> December</w:t>
            </w:r>
          </w:p>
        </w:tc>
        <w:tc>
          <w:tcPr>
            <w:tcW w:w="1008" w:type="dxa"/>
            <w:shd w:val="clear" w:color="auto" w:fill="auto"/>
            <w:vAlign w:val="bottom"/>
          </w:tcPr>
          <w:p w14:paraId="607A21CD" w14:textId="50BE343F" w:rsidR="00365441" w:rsidRPr="005A33E6" w:rsidRDefault="00A000B2" w:rsidP="00365441">
            <w:pPr>
              <w:spacing w:line="240" w:lineRule="auto"/>
              <w:ind w:left="-112" w:right="-72"/>
              <w:jc w:val="right"/>
              <w:rPr>
                <w:rFonts w:eastAsia="Arial Unicode MS" w:cs="Arial"/>
                <w:spacing w:val="-8"/>
                <w:sz w:val="14"/>
                <w:szCs w:val="14"/>
                <w:highlight w:val="lightGray"/>
              </w:rPr>
            </w:pPr>
            <w:r w:rsidRPr="00242027">
              <w:rPr>
                <w:rFonts w:cs="Arial"/>
                <w:b/>
                <w:bCs/>
                <w:spacing w:val="-4"/>
                <w:sz w:val="14"/>
                <w:szCs w:val="14"/>
              </w:rPr>
              <w:t>30</w:t>
            </w:r>
            <w:r w:rsidR="00365441" w:rsidRPr="00242027">
              <w:rPr>
                <w:rFonts w:cs="Arial"/>
                <w:b/>
                <w:bCs/>
                <w:spacing w:val="-4"/>
                <w:sz w:val="14"/>
                <w:szCs w:val="14"/>
              </w:rPr>
              <w:t xml:space="preserve"> September</w:t>
            </w:r>
          </w:p>
        </w:tc>
        <w:tc>
          <w:tcPr>
            <w:tcW w:w="1008" w:type="dxa"/>
            <w:shd w:val="clear" w:color="auto" w:fill="auto"/>
            <w:vAlign w:val="bottom"/>
          </w:tcPr>
          <w:p w14:paraId="486F9A67" w14:textId="5D7458B3" w:rsidR="00365441" w:rsidRPr="005A33E6" w:rsidRDefault="00A000B2" w:rsidP="00365441">
            <w:pPr>
              <w:spacing w:line="240" w:lineRule="auto"/>
              <w:ind w:left="-97" w:right="-72"/>
              <w:jc w:val="right"/>
              <w:rPr>
                <w:rFonts w:eastAsia="Arial Unicode MS" w:cs="Arial"/>
                <w:spacing w:val="-8"/>
                <w:sz w:val="14"/>
                <w:szCs w:val="14"/>
                <w:highlight w:val="lightGray"/>
              </w:rPr>
            </w:pPr>
            <w:r w:rsidRPr="00242027">
              <w:rPr>
                <w:rFonts w:cs="Arial"/>
                <w:b/>
                <w:sz w:val="14"/>
                <w:szCs w:val="14"/>
              </w:rPr>
              <w:t>31</w:t>
            </w:r>
            <w:r w:rsidR="00365441" w:rsidRPr="00242027">
              <w:rPr>
                <w:rFonts w:cs="Arial"/>
                <w:b/>
                <w:sz w:val="14"/>
                <w:szCs w:val="14"/>
              </w:rPr>
              <w:t xml:space="preserve"> December</w:t>
            </w:r>
          </w:p>
        </w:tc>
        <w:tc>
          <w:tcPr>
            <w:tcW w:w="1008" w:type="dxa"/>
            <w:shd w:val="clear" w:color="auto" w:fill="auto"/>
            <w:vAlign w:val="bottom"/>
          </w:tcPr>
          <w:p w14:paraId="7C832E97" w14:textId="4C4229DC" w:rsidR="00365441" w:rsidRPr="005A33E6" w:rsidRDefault="00A000B2" w:rsidP="00365441">
            <w:pPr>
              <w:spacing w:line="240" w:lineRule="auto"/>
              <w:ind w:left="-100" w:right="-72"/>
              <w:jc w:val="right"/>
              <w:rPr>
                <w:rFonts w:eastAsia="Arial Unicode MS" w:cs="Arial"/>
                <w:spacing w:val="-8"/>
                <w:sz w:val="14"/>
                <w:szCs w:val="14"/>
                <w:highlight w:val="lightGray"/>
              </w:rPr>
            </w:pPr>
            <w:r w:rsidRPr="00242027">
              <w:rPr>
                <w:rFonts w:cs="Arial"/>
                <w:b/>
                <w:bCs/>
                <w:spacing w:val="-4"/>
                <w:sz w:val="14"/>
                <w:szCs w:val="14"/>
              </w:rPr>
              <w:t>30</w:t>
            </w:r>
            <w:r w:rsidR="00365441" w:rsidRPr="00242027">
              <w:rPr>
                <w:rFonts w:cs="Arial"/>
                <w:b/>
                <w:bCs/>
                <w:spacing w:val="-4"/>
                <w:sz w:val="14"/>
                <w:szCs w:val="14"/>
              </w:rPr>
              <w:t xml:space="preserve"> September</w:t>
            </w:r>
          </w:p>
        </w:tc>
        <w:tc>
          <w:tcPr>
            <w:tcW w:w="1008" w:type="dxa"/>
            <w:shd w:val="clear" w:color="auto" w:fill="auto"/>
            <w:vAlign w:val="bottom"/>
          </w:tcPr>
          <w:p w14:paraId="4F9F5A81" w14:textId="173186D5" w:rsidR="00365441" w:rsidRPr="005A33E6" w:rsidRDefault="00A000B2" w:rsidP="00365441">
            <w:pPr>
              <w:spacing w:line="240" w:lineRule="auto"/>
              <w:ind w:left="-55" w:right="-72"/>
              <w:jc w:val="right"/>
              <w:rPr>
                <w:rFonts w:eastAsia="Arial Unicode MS" w:cs="Arial"/>
                <w:spacing w:val="-8"/>
                <w:sz w:val="14"/>
                <w:szCs w:val="14"/>
                <w:highlight w:val="lightGray"/>
              </w:rPr>
            </w:pPr>
            <w:r w:rsidRPr="00242027">
              <w:rPr>
                <w:rFonts w:cs="Arial"/>
                <w:b/>
                <w:sz w:val="14"/>
                <w:szCs w:val="14"/>
              </w:rPr>
              <w:t>31</w:t>
            </w:r>
            <w:r w:rsidR="00365441" w:rsidRPr="00242027">
              <w:rPr>
                <w:rFonts w:cs="Arial"/>
                <w:b/>
                <w:sz w:val="14"/>
                <w:szCs w:val="14"/>
              </w:rPr>
              <w:t xml:space="preserve"> December</w:t>
            </w:r>
          </w:p>
        </w:tc>
      </w:tr>
      <w:tr w:rsidR="00365441" w:rsidRPr="00242027" w14:paraId="65A0E19A" w14:textId="77777777" w:rsidTr="001F0080">
        <w:tc>
          <w:tcPr>
            <w:tcW w:w="1512" w:type="dxa"/>
            <w:shd w:val="clear" w:color="auto" w:fill="auto"/>
          </w:tcPr>
          <w:p w14:paraId="16EE5743" w14:textId="77777777" w:rsidR="006E6309" w:rsidRPr="00242027" w:rsidRDefault="006E6309" w:rsidP="006E6309">
            <w:pPr>
              <w:spacing w:line="240" w:lineRule="auto"/>
              <w:rPr>
                <w:rFonts w:eastAsia="Arial Unicode MS" w:cs="Arial"/>
                <w:color w:val="FFFFFF"/>
                <w:sz w:val="14"/>
                <w:szCs w:val="14"/>
              </w:rPr>
            </w:pPr>
          </w:p>
        </w:tc>
        <w:tc>
          <w:tcPr>
            <w:tcW w:w="1008" w:type="dxa"/>
            <w:shd w:val="clear" w:color="auto" w:fill="auto"/>
            <w:vAlign w:val="bottom"/>
          </w:tcPr>
          <w:p w14:paraId="50966E52" w14:textId="741764F7" w:rsidR="006E6309" w:rsidRPr="005A33E6" w:rsidRDefault="00A000B2" w:rsidP="006E6309">
            <w:pPr>
              <w:spacing w:line="240" w:lineRule="auto"/>
              <w:ind w:right="-72"/>
              <w:jc w:val="right"/>
              <w:rPr>
                <w:rFonts w:eastAsia="Arial Unicode MS" w:cs="Arial"/>
                <w:b/>
                <w:bCs/>
                <w:spacing w:val="-8"/>
                <w:sz w:val="14"/>
                <w:szCs w:val="14"/>
                <w:highlight w:val="lightGray"/>
              </w:rPr>
            </w:pPr>
            <w:r w:rsidRPr="00242027">
              <w:rPr>
                <w:rFonts w:cs="Arial"/>
                <w:b/>
                <w:bCs/>
                <w:sz w:val="14"/>
                <w:szCs w:val="14"/>
              </w:rPr>
              <w:t>2021</w:t>
            </w:r>
          </w:p>
        </w:tc>
        <w:tc>
          <w:tcPr>
            <w:tcW w:w="1008" w:type="dxa"/>
            <w:shd w:val="clear" w:color="auto" w:fill="auto"/>
            <w:vAlign w:val="bottom"/>
          </w:tcPr>
          <w:p w14:paraId="3613167B" w14:textId="19AF4C95" w:rsidR="006E6309" w:rsidRPr="005A33E6" w:rsidRDefault="00A000B2" w:rsidP="00365441">
            <w:pPr>
              <w:spacing w:line="240" w:lineRule="auto"/>
              <w:ind w:left="-22" w:right="-72"/>
              <w:jc w:val="right"/>
              <w:rPr>
                <w:rFonts w:eastAsia="Arial Unicode MS" w:cs="Arial"/>
                <w:b/>
                <w:bCs/>
                <w:spacing w:val="-8"/>
                <w:sz w:val="14"/>
                <w:szCs w:val="14"/>
                <w:highlight w:val="lightGray"/>
              </w:rPr>
            </w:pPr>
            <w:r w:rsidRPr="00242027">
              <w:rPr>
                <w:rFonts w:cs="Arial"/>
                <w:b/>
                <w:bCs/>
                <w:sz w:val="14"/>
                <w:szCs w:val="14"/>
              </w:rPr>
              <w:t>2020</w:t>
            </w:r>
          </w:p>
        </w:tc>
        <w:tc>
          <w:tcPr>
            <w:tcW w:w="1008" w:type="dxa"/>
            <w:shd w:val="clear" w:color="auto" w:fill="auto"/>
            <w:vAlign w:val="bottom"/>
          </w:tcPr>
          <w:p w14:paraId="15524C98" w14:textId="17F6AA76" w:rsidR="006E6309" w:rsidRPr="005A33E6" w:rsidRDefault="00A000B2" w:rsidP="00365441">
            <w:pPr>
              <w:spacing w:line="240" w:lineRule="auto"/>
              <w:ind w:left="-109" w:right="-72"/>
              <w:jc w:val="right"/>
              <w:rPr>
                <w:rFonts w:eastAsia="Arial Unicode MS" w:cs="Arial"/>
                <w:b/>
                <w:bCs/>
                <w:spacing w:val="-8"/>
                <w:sz w:val="14"/>
                <w:szCs w:val="14"/>
                <w:highlight w:val="lightGray"/>
              </w:rPr>
            </w:pPr>
            <w:r w:rsidRPr="00242027">
              <w:rPr>
                <w:rFonts w:cs="Arial"/>
                <w:b/>
                <w:bCs/>
                <w:sz w:val="14"/>
                <w:szCs w:val="14"/>
              </w:rPr>
              <w:t>2021</w:t>
            </w:r>
          </w:p>
        </w:tc>
        <w:tc>
          <w:tcPr>
            <w:tcW w:w="1008" w:type="dxa"/>
            <w:shd w:val="clear" w:color="auto" w:fill="auto"/>
            <w:vAlign w:val="bottom"/>
          </w:tcPr>
          <w:p w14:paraId="115129E1" w14:textId="015FFB5A" w:rsidR="006E6309" w:rsidRPr="005A33E6" w:rsidRDefault="00A000B2" w:rsidP="00365441">
            <w:pPr>
              <w:spacing w:line="240" w:lineRule="auto"/>
              <w:ind w:left="-111" w:right="-72"/>
              <w:jc w:val="right"/>
              <w:rPr>
                <w:rFonts w:eastAsia="Arial Unicode MS" w:cs="Arial"/>
                <w:b/>
                <w:bCs/>
                <w:spacing w:val="-8"/>
                <w:sz w:val="14"/>
                <w:szCs w:val="14"/>
                <w:highlight w:val="lightGray"/>
              </w:rPr>
            </w:pPr>
            <w:r w:rsidRPr="00242027">
              <w:rPr>
                <w:rFonts w:cs="Arial"/>
                <w:b/>
                <w:bCs/>
                <w:sz w:val="14"/>
                <w:szCs w:val="14"/>
              </w:rPr>
              <w:t>2020</w:t>
            </w:r>
          </w:p>
        </w:tc>
        <w:tc>
          <w:tcPr>
            <w:tcW w:w="1008" w:type="dxa"/>
            <w:shd w:val="clear" w:color="auto" w:fill="auto"/>
            <w:vAlign w:val="bottom"/>
          </w:tcPr>
          <w:p w14:paraId="71C05B3A" w14:textId="5478F63D" w:rsidR="006E6309" w:rsidRPr="005A33E6" w:rsidRDefault="00A000B2" w:rsidP="00365441">
            <w:pPr>
              <w:spacing w:line="240" w:lineRule="auto"/>
              <w:ind w:left="-112" w:right="-72"/>
              <w:jc w:val="right"/>
              <w:rPr>
                <w:rFonts w:eastAsia="Arial Unicode MS" w:cs="Arial"/>
                <w:b/>
                <w:bCs/>
                <w:spacing w:val="-8"/>
                <w:sz w:val="14"/>
                <w:szCs w:val="14"/>
                <w:highlight w:val="lightGray"/>
              </w:rPr>
            </w:pPr>
            <w:r w:rsidRPr="00242027">
              <w:rPr>
                <w:rFonts w:cs="Arial"/>
                <w:b/>
                <w:bCs/>
                <w:sz w:val="14"/>
                <w:szCs w:val="14"/>
              </w:rPr>
              <w:t>2021</w:t>
            </w:r>
          </w:p>
        </w:tc>
        <w:tc>
          <w:tcPr>
            <w:tcW w:w="1008" w:type="dxa"/>
            <w:shd w:val="clear" w:color="auto" w:fill="auto"/>
            <w:vAlign w:val="bottom"/>
          </w:tcPr>
          <w:p w14:paraId="7B78ACA3" w14:textId="15AD1CA7" w:rsidR="006E6309" w:rsidRPr="005A33E6" w:rsidRDefault="00A000B2" w:rsidP="00365441">
            <w:pPr>
              <w:spacing w:line="240" w:lineRule="auto"/>
              <w:ind w:left="-97" w:right="-72"/>
              <w:jc w:val="right"/>
              <w:rPr>
                <w:rFonts w:eastAsia="Arial Unicode MS" w:cs="Arial"/>
                <w:b/>
                <w:bCs/>
                <w:spacing w:val="-8"/>
                <w:sz w:val="14"/>
                <w:szCs w:val="14"/>
                <w:highlight w:val="lightGray"/>
              </w:rPr>
            </w:pPr>
            <w:r w:rsidRPr="00242027">
              <w:rPr>
                <w:rFonts w:cs="Arial"/>
                <w:b/>
                <w:bCs/>
                <w:sz w:val="14"/>
                <w:szCs w:val="14"/>
              </w:rPr>
              <w:t>2020</w:t>
            </w:r>
          </w:p>
        </w:tc>
        <w:tc>
          <w:tcPr>
            <w:tcW w:w="1008" w:type="dxa"/>
            <w:shd w:val="clear" w:color="auto" w:fill="auto"/>
            <w:vAlign w:val="bottom"/>
          </w:tcPr>
          <w:p w14:paraId="5F83F10F" w14:textId="430CDFF7" w:rsidR="006E6309" w:rsidRPr="005A33E6" w:rsidRDefault="00A000B2" w:rsidP="00365441">
            <w:pPr>
              <w:spacing w:line="240" w:lineRule="auto"/>
              <w:ind w:left="-100" w:right="-72"/>
              <w:jc w:val="right"/>
              <w:rPr>
                <w:rFonts w:eastAsia="Arial Unicode MS" w:cs="Arial"/>
                <w:b/>
                <w:bCs/>
                <w:spacing w:val="-8"/>
                <w:sz w:val="14"/>
                <w:szCs w:val="14"/>
                <w:highlight w:val="lightGray"/>
              </w:rPr>
            </w:pPr>
            <w:r w:rsidRPr="00242027">
              <w:rPr>
                <w:rFonts w:cs="Arial"/>
                <w:b/>
                <w:bCs/>
                <w:sz w:val="14"/>
                <w:szCs w:val="14"/>
              </w:rPr>
              <w:t>2021</w:t>
            </w:r>
          </w:p>
        </w:tc>
        <w:tc>
          <w:tcPr>
            <w:tcW w:w="1008" w:type="dxa"/>
            <w:shd w:val="clear" w:color="auto" w:fill="auto"/>
            <w:vAlign w:val="bottom"/>
          </w:tcPr>
          <w:p w14:paraId="63C3B26D" w14:textId="4815D210" w:rsidR="006E6309" w:rsidRPr="005A33E6" w:rsidRDefault="00A000B2" w:rsidP="00365441">
            <w:pPr>
              <w:spacing w:line="240" w:lineRule="auto"/>
              <w:ind w:left="-55" w:right="-72"/>
              <w:jc w:val="right"/>
              <w:rPr>
                <w:rFonts w:eastAsia="Arial Unicode MS" w:cs="Arial"/>
                <w:b/>
                <w:bCs/>
                <w:spacing w:val="-8"/>
                <w:sz w:val="14"/>
                <w:szCs w:val="14"/>
                <w:highlight w:val="lightGray"/>
              </w:rPr>
            </w:pPr>
            <w:r w:rsidRPr="00242027">
              <w:rPr>
                <w:rFonts w:cs="Arial"/>
                <w:b/>
                <w:bCs/>
                <w:sz w:val="14"/>
                <w:szCs w:val="14"/>
              </w:rPr>
              <w:t>2020</w:t>
            </w:r>
          </w:p>
        </w:tc>
      </w:tr>
      <w:tr w:rsidR="00365441" w:rsidRPr="00242027" w14:paraId="6C8603CC" w14:textId="77777777" w:rsidTr="001F0080">
        <w:tc>
          <w:tcPr>
            <w:tcW w:w="1512" w:type="dxa"/>
            <w:shd w:val="clear" w:color="auto" w:fill="auto"/>
          </w:tcPr>
          <w:p w14:paraId="4F2E224F" w14:textId="77777777" w:rsidR="006E6309" w:rsidRPr="00242027" w:rsidRDefault="006E6309" w:rsidP="006E6309">
            <w:pPr>
              <w:spacing w:line="240" w:lineRule="auto"/>
              <w:rPr>
                <w:rFonts w:eastAsia="Arial Unicode MS" w:cs="Arial"/>
                <w:color w:val="FFFFFF"/>
                <w:sz w:val="14"/>
                <w:szCs w:val="14"/>
              </w:rPr>
            </w:pPr>
          </w:p>
        </w:tc>
        <w:tc>
          <w:tcPr>
            <w:tcW w:w="1008" w:type="dxa"/>
            <w:tcBorders>
              <w:bottom w:val="single" w:sz="4" w:space="0" w:color="auto"/>
            </w:tcBorders>
            <w:shd w:val="clear" w:color="auto" w:fill="auto"/>
          </w:tcPr>
          <w:p w14:paraId="37E71B79" w14:textId="799FE26F" w:rsidR="006E6309" w:rsidRPr="005A33E6" w:rsidRDefault="006E6309" w:rsidP="006E6309">
            <w:pPr>
              <w:spacing w:line="240" w:lineRule="auto"/>
              <w:ind w:right="-72"/>
              <w:jc w:val="right"/>
              <w:rPr>
                <w:rFonts w:eastAsia="Arial Unicode MS" w:cs="Arial"/>
                <w:b/>
                <w:bCs/>
                <w:spacing w:val="-8"/>
                <w:sz w:val="14"/>
                <w:szCs w:val="14"/>
                <w:highlight w:val="lightGray"/>
              </w:rPr>
            </w:pPr>
            <w:r w:rsidRPr="009359E7">
              <w:rPr>
                <w:rFonts w:cs="Arial"/>
                <w:b/>
                <w:bCs/>
                <w:sz w:val="14"/>
                <w:szCs w:val="14"/>
              </w:rPr>
              <w:t>Baht</w:t>
            </w:r>
          </w:p>
        </w:tc>
        <w:tc>
          <w:tcPr>
            <w:tcW w:w="1008" w:type="dxa"/>
            <w:tcBorders>
              <w:bottom w:val="single" w:sz="4" w:space="0" w:color="auto"/>
            </w:tcBorders>
            <w:shd w:val="clear" w:color="auto" w:fill="auto"/>
          </w:tcPr>
          <w:p w14:paraId="3815C494" w14:textId="05BEB93C" w:rsidR="006E6309" w:rsidRPr="005A33E6" w:rsidRDefault="006E6309" w:rsidP="00365441">
            <w:pPr>
              <w:spacing w:line="240" w:lineRule="auto"/>
              <w:ind w:left="-22" w:right="-72"/>
              <w:jc w:val="right"/>
              <w:rPr>
                <w:rFonts w:eastAsia="Arial Unicode MS" w:cs="Arial"/>
                <w:b/>
                <w:bCs/>
                <w:spacing w:val="-8"/>
                <w:sz w:val="14"/>
                <w:szCs w:val="14"/>
                <w:highlight w:val="lightGray"/>
              </w:rPr>
            </w:pPr>
            <w:r w:rsidRPr="009359E7">
              <w:rPr>
                <w:rFonts w:cs="Arial"/>
                <w:b/>
                <w:bCs/>
                <w:sz w:val="14"/>
                <w:szCs w:val="14"/>
              </w:rPr>
              <w:t>Baht</w:t>
            </w:r>
          </w:p>
        </w:tc>
        <w:tc>
          <w:tcPr>
            <w:tcW w:w="1008" w:type="dxa"/>
            <w:tcBorders>
              <w:bottom w:val="single" w:sz="4" w:space="0" w:color="auto"/>
            </w:tcBorders>
            <w:shd w:val="clear" w:color="auto" w:fill="auto"/>
          </w:tcPr>
          <w:p w14:paraId="36233084" w14:textId="00D4DE7C" w:rsidR="006E6309" w:rsidRPr="005A33E6" w:rsidRDefault="006E6309" w:rsidP="00365441">
            <w:pPr>
              <w:spacing w:line="240" w:lineRule="auto"/>
              <w:ind w:left="-109" w:right="-72"/>
              <w:jc w:val="right"/>
              <w:rPr>
                <w:rFonts w:eastAsia="Arial Unicode MS" w:cs="Arial"/>
                <w:b/>
                <w:bCs/>
                <w:spacing w:val="-8"/>
                <w:sz w:val="14"/>
                <w:szCs w:val="14"/>
                <w:highlight w:val="lightGray"/>
              </w:rPr>
            </w:pPr>
            <w:r w:rsidRPr="009359E7">
              <w:rPr>
                <w:rFonts w:cs="Arial"/>
                <w:b/>
                <w:bCs/>
                <w:sz w:val="14"/>
                <w:szCs w:val="14"/>
              </w:rPr>
              <w:t>Baht</w:t>
            </w:r>
          </w:p>
        </w:tc>
        <w:tc>
          <w:tcPr>
            <w:tcW w:w="1008" w:type="dxa"/>
            <w:tcBorders>
              <w:bottom w:val="single" w:sz="4" w:space="0" w:color="auto"/>
            </w:tcBorders>
            <w:shd w:val="clear" w:color="auto" w:fill="auto"/>
          </w:tcPr>
          <w:p w14:paraId="7F090E1E" w14:textId="0167EA8E" w:rsidR="006E6309" w:rsidRPr="005A33E6" w:rsidRDefault="006E6309" w:rsidP="00365441">
            <w:pPr>
              <w:spacing w:line="240" w:lineRule="auto"/>
              <w:ind w:left="-111" w:right="-72"/>
              <w:jc w:val="right"/>
              <w:rPr>
                <w:rFonts w:eastAsia="Arial Unicode MS" w:cs="Arial"/>
                <w:b/>
                <w:bCs/>
                <w:spacing w:val="-8"/>
                <w:sz w:val="14"/>
                <w:szCs w:val="14"/>
                <w:highlight w:val="lightGray"/>
              </w:rPr>
            </w:pPr>
            <w:r w:rsidRPr="009359E7">
              <w:rPr>
                <w:rFonts w:cs="Arial"/>
                <w:b/>
                <w:bCs/>
                <w:sz w:val="14"/>
                <w:szCs w:val="14"/>
              </w:rPr>
              <w:t>Baht</w:t>
            </w:r>
          </w:p>
        </w:tc>
        <w:tc>
          <w:tcPr>
            <w:tcW w:w="1008" w:type="dxa"/>
            <w:tcBorders>
              <w:bottom w:val="single" w:sz="4" w:space="0" w:color="auto"/>
            </w:tcBorders>
            <w:shd w:val="clear" w:color="auto" w:fill="auto"/>
          </w:tcPr>
          <w:p w14:paraId="196F90C2" w14:textId="0A9E0336" w:rsidR="006E6309" w:rsidRPr="005A33E6" w:rsidRDefault="006E6309" w:rsidP="00365441">
            <w:pPr>
              <w:spacing w:line="240" w:lineRule="auto"/>
              <w:ind w:left="-112" w:right="-72"/>
              <w:jc w:val="right"/>
              <w:rPr>
                <w:rFonts w:eastAsia="Arial Unicode MS" w:cs="Arial"/>
                <w:b/>
                <w:bCs/>
                <w:spacing w:val="-8"/>
                <w:sz w:val="14"/>
                <w:szCs w:val="14"/>
                <w:highlight w:val="lightGray"/>
              </w:rPr>
            </w:pPr>
            <w:r w:rsidRPr="009359E7">
              <w:rPr>
                <w:rFonts w:cs="Arial"/>
                <w:b/>
                <w:bCs/>
                <w:sz w:val="14"/>
                <w:szCs w:val="14"/>
              </w:rPr>
              <w:t>Baht</w:t>
            </w:r>
          </w:p>
        </w:tc>
        <w:tc>
          <w:tcPr>
            <w:tcW w:w="1008" w:type="dxa"/>
            <w:tcBorders>
              <w:bottom w:val="single" w:sz="4" w:space="0" w:color="auto"/>
            </w:tcBorders>
            <w:shd w:val="clear" w:color="auto" w:fill="auto"/>
          </w:tcPr>
          <w:p w14:paraId="68111FB1" w14:textId="6AEDE160" w:rsidR="006E6309" w:rsidRPr="005A33E6" w:rsidRDefault="006E6309" w:rsidP="00365441">
            <w:pPr>
              <w:spacing w:line="240" w:lineRule="auto"/>
              <w:ind w:left="-97" w:right="-72"/>
              <w:jc w:val="right"/>
              <w:rPr>
                <w:rFonts w:eastAsia="Arial Unicode MS" w:cs="Arial"/>
                <w:b/>
                <w:bCs/>
                <w:spacing w:val="-8"/>
                <w:sz w:val="14"/>
                <w:szCs w:val="14"/>
                <w:highlight w:val="lightGray"/>
              </w:rPr>
            </w:pPr>
            <w:r w:rsidRPr="009359E7">
              <w:rPr>
                <w:rFonts w:cs="Arial"/>
                <w:b/>
                <w:bCs/>
                <w:sz w:val="14"/>
                <w:szCs w:val="14"/>
              </w:rPr>
              <w:t>Baht</w:t>
            </w:r>
          </w:p>
        </w:tc>
        <w:tc>
          <w:tcPr>
            <w:tcW w:w="1008" w:type="dxa"/>
            <w:tcBorders>
              <w:bottom w:val="single" w:sz="4" w:space="0" w:color="auto"/>
            </w:tcBorders>
            <w:shd w:val="clear" w:color="auto" w:fill="auto"/>
          </w:tcPr>
          <w:p w14:paraId="73F9B27F" w14:textId="42EC1EA0" w:rsidR="006E6309" w:rsidRPr="005A33E6" w:rsidRDefault="006E6309" w:rsidP="00365441">
            <w:pPr>
              <w:spacing w:line="240" w:lineRule="auto"/>
              <w:ind w:left="-100" w:right="-72"/>
              <w:jc w:val="right"/>
              <w:rPr>
                <w:rFonts w:eastAsia="Arial Unicode MS" w:cs="Arial"/>
                <w:b/>
                <w:bCs/>
                <w:spacing w:val="-8"/>
                <w:sz w:val="14"/>
                <w:szCs w:val="14"/>
                <w:highlight w:val="lightGray"/>
              </w:rPr>
            </w:pPr>
            <w:r w:rsidRPr="009359E7">
              <w:rPr>
                <w:rFonts w:cs="Arial"/>
                <w:b/>
                <w:bCs/>
                <w:sz w:val="14"/>
                <w:szCs w:val="14"/>
              </w:rPr>
              <w:t>Baht</w:t>
            </w:r>
          </w:p>
        </w:tc>
        <w:tc>
          <w:tcPr>
            <w:tcW w:w="1008" w:type="dxa"/>
            <w:tcBorders>
              <w:bottom w:val="single" w:sz="4" w:space="0" w:color="auto"/>
            </w:tcBorders>
            <w:shd w:val="clear" w:color="auto" w:fill="auto"/>
          </w:tcPr>
          <w:p w14:paraId="4D41B33D" w14:textId="775FBF81" w:rsidR="006E6309" w:rsidRPr="005A33E6" w:rsidRDefault="006E6309" w:rsidP="00365441">
            <w:pPr>
              <w:spacing w:line="240" w:lineRule="auto"/>
              <w:ind w:left="-55" w:right="-72"/>
              <w:jc w:val="right"/>
              <w:rPr>
                <w:rFonts w:eastAsia="Arial Unicode MS" w:cs="Arial"/>
                <w:b/>
                <w:bCs/>
                <w:spacing w:val="-8"/>
                <w:sz w:val="14"/>
                <w:szCs w:val="14"/>
                <w:highlight w:val="lightGray"/>
              </w:rPr>
            </w:pPr>
            <w:r w:rsidRPr="009359E7">
              <w:rPr>
                <w:rFonts w:cs="Arial"/>
                <w:b/>
                <w:bCs/>
                <w:sz w:val="14"/>
                <w:szCs w:val="14"/>
              </w:rPr>
              <w:t>Baht</w:t>
            </w:r>
          </w:p>
        </w:tc>
      </w:tr>
      <w:tr w:rsidR="00365441" w:rsidRPr="00242027" w14:paraId="2A8BC537" w14:textId="77777777" w:rsidTr="001F0080">
        <w:tc>
          <w:tcPr>
            <w:tcW w:w="1512" w:type="dxa"/>
            <w:shd w:val="clear" w:color="auto" w:fill="auto"/>
          </w:tcPr>
          <w:p w14:paraId="0D10E17F" w14:textId="77777777" w:rsidR="006E6309" w:rsidRPr="00242027" w:rsidRDefault="006E6309" w:rsidP="006E6309">
            <w:pPr>
              <w:spacing w:line="240" w:lineRule="auto"/>
              <w:ind w:left="127" w:hanging="127"/>
              <w:rPr>
                <w:rFonts w:eastAsia="Arial Unicode MS" w:cs="Arial"/>
                <w:b/>
                <w:bCs/>
                <w:sz w:val="14"/>
                <w:szCs w:val="14"/>
              </w:rPr>
            </w:pPr>
          </w:p>
        </w:tc>
        <w:tc>
          <w:tcPr>
            <w:tcW w:w="1008" w:type="dxa"/>
            <w:tcBorders>
              <w:top w:val="single" w:sz="4" w:space="0" w:color="auto"/>
            </w:tcBorders>
            <w:shd w:val="clear" w:color="auto" w:fill="FAFAFA"/>
          </w:tcPr>
          <w:p w14:paraId="5BA77A1C" w14:textId="77777777" w:rsidR="006E6309" w:rsidRPr="00242027" w:rsidRDefault="006E6309" w:rsidP="006E6309">
            <w:pPr>
              <w:spacing w:line="240" w:lineRule="auto"/>
              <w:ind w:right="-72"/>
              <w:jc w:val="right"/>
              <w:rPr>
                <w:rFonts w:eastAsia="Arial Unicode MS" w:cs="Arial"/>
                <w:b/>
                <w:bCs/>
                <w:sz w:val="14"/>
                <w:szCs w:val="14"/>
              </w:rPr>
            </w:pPr>
          </w:p>
        </w:tc>
        <w:tc>
          <w:tcPr>
            <w:tcW w:w="1008" w:type="dxa"/>
            <w:tcBorders>
              <w:top w:val="single" w:sz="4" w:space="0" w:color="auto"/>
            </w:tcBorders>
            <w:shd w:val="clear" w:color="auto" w:fill="auto"/>
          </w:tcPr>
          <w:p w14:paraId="43046E1F" w14:textId="77777777" w:rsidR="006E6309" w:rsidRPr="00242027" w:rsidRDefault="006E6309" w:rsidP="00365441">
            <w:pPr>
              <w:spacing w:line="240" w:lineRule="auto"/>
              <w:ind w:left="-22" w:right="-72"/>
              <w:jc w:val="right"/>
              <w:rPr>
                <w:rFonts w:eastAsia="Arial Unicode MS" w:cs="Arial"/>
                <w:b/>
                <w:bCs/>
                <w:sz w:val="14"/>
                <w:szCs w:val="14"/>
              </w:rPr>
            </w:pPr>
          </w:p>
        </w:tc>
        <w:tc>
          <w:tcPr>
            <w:tcW w:w="1008" w:type="dxa"/>
            <w:tcBorders>
              <w:top w:val="single" w:sz="4" w:space="0" w:color="auto"/>
            </w:tcBorders>
            <w:shd w:val="clear" w:color="auto" w:fill="FAFAFA"/>
          </w:tcPr>
          <w:p w14:paraId="1C016EF6" w14:textId="77777777" w:rsidR="006E6309" w:rsidRPr="00242027" w:rsidRDefault="006E6309" w:rsidP="00365441">
            <w:pPr>
              <w:spacing w:line="240" w:lineRule="auto"/>
              <w:ind w:left="-109" w:right="-72"/>
              <w:jc w:val="right"/>
              <w:rPr>
                <w:rFonts w:eastAsia="Arial Unicode MS" w:cs="Arial"/>
                <w:b/>
                <w:bCs/>
                <w:sz w:val="14"/>
                <w:szCs w:val="14"/>
              </w:rPr>
            </w:pPr>
          </w:p>
        </w:tc>
        <w:tc>
          <w:tcPr>
            <w:tcW w:w="1008" w:type="dxa"/>
            <w:tcBorders>
              <w:top w:val="single" w:sz="4" w:space="0" w:color="auto"/>
            </w:tcBorders>
            <w:shd w:val="clear" w:color="auto" w:fill="auto"/>
          </w:tcPr>
          <w:p w14:paraId="7E0A82B8" w14:textId="77777777" w:rsidR="006E6309" w:rsidRPr="00242027" w:rsidRDefault="006E6309" w:rsidP="00365441">
            <w:pPr>
              <w:spacing w:line="240" w:lineRule="auto"/>
              <w:ind w:left="-111" w:right="-72"/>
              <w:jc w:val="right"/>
              <w:rPr>
                <w:rFonts w:eastAsia="Arial Unicode MS" w:cs="Arial"/>
                <w:b/>
                <w:bCs/>
                <w:sz w:val="14"/>
                <w:szCs w:val="14"/>
              </w:rPr>
            </w:pPr>
          </w:p>
        </w:tc>
        <w:tc>
          <w:tcPr>
            <w:tcW w:w="1008" w:type="dxa"/>
            <w:tcBorders>
              <w:top w:val="single" w:sz="4" w:space="0" w:color="auto"/>
            </w:tcBorders>
            <w:shd w:val="clear" w:color="auto" w:fill="FAFAFA"/>
          </w:tcPr>
          <w:p w14:paraId="7445C540" w14:textId="77777777" w:rsidR="006E6309" w:rsidRPr="00242027" w:rsidRDefault="006E6309" w:rsidP="00365441">
            <w:pPr>
              <w:spacing w:line="240" w:lineRule="auto"/>
              <w:ind w:left="-112" w:right="-72"/>
              <w:jc w:val="right"/>
              <w:rPr>
                <w:rFonts w:eastAsia="Arial Unicode MS" w:cs="Arial"/>
                <w:b/>
                <w:bCs/>
                <w:sz w:val="14"/>
                <w:szCs w:val="14"/>
              </w:rPr>
            </w:pPr>
          </w:p>
        </w:tc>
        <w:tc>
          <w:tcPr>
            <w:tcW w:w="1008" w:type="dxa"/>
            <w:tcBorders>
              <w:top w:val="single" w:sz="4" w:space="0" w:color="auto"/>
            </w:tcBorders>
            <w:shd w:val="clear" w:color="auto" w:fill="auto"/>
          </w:tcPr>
          <w:p w14:paraId="33AD248F" w14:textId="77777777" w:rsidR="006E6309" w:rsidRPr="00242027" w:rsidRDefault="006E6309" w:rsidP="00365441">
            <w:pPr>
              <w:spacing w:line="240" w:lineRule="auto"/>
              <w:ind w:left="-97" w:right="-72"/>
              <w:jc w:val="right"/>
              <w:rPr>
                <w:rFonts w:eastAsia="Arial Unicode MS" w:cs="Arial"/>
                <w:b/>
                <w:bCs/>
                <w:sz w:val="14"/>
                <w:szCs w:val="14"/>
              </w:rPr>
            </w:pPr>
          </w:p>
        </w:tc>
        <w:tc>
          <w:tcPr>
            <w:tcW w:w="1008" w:type="dxa"/>
            <w:tcBorders>
              <w:top w:val="single" w:sz="4" w:space="0" w:color="auto"/>
            </w:tcBorders>
            <w:shd w:val="clear" w:color="auto" w:fill="FAFAFA"/>
          </w:tcPr>
          <w:p w14:paraId="1460429E" w14:textId="77777777" w:rsidR="006E6309" w:rsidRPr="00242027" w:rsidRDefault="006E6309" w:rsidP="00365441">
            <w:pPr>
              <w:spacing w:line="240" w:lineRule="auto"/>
              <w:ind w:left="-100" w:right="-72"/>
              <w:jc w:val="right"/>
              <w:rPr>
                <w:rFonts w:eastAsia="Arial Unicode MS" w:cs="Arial"/>
                <w:b/>
                <w:bCs/>
                <w:sz w:val="14"/>
                <w:szCs w:val="14"/>
              </w:rPr>
            </w:pPr>
          </w:p>
        </w:tc>
        <w:tc>
          <w:tcPr>
            <w:tcW w:w="1008" w:type="dxa"/>
            <w:tcBorders>
              <w:top w:val="single" w:sz="4" w:space="0" w:color="auto"/>
            </w:tcBorders>
            <w:shd w:val="clear" w:color="auto" w:fill="auto"/>
          </w:tcPr>
          <w:p w14:paraId="4BE85182" w14:textId="77777777" w:rsidR="006E6309" w:rsidRPr="00242027" w:rsidRDefault="006E6309" w:rsidP="00365441">
            <w:pPr>
              <w:spacing w:line="240" w:lineRule="auto"/>
              <w:ind w:left="-55" w:right="-72"/>
              <w:jc w:val="right"/>
              <w:rPr>
                <w:rFonts w:eastAsia="Arial Unicode MS" w:cs="Arial"/>
                <w:b/>
                <w:bCs/>
                <w:sz w:val="14"/>
                <w:szCs w:val="14"/>
              </w:rPr>
            </w:pPr>
          </w:p>
        </w:tc>
      </w:tr>
      <w:tr w:rsidR="00365441" w:rsidRPr="00242027" w14:paraId="3A435B29" w14:textId="77777777" w:rsidTr="001F0080">
        <w:tc>
          <w:tcPr>
            <w:tcW w:w="1512" w:type="dxa"/>
            <w:shd w:val="clear" w:color="auto" w:fill="auto"/>
          </w:tcPr>
          <w:p w14:paraId="4F19926A" w14:textId="77777777" w:rsidR="006E6309" w:rsidRPr="00242027" w:rsidRDefault="006E6309" w:rsidP="006E6309">
            <w:pPr>
              <w:spacing w:line="240" w:lineRule="auto"/>
              <w:ind w:left="127" w:hanging="127"/>
              <w:rPr>
                <w:rFonts w:eastAsia="Arial Unicode MS" w:cs="Arial"/>
                <w:b/>
                <w:bCs/>
                <w:sz w:val="14"/>
                <w:szCs w:val="14"/>
              </w:rPr>
            </w:pPr>
            <w:r w:rsidRPr="00242027">
              <w:rPr>
                <w:rFonts w:eastAsia="Arial Unicode MS" w:cs="Arial"/>
                <w:b/>
                <w:bCs/>
                <w:sz w:val="14"/>
                <w:szCs w:val="14"/>
              </w:rPr>
              <w:t>Financial assets</w:t>
            </w:r>
          </w:p>
        </w:tc>
        <w:tc>
          <w:tcPr>
            <w:tcW w:w="1008" w:type="dxa"/>
            <w:shd w:val="clear" w:color="auto" w:fill="FAFAFA"/>
          </w:tcPr>
          <w:p w14:paraId="2312D8A2" w14:textId="77777777" w:rsidR="006E6309" w:rsidRPr="00242027" w:rsidRDefault="006E6309" w:rsidP="006E6309">
            <w:pPr>
              <w:spacing w:line="240" w:lineRule="auto"/>
              <w:ind w:right="-72"/>
              <w:jc w:val="right"/>
              <w:rPr>
                <w:rFonts w:eastAsia="Arial Unicode MS" w:cs="Arial"/>
                <w:b/>
                <w:bCs/>
                <w:sz w:val="14"/>
                <w:szCs w:val="14"/>
              </w:rPr>
            </w:pPr>
          </w:p>
        </w:tc>
        <w:tc>
          <w:tcPr>
            <w:tcW w:w="1008" w:type="dxa"/>
            <w:shd w:val="clear" w:color="auto" w:fill="auto"/>
          </w:tcPr>
          <w:p w14:paraId="250D7673" w14:textId="77777777" w:rsidR="006E6309" w:rsidRPr="00242027" w:rsidRDefault="006E6309" w:rsidP="00365441">
            <w:pPr>
              <w:spacing w:line="240" w:lineRule="auto"/>
              <w:ind w:left="-22" w:right="-72"/>
              <w:jc w:val="right"/>
              <w:rPr>
                <w:rFonts w:eastAsia="Arial Unicode MS" w:cs="Arial"/>
                <w:b/>
                <w:bCs/>
                <w:sz w:val="14"/>
                <w:szCs w:val="14"/>
              </w:rPr>
            </w:pPr>
          </w:p>
        </w:tc>
        <w:tc>
          <w:tcPr>
            <w:tcW w:w="1008" w:type="dxa"/>
            <w:shd w:val="clear" w:color="auto" w:fill="FAFAFA"/>
          </w:tcPr>
          <w:p w14:paraId="1085EB14" w14:textId="77777777" w:rsidR="006E6309" w:rsidRPr="00242027" w:rsidRDefault="006E6309" w:rsidP="00365441">
            <w:pPr>
              <w:spacing w:line="240" w:lineRule="auto"/>
              <w:ind w:left="-109" w:right="-72"/>
              <w:jc w:val="right"/>
              <w:rPr>
                <w:rFonts w:eastAsia="Arial Unicode MS" w:cs="Arial"/>
                <w:b/>
                <w:bCs/>
                <w:sz w:val="14"/>
                <w:szCs w:val="14"/>
              </w:rPr>
            </w:pPr>
          </w:p>
        </w:tc>
        <w:tc>
          <w:tcPr>
            <w:tcW w:w="1008" w:type="dxa"/>
            <w:shd w:val="clear" w:color="auto" w:fill="auto"/>
          </w:tcPr>
          <w:p w14:paraId="7C9814CF" w14:textId="77777777" w:rsidR="006E6309" w:rsidRPr="00242027" w:rsidRDefault="006E6309" w:rsidP="00365441">
            <w:pPr>
              <w:spacing w:line="240" w:lineRule="auto"/>
              <w:ind w:left="-111" w:right="-72"/>
              <w:jc w:val="right"/>
              <w:rPr>
                <w:rFonts w:eastAsia="Arial Unicode MS" w:cs="Arial"/>
                <w:b/>
                <w:bCs/>
                <w:sz w:val="14"/>
                <w:szCs w:val="14"/>
              </w:rPr>
            </w:pPr>
          </w:p>
        </w:tc>
        <w:tc>
          <w:tcPr>
            <w:tcW w:w="1008" w:type="dxa"/>
            <w:shd w:val="clear" w:color="auto" w:fill="FAFAFA"/>
          </w:tcPr>
          <w:p w14:paraId="71635264" w14:textId="77777777" w:rsidR="006E6309" w:rsidRPr="00242027" w:rsidRDefault="006E6309" w:rsidP="00365441">
            <w:pPr>
              <w:spacing w:line="240" w:lineRule="auto"/>
              <w:ind w:left="-112" w:right="-72"/>
              <w:jc w:val="right"/>
              <w:rPr>
                <w:rFonts w:eastAsia="Arial Unicode MS" w:cs="Arial"/>
                <w:b/>
                <w:bCs/>
                <w:sz w:val="14"/>
                <w:szCs w:val="14"/>
              </w:rPr>
            </w:pPr>
          </w:p>
        </w:tc>
        <w:tc>
          <w:tcPr>
            <w:tcW w:w="1008" w:type="dxa"/>
            <w:shd w:val="clear" w:color="auto" w:fill="auto"/>
          </w:tcPr>
          <w:p w14:paraId="0A5CB6A6" w14:textId="77777777" w:rsidR="006E6309" w:rsidRPr="00242027" w:rsidRDefault="006E6309" w:rsidP="00365441">
            <w:pPr>
              <w:spacing w:line="240" w:lineRule="auto"/>
              <w:ind w:left="-97" w:right="-72"/>
              <w:jc w:val="right"/>
              <w:rPr>
                <w:rFonts w:eastAsia="Arial Unicode MS" w:cs="Arial"/>
                <w:b/>
                <w:bCs/>
                <w:sz w:val="14"/>
                <w:szCs w:val="14"/>
              </w:rPr>
            </w:pPr>
          </w:p>
        </w:tc>
        <w:tc>
          <w:tcPr>
            <w:tcW w:w="1008" w:type="dxa"/>
            <w:shd w:val="clear" w:color="auto" w:fill="FAFAFA"/>
          </w:tcPr>
          <w:p w14:paraId="21D7BC93" w14:textId="77777777" w:rsidR="006E6309" w:rsidRPr="00242027" w:rsidRDefault="006E6309" w:rsidP="00365441">
            <w:pPr>
              <w:spacing w:line="240" w:lineRule="auto"/>
              <w:ind w:left="-100" w:right="-72"/>
              <w:jc w:val="right"/>
              <w:rPr>
                <w:rFonts w:eastAsia="Arial Unicode MS" w:cs="Arial"/>
                <w:b/>
                <w:bCs/>
                <w:sz w:val="14"/>
                <w:szCs w:val="14"/>
              </w:rPr>
            </w:pPr>
          </w:p>
        </w:tc>
        <w:tc>
          <w:tcPr>
            <w:tcW w:w="1008" w:type="dxa"/>
            <w:shd w:val="clear" w:color="auto" w:fill="auto"/>
          </w:tcPr>
          <w:p w14:paraId="6C6A04B4" w14:textId="77777777" w:rsidR="006E6309" w:rsidRPr="00242027" w:rsidRDefault="006E6309" w:rsidP="00365441">
            <w:pPr>
              <w:spacing w:line="240" w:lineRule="auto"/>
              <w:ind w:left="-55" w:right="-72"/>
              <w:jc w:val="right"/>
              <w:rPr>
                <w:rFonts w:eastAsia="Arial Unicode MS" w:cs="Arial"/>
                <w:b/>
                <w:bCs/>
                <w:sz w:val="14"/>
                <w:szCs w:val="14"/>
              </w:rPr>
            </w:pPr>
          </w:p>
        </w:tc>
      </w:tr>
      <w:tr w:rsidR="00365441" w:rsidRPr="00242027" w14:paraId="761C8AE2" w14:textId="77777777" w:rsidTr="001F0080">
        <w:tc>
          <w:tcPr>
            <w:tcW w:w="1512" w:type="dxa"/>
            <w:shd w:val="clear" w:color="auto" w:fill="auto"/>
          </w:tcPr>
          <w:p w14:paraId="450D11C8" w14:textId="77777777" w:rsidR="006E6309" w:rsidRPr="00242027" w:rsidRDefault="006E6309" w:rsidP="006E6309">
            <w:pPr>
              <w:spacing w:line="240" w:lineRule="auto"/>
              <w:ind w:left="127" w:hanging="127"/>
              <w:rPr>
                <w:rFonts w:eastAsia="Arial Unicode MS" w:cs="Arial"/>
                <w:sz w:val="14"/>
                <w:szCs w:val="14"/>
              </w:rPr>
            </w:pPr>
            <w:r w:rsidRPr="00242027">
              <w:rPr>
                <w:rFonts w:eastAsia="Arial Unicode MS" w:cs="Arial"/>
                <w:sz w:val="14"/>
                <w:szCs w:val="14"/>
              </w:rPr>
              <w:t>Financial assets at fair value through profit or loss (FVPL)</w:t>
            </w:r>
          </w:p>
        </w:tc>
        <w:tc>
          <w:tcPr>
            <w:tcW w:w="1008" w:type="dxa"/>
            <w:shd w:val="clear" w:color="auto" w:fill="FAFAFA"/>
          </w:tcPr>
          <w:p w14:paraId="216FEFFD" w14:textId="77777777" w:rsidR="006E6309" w:rsidRPr="00242027" w:rsidRDefault="006E6309" w:rsidP="006E6309">
            <w:pPr>
              <w:spacing w:line="240" w:lineRule="auto"/>
              <w:ind w:right="-72"/>
              <w:jc w:val="right"/>
              <w:rPr>
                <w:rFonts w:eastAsia="Arial Unicode MS" w:cs="Arial"/>
                <w:b/>
                <w:bCs/>
                <w:sz w:val="14"/>
                <w:szCs w:val="14"/>
              </w:rPr>
            </w:pPr>
          </w:p>
        </w:tc>
        <w:tc>
          <w:tcPr>
            <w:tcW w:w="1008" w:type="dxa"/>
            <w:shd w:val="clear" w:color="auto" w:fill="auto"/>
          </w:tcPr>
          <w:p w14:paraId="5E567794" w14:textId="77777777" w:rsidR="006E6309" w:rsidRPr="00242027" w:rsidRDefault="006E6309" w:rsidP="00365441">
            <w:pPr>
              <w:spacing w:line="240" w:lineRule="auto"/>
              <w:ind w:left="-22" w:right="-72"/>
              <w:jc w:val="right"/>
              <w:rPr>
                <w:rFonts w:eastAsia="Arial Unicode MS" w:cs="Arial"/>
                <w:b/>
                <w:bCs/>
                <w:sz w:val="14"/>
                <w:szCs w:val="14"/>
              </w:rPr>
            </w:pPr>
          </w:p>
        </w:tc>
        <w:tc>
          <w:tcPr>
            <w:tcW w:w="1008" w:type="dxa"/>
            <w:shd w:val="clear" w:color="auto" w:fill="FAFAFA"/>
          </w:tcPr>
          <w:p w14:paraId="36364B39" w14:textId="77777777" w:rsidR="006E6309" w:rsidRPr="00242027" w:rsidRDefault="006E6309" w:rsidP="00365441">
            <w:pPr>
              <w:spacing w:line="240" w:lineRule="auto"/>
              <w:ind w:left="-109" w:right="-72"/>
              <w:jc w:val="right"/>
              <w:rPr>
                <w:rFonts w:eastAsia="Arial Unicode MS" w:cs="Arial"/>
                <w:b/>
                <w:bCs/>
                <w:sz w:val="14"/>
                <w:szCs w:val="14"/>
              </w:rPr>
            </w:pPr>
          </w:p>
        </w:tc>
        <w:tc>
          <w:tcPr>
            <w:tcW w:w="1008" w:type="dxa"/>
            <w:shd w:val="clear" w:color="auto" w:fill="auto"/>
          </w:tcPr>
          <w:p w14:paraId="5BF0971B" w14:textId="77777777" w:rsidR="006E6309" w:rsidRPr="00242027" w:rsidRDefault="006E6309" w:rsidP="00365441">
            <w:pPr>
              <w:spacing w:line="240" w:lineRule="auto"/>
              <w:ind w:left="-111" w:right="-72"/>
              <w:jc w:val="right"/>
              <w:rPr>
                <w:rFonts w:eastAsia="Arial Unicode MS" w:cs="Arial"/>
                <w:b/>
                <w:bCs/>
                <w:sz w:val="14"/>
                <w:szCs w:val="14"/>
              </w:rPr>
            </w:pPr>
          </w:p>
        </w:tc>
        <w:tc>
          <w:tcPr>
            <w:tcW w:w="1008" w:type="dxa"/>
            <w:shd w:val="clear" w:color="auto" w:fill="FAFAFA"/>
          </w:tcPr>
          <w:p w14:paraId="37E1D900" w14:textId="77777777" w:rsidR="006E6309" w:rsidRPr="00242027" w:rsidRDefault="006E6309" w:rsidP="00365441">
            <w:pPr>
              <w:spacing w:line="240" w:lineRule="auto"/>
              <w:ind w:left="-112" w:right="-72"/>
              <w:jc w:val="right"/>
              <w:rPr>
                <w:rFonts w:eastAsia="Arial Unicode MS" w:cs="Arial"/>
                <w:b/>
                <w:bCs/>
                <w:sz w:val="14"/>
                <w:szCs w:val="14"/>
              </w:rPr>
            </w:pPr>
          </w:p>
        </w:tc>
        <w:tc>
          <w:tcPr>
            <w:tcW w:w="1008" w:type="dxa"/>
            <w:shd w:val="clear" w:color="auto" w:fill="auto"/>
          </w:tcPr>
          <w:p w14:paraId="6E4EA7F1" w14:textId="77777777" w:rsidR="006E6309" w:rsidRPr="00242027" w:rsidRDefault="006E6309" w:rsidP="00365441">
            <w:pPr>
              <w:spacing w:line="240" w:lineRule="auto"/>
              <w:ind w:left="-97" w:right="-72"/>
              <w:jc w:val="right"/>
              <w:rPr>
                <w:rFonts w:eastAsia="Arial Unicode MS" w:cs="Arial"/>
                <w:b/>
                <w:bCs/>
                <w:sz w:val="14"/>
                <w:szCs w:val="14"/>
              </w:rPr>
            </w:pPr>
          </w:p>
        </w:tc>
        <w:tc>
          <w:tcPr>
            <w:tcW w:w="1008" w:type="dxa"/>
            <w:shd w:val="clear" w:color="auto" w:fill="FAFAFA"/>
          </w:tcPr>
          <w:p w14:paraId="5A8DCBAD" w14:textId="77777777" w:rsidR="006E6309" w:rsidRPr="00242027" w:rsidRDefault="006E6309" w:rsidP="00365441">
            <w:pPr>
              <w:spacing w:line="240" w:lineRule="auto"/>
              <w:ind w:left="-100" w:right="-72"/>
              <w:jc w:val="right"/>
              <w:rPr>
                <w:rFonts w:eastAsia="Arial Unicode MS" w:cs="Arial"/>
                <w:b/>
                <w:bCs/>
                <w:sz w:val="14"/>
                <w:szCs w:val="14"/>
              </w:rPr>
            </w:pPr>
          </w:p>
        </w:tc>
        <w:tc>
          <w:tcPr>
            <w:tcW w:w="1008" w:type="dxa"/>
            <w:shd w:val="clear" w:color="auto" w:fill="auto"/>
          </w:tcPr>
          <w:p w14:paraId="0CCB80E5" w14:textId="77777777" w:rsidR="006E6309" w:rsidRPr="00242027" w:rsidRDefault="006E6309" w:rsidP="00365441">
            <w:pPr>
              <w:spacing w:line="240" w:lineRule="auto"/>
              <w:ind w:left="-55" w:right="-72"/>
              <w:jc w:val="right"/>
              <w:rPr>
                <w:rFonts w:eastAsia="Arial Unicode MS" w:cs="Arial"/>
                <w:b/>
                <w:bCs/>
                <w:sz w:val="14"/>
                <w:szCs w:val="14"/>
              </w:rPr>
            </w:pPr>
          </w:p>
        </w:tc>
      </w:tr>
      <w:tr w:rsidR="00365441" w:rsidRPr="00242027" w14:paraId="75FBFF86" w14:textId="77777777" w:rsidTr="001F0080">
        <w:tc>
          <w:tcPr>
            <w:tcW w:w="1512" w:type="dxa"/>
            <w:shd w:val="clear" w:color="auto" w:fill="auto"/>
          </w:tcPr>
          <w:p w14:paraId="07C5AAB2" w14:textId="378CF81A" w:rsidR="006E6309" w:rsidRPr="00242027" w:rsidRDefault="006E6309" w:rsidP="00D47E6B">
            <w:pPr>
              <w:numPr>
                <w:ilvl w:val="0"/>
                <w:numId w:val="23"/>
              </w:numPr>
              <w:spacing w:line="240" w:lineRule="auto"/>
              <w:ind w:left="284" w:hanging="142"/>
              <w:rPr>
                <w:rFonts w:eastAsia="Arial Unicode MS" w:cs="Arial"/>
                <w:sz w:val="14"/>
                <w:szCs w:val="14"/>
              </w:rPr>
            </w:pPr>
            <w:r w:rsidRPr="00242027">
              <w:rPr>
                <w:rFonts w:eastAsia="Arial Unicode MS" w:cs="Arial"/>
                <w:sz w:val="14"/>
                <w:szCs w:val="14"/>
              </w:rPr>
              <w:t xml:space="preserve">Unlisted equity </w:t>
            </w:r>
          </w:p>
        </w:tc>
        <w:tc>
          <w:tcPr>
            <w:tcW w:w="1008" w:type="dxa"/>
            <w:shd w:val="clear" w:color="auto" w:fill="FAFAFA"/>
          </w:tcPr>
          <w:p w14:paraId="45321913" w14:textId="6D9BD1D3" w:rsidR="006E6309" w:rsidRPr="00242027" w:rsidRDefault="006E6309" w:rsidP="006E6309">
            <w:pPr>
              <w:spacing w:line="240" w:lineRule="auto"/>
              <w:ind w:right="-72"/>
              <w:jc w:val="right"/>
              <w:rPr>
                <w:rFonts w:eastAsia="Arial Unicode MS" w:cs="Arial"/>
                <w:sz w:val="14"/>
                <w:szCs w:val="14"/>
              </w:rPr>
            </w:pPr>
          </w:p>
        </w:tc>
        <w:tc>
          <w:tcPr>
            <w:tcW w:w="1008" w:type="dxa"/>
            <w:shd w:val="clear" w:color="auto" w:fill="auto"/>
          </w:tcPr>
          <w:p w14:paraId="2DF8C066" w14:textId="0BE865F3" w:rsidR="006E6309" w:rsidRPr="00242027" w:rsidRDefault="006E6309" w:rsidP="00365441">
            <w:pPr>
              <w:spacing w:line="240" w:lineRule="auto"/>
              <w:ind w:left="-22" w:right="-72"/>
              <w:jc w:val="right"/>
              <w:rPr>
                <w:rFonts w:eastAsia="Arial Unicode MS" w:cs="Arial"/>
                <w:sz w:val="14"/>
                <w:szCs w:val="14"/>
              </w:rPr>
            </w:pPr>
          </w:p>
        </w:tc>
        <w:tc>
          <w:tcPr>
            <w:tcW w:w="1008" w:type="dxa"/>
            <w:shd w:val="clear" w:color="auto" w:fill="FAFAFA"/>
          </w:tcPr>
          <w:p w14:paraId="3AF9E25F" w14:textId="1D145501" w:rsidR="006E6309" w:rsidRPr="00242027" w:rsidRDefault="006E6309" w:rsidP="00365441">
            <w:pPr>
              <w:spacing w:line="240" w:lineRule="auto"/>
              <w:ind w:left="-109" w:right="-72"/>
              <w:jc w:val="right"/>
              <w:rPr>
                <w:rFonts w:eastAsia="Arial Unicode MS" w:cs="Arial"/>
                <w:sz w:val="14"/>
                <w:szCs w:val="14"/>
              </w:rPr>
            </w:pPr>
          </w:p>
        </w:tc>
        <w:tc>
          <w:tcPr>
            <w:tcW w:w="1008" w:type="dxa"/>
            <w:shd w:val="clear" w:color="auto" w:fill="auto"/>
          </w:tcPr>
          <w:p w14:paraId="1F6E1DC5" w14:textId="0DCD6E7C" w:rsidR="006E6309" w:rsidRPr="00242027" w:rsidRDefault="006E6309" w:rsidP="00365441">
            <w:pPr>
              <w:spacing w:line="240" w:lineRule="auto"/>
              <w:ind w:left="-111" w:right="-72"/>
              <w:jc w:val="right"/>
              <w:rPr>
                <w:rFonts w:eastAsia="Arial Unicode MS" w:cs="Arial"/>
                <w:sz w:val="14"/>
                <w:szCs w:val="14"/>
              </w:rPr>
            </w:pPr>
          </w:p>
        </w:tc>
        <w:tc>
          <w:tcPr>
            <w:tcW w:w="1008" w:type="dxa"/>
            <w:shd w:val="clear" w:color="auto" w:fill="FAFAFA"/>
          </w:tcPr>
          <w:p w14:paraId="5E78DE70" w14:textId="1B60A949" w:rsidR="006E6309" w:rsidRPr="00242027" w:rsidRDefault="006E6309" w:rsidP="00365441">
            <w:pPr>
              <w:spacing w:line="240" w:lineRule="auto"/>
              <w:ind w:left="-112" w:right="-72"/>
              <w:jc w:val="right"/>
              <w:rPr>
                <w:rFonts w:eastAsia="Arial Unicode MS" w:cs="Arial"/>
                <w:sz w:val="14"/>
                <w:szCs w:val="14"/>
              </w:rPr>
            </w:pPr>
          </w:p>
        </w:tc>
        <w:tc>
          <w:tcPr>
            <w:tcW w:w="1008" w:type="dxa"/>
            <w:shd w:val="clear" w:color="auto" w:fill="auto"/>
          </w:tcPr>
          <w:p w14:paraId="5DFA60A7" w14:textId="300DC58E" w:rsidR="006E6309" w:rsidRPr="00242027" w:rsidRDefault="006E6309" w:rsidP="00365441">
            <w:pPr>
              <w:spacing w:line="240" w:lineRule="auto"/>
              <w:ind w:left="-97" w:right="-72"/>
              <w:jc w:val="right"/>
              <w:rPr>
                <w:rFonts w:eastAsia="Arial Unicode MS" w:cs="Arial"/>
                <w:sz w:val="14"/>
                <w:szCs w:val="14"/>
              </w:rPr>
            </w:pPr>
          </w:p>
        </w:tc>
        <w:tc>
          <w:tcPr>
            <w:tcW w:w="1008" w:type="dxa"/>
            <w:shd w:val="clear" w:color="auto" w:fill="FAFAFA"/>
          </w:tcPr>
          <w:p w14:paraId="695ACB12" w14:textId="2215D854" w:rsidR="006E6309" w:rsidRPr="00242027" w:rsidRDefault="006E6309" w:rsidP="00365441">
            <w:pPr>
              <w:spacing w:line="240" w:lineRule="auto"/>
              <w:ind w:left="-100" w:right="-72"/>
              <w:jc w:val="right"/>
              <w:rPr>
                <w:rFonts w:eastAsia="Arial Unicode MS" w:cs="Arial"/>
                <w:sz w:val="14"/>
                <w:szCs w:val="14"/>
              </w:rPr>
            </w:pPr>
          </w:p>
        </w:tc>
        <w:tc>
          <w:tcPr>
            <w:tcW w:w="1008" w:type="dxa"/>
            <w:shd w:val="clear" w:color="auto" w:fill="auto"/>
          </w:tcPr>
          <w:p w14:paraId="5B2D5AAA" w14:textId="7BA91EF7" w:rsidR="006E6309" w:rsidRPr="00242027" w:rsidRDefault="006E6309" w:rsidP="00365441">
            <w:pPr>
              <w:spacing w:line="240" w:lineRule="auto"/>
              <w:ind w:left="-55" w:right="-72"/>
              <w:jc w:val="right"/>
              <w:rPr>
                <w:rFonts w:eastAsia="Arial Unicode MS" w:cs="Arial"/>
                <w:sz w:val="14"/>
                <w:szCs w:val="14"/>
              </w:rPr>
            </w:pPr>
          </w:p>
        </w:tc>
      </w:tr>
      <w:tr w:rsidR="00365441" w:rsidRPr="00242027" w14:paraId="584C0EB1" w14:textId="77777777" w:rsidTr="001F0080">
        <w:tc>
          <w:tcPr>
            <w:tcW w:w="1512" w:type="dxa"/>
            <w:shd w:val="clear" w:color="auto" w:fill="auto"/>
          </w:tcPr>
          <w:p w14:paraId="3EA28C8F" w14:textId="52DA319C" w:rsidR="006E6309" w:rsidRPr="00242027" w:rsidRDefault="006E6309" w:rsidP="00D47E6B">
            <w:pPr>
              <w:spacing w:line="240" w:lineRule="auto"/>
              <w:ind w:left="284" w:hanging="127"/>
              <w:rPr>
                <w:rFonts w:eastAsia="Arial Unicode MS" w:cs="Arial"/>
                <w:sz w:val="14"/>
                <w:szCs w:val="14"/>
              </w:rPr>
            </w:pPr>
            <w:r w:rsidRPr="00242027">
              <w:rPr>
                <w:rFonts w:eastAsia="Arial Unicode MS" w:cs="Arial"/>
                <w:sz w:val="14"/>
                <w:szCs w:val="14"/>
              </w:rPr>
              <w:t xml:space="preserve">    securities</w:t>
            </w:r>
          </w:p>
        </w:tc>
        <w:tc>
          <w:tcPr>
            <w:tcW w:w="1008" w:type="dxa"/>
            <w:shd w:val="clear" w:color="auto" w:fill="FAFAFA"/>
          </w:tcPr>
          <w:p w14:paraId="7CF713FA" w14:textId="3F95C3C4" w:rsidR="006E6309" w:rsidRPr="00242027" w:rsidRDefault="00C51041" w:rsidP="006E6309">
            <w:pPr>
              <w:spacing w:line="240" w:lineRule="auto"/>
              <w:ind w:right="-72"/>
              <w:jc w:val="right"/>
              <w:rPr>
                <w:rFonts w:eastAsia="Arial Unicode MS" w:cs="Arial"/>
                <w:sz w:val="14"/>
                <w:szCs w:val="14"/>
              </w:rPr>
            </w:pPr>
            <w:r w:rsidRPr="00242027">
              <w:rPr>
                <w:rFonts w:eastAsia="Arial Unicode MS" w:cs="Arial"/>
                <w:sz w:val="14"/>
                <w:szCs w:val="14"/>
              </w:rPr>
              <w:t>-</w:t>
            </w:r>
          </w:p>
        </w:tc>
        <w:tc>
          <w:tcPr>
            <w:tcW w:w="1008" w:type="dxa"/>
            <w:shd w:val="clear" w:color="auto" w:fill="auto"/>
          </w:tcPr>
          <w:p w14:paraId="2DC66059" w14:textId="095E90DF" w:rsidR="006E6309" w:rsidRPr="00242027" w:rsidRDefault="006E6309" w:rsidP="00365441">
            <w:pPr>
              <w:spacing w:line="240" w:lineRule="auto"/>
              <w:ind w:left="-22" w:right="-72"/>
              <w:jc w:val="right"/>
              <w:rPr>
                <w:rFonts w:eastAsia="Arial Unicode MS" w:cs="Arial"/>
                <w:sz w:val="14"/>
                <w:szCs w:val="14"/>
              </w:rPr>
            </w:pPr>
            <w:r w:rsidRPr="00242027">
              <w:rPr>
                <w:rFonts w:eastAsia="Arial Unicode MS" w:cs="Arial"/>
                <w:sz w:val="14"/>
                <w:szCs w:val="14"/>
              </w:rPr>
              <w:t>-</w:t>
            </w:r>
          </w:p>
        </w:tc>
        <w:tc>
          <w:tcPr>
            <w:tcW w:w="1008" w:type="dxa"/>
            <w:shd w:val="clear" w:color="auto" w:fill="FAFAFA"/>
          </w:tcPr>
          <w:p w14:paraId="2E6AF9FE" w14:textId="5795364B" w:rsidR="006E6309" w:rsidRPr="00242027" w:rsidRDefault="00C51041" w:rsidP="00365441">
            <w:pPr>
              <w:spacing w:line="240" w:lineRule="auto"/>
              <w:ind w:left="-109" w:right="-72"/>
              <w:jc w:val="right"/>
              <w:rPr>
                <w:rFonts w:eastAsia="Arial Unicode MS" w:cs="Arial"/>
                <w:sz w:val="14"/>
                <w:szCs w:val="14"/>
              </w:rPr>
            </w:pPr>
            <w:r w:rsidRPr="00242027">
              <w:rPr>
                <w:rFonts w:eastAsia="Arial Unicode MS" w:cs="Arial"/>
                <w:sz w:val="14"/>
                <w:szCs w:val="14"/>
              </w:rPr>
              <w:t>-</w:t>
            </w:r>
          </w:p>
        </w:tc>
        <w:tc>
          <w:tcPr>
            <w:tcW w:w="1008" w:type="dxa"/>
            <w:shd w:val="clear" w:color="auto" w:fill="auto"/>
          </w:tcPr>
          <w:p w14:paraId="59055FEF" w14:textId="7C9EFDC7" w:rsidR="006E6309" w:rsidRPr="00242027" w:rsidRDefault="006E6309" w:rsidP="00365441">
            <w:pPr>
              <w:spacing w:line="240" w:lineRule="auto"/>
              <w:ind w:left="-111" w:right="-72"/>
              <w:jc w:val="right"/>
              <w:rPr>
                <w:rFonts w:eastAsia="Arial Unicode MS" w:cs="Arial"/>
                <w:sz w:val="14"/>
                <w:szCs w:val="14"/>
              </w:rPr>
            </w:pPr>
            <w:r w:rsidRPr="00242027">
              <w:rPr>
                <w:rFonts w:eastAsia="Arial Unicode MS" w:cs="Arial"/>
                <w:sz w:val="14"/>
                <w:szCs w:val="14"/>
              </w:rPr>
              <w:t>-</w:t>
            </w:r>
          </w:p>
        </w:tc>
        <w:tc>
          <w:tcPr>
            <w:tcW w:w="1008" w:type="dxa"/>
            <w:shd w:val="clear" w:color="auto" w:fill="FAFAFA"/>
          </w:tcPr>
          <w:p w14:paraId="3E3E4BC9" w14:textId="569BDD03" w:rsidR="006E6309" w:rsidRPr="00242027" w:rsidRDefault="00C51041" w:rsidP="00365441">
            <w:pPr>
              <w:spacing w:line="240" w:lineRule="auto"/>
              <w:ind w:left="-112" w:right="-72"/>
              <w:jc w:val="right"/>
              <w:rPr>
                <w:rFonts w:eastAsia="Arial Unicode MS" w:cs="Arial"/>
                <w:sz w:val="14"/>
                <w:szCs w:val="14"/>
              </w:rPr>
            </w:pPr>
            <w:r w:rsidRPr="00242027">
              <w:rPr>
                <w:rFonts w:eastAsia="Arial Unicode MS" w:cs="Arial"/>
                <w:sz w:val="14"/>
                <w:szCs w:val="14"/>
              </w:rPr>
              <w:t>65,000,000</w:t>
            </w:r>
          </w:p>
        </w:tc>
        <w:tc>
          <w:tcPr>
            <w:tcW w:w="1008" w:type="dxa"/>
            <w:shd w:val="clear" w:color="auto" w:fill="auto"/>
          </w:tcPr>
          <w:p w14:paraId="76EE3070" w14:textId="48899418" w:rsidR="006E6309" w:rsidRPr="00242027" w:rsidRDefault="00A000B2" w:rsidP="00365441">
            <w:pPr>
              <w:spacing w:line="240" w:lineRule="auto"/>
              <w:ind w:left="-97" w:right="-72"/>
              <w:jc w:val="right"/>
              <w:rPr>
                <w:rFonts w:eastAsia="Arial Unicode MS" w:cs="Arial"/>
                <w:sz w:val="14"/>
                <w:szCs w:val="14"/>
              </w:rPr>
            </w:pPr>
            <w:r w:rsidRPr="00242027">
              <w:rPr>
                <w:rFonts w:eastAsia="Arial Unicode MS" w:cs="Arial"/>
                <w:sz w:val="14"/>
                <w:szCs w:val="14"/>
              </w:rPr>
              <w:t>65</w:t>
            </w:r>
            <w:r w:rsidR="006E6309" w:rsidRPr="00242027">
              <w:rPr>
                <w:rFonts w:eastAsia="Arial Unicode MS" w:cs="Arial"/>
                <w:sz w:val="14"/>
                <w:szCs w:val="14"/>
              </w:rPr>
              <w:t>,</w:t>
            </w:r>
            <w:r w:rsidRPr="00242027">
              <w:rPr>
                <w:rFonts w:eastAsia="Arial Unicode MS" w:cs="Arial"/>
                <w:sz w:val="14"/>
                <w:szCs w:val="14"/>
              </w:rPr>
              <w:t>000</w:t>
            </w:r>
            <w:r w:rsidR="006E6309" w:rsidRPr="00242027">
              <w:rPr>
                <w:rFonts w:eastAsia="Arial Unicode MS" w:cs="Arial"/>
                <w:sz w:val="14"/>
                <w:szCs w:val="14"/>
              </w:rPr>
              <w:t>,</w:t>
            </w:r>
            <w:r w:rsidRPr="00242027">
              <w:rPr>
                <w:rFonts w:eastAsia="Arial Unicode MS" w:cs="Arial"/>
                <w:sz w:val="14"/>
                <w:szCs w:val="14"/>
              </w:rPr>
              <w:t>000</w:t>
            </w:r>
          </w:p>
        </w:tc>
        <w:tc>
          <w:tcPr>
            <w:tcW w:w="1008" w:type="dxa"/>
            <w:shd w:val="clear" w:color="auto" w:fill="FAFAFA"/>
          </w:tcPr>
          <w:p w14:paraId="2AC53166" w14:textId="3F366EFB" w:rsidR="006E6309" w:rsidRPr="00242027" w:rsidRDefault="00C51041" w:rsidP="00365441">
            <w:pPr>
              <w:spacing w:line="240" w:lineRule="auto"/>
              <w:ind w:left="-100" w:right="-72"/>
              <w:jc w:val="right"/>
              <w:rPr>
                <w:rFonts w:eastAsia="Arial Unicode MS" w:cs="Arial"/>
                <w:sz w:val="14"/>
                <w:szCs w:val="14"/>
              </w:rPr>
            </w:pPr>
            <w:r w:rsidRPr="00242027">
              <w:rPr>
                <w:rFonts w:eastAsia="Arial Unicode MS" w:cs="Arial"/>
                <w:sz w:val="14"/>
                <w:szCs w:val="14"/>
              </w:rPr>
              <w:t>65,000,000</w:t>
            </w:r>
          </w:p>
        </w:tc>
        <w:tc>
          <w:tcPr>
            <w:tcW w:w="1008" w:type="dxa"/>
            <w:shd w:val="clear" w:color="auto" w:fill="auto"/>
          </w:tcPr>
          <w:p w14:paraId="6A04E181" w14:textId="560B5E32" w:rsidR="006E6309" w:rsidRPr="00242027" w:rsidRDefault="00A000B2" w:rsidP="00365441">
            <w:pPr>
              <w:spacing w:line="240" w:lineRule="auto"/>
              <w:ind w:left="-55" w:right="-72"/>
              <w:jc w:val="right"/>
              <w:rPr>
                <w:rFonts w:eastAsia="Arial Unicode MS" w:cs="Arial"/>
                <w:sz w:val="14"/>
                <w:szCs w:val="14"/>
              </w:rPr>
            </w:pPr>
            <w:r w:rsidRPr="00242027">
              <w:rPr>
                <w:rFonts w:eastAsia="Arial Unicode MS" w:cs="Arial"/>
                <w:sz w:val="14"/>
                <w:szCs w:val="14"/>
              </w:rPr>
              <w:t>65</w:t>
            </w:r>
            <w:r w:rsidR="006E6309" w:rsidRPr="00242027">
              <w:rPr>
                <w:rFonts w:eastAsia="Arial Unicode MS" w:cs="Arial"/>
                <w:sz w:val="14"/>
                <w:szCs w:val="14"/>
              </w:rPr>
              <w:t>,</w:t>
            </w:r>
            <w:r w:rsidRPr="00242027">
              <w:rPr>
                <w:rFonts w:eastAsia="Arial Unicode MS" w:cs="Arial"/>
                <w:sz w:val="14"/>
                <w:szCs w:val="14"/>
              </w:rPr>
              <w:t>000</w:t>
            </w:r>
            <w:r w:rsidR="006E6309" w:rsidRPr="00242027">
              <w:rPr>
                <w:rFonts w:eastAsia="Arial Unicode MS" w:cs="Arial"/>
                <w:sz w:val="14"/>
                <w:szCs w:val="14"/>
              </w:rPr>
              <w:t>,</w:t>
            </w:r>
            <w:r w:rsidRPr="00242027">
              <w:rPr>
                <w:rFonts w:eastAsia="Arial Unicode MS" w:cs="Arial"/>
                <w:sz w:val="14"/>
                <w:szCs w:val="14"/>
              </w:rPr>
              <w:t>000</w:t>
            </w:r>
          </w:p>
        </w:tc>
      </w:tr>
      <w:tr w:rsidR="00365441" w:rsidRPr="00242027" w14:paraId="74E8FFCA" w14:textId="77777777" w:rsidTr="001F0080">
        <w:tc>
          <w:tcPr>
            <w:tcW w:w="1512" w:type="dxa"/>
            <w:shd w:val="clear" w:color="auto" w:fill="auto"/>
          </w:tcPr>
          <w:p w14:paraId="67663397" w14:textId="30DF9021" w:rsidR="006E6309" w:rsidRPr="00242027" w:rsidRDefault="006E6309" w:rsidP="00D47E6B">
            <w:pPr>
              <w:numPr>
                <w:ilvl w:val="0"/>
                <w:numId w:val="23"/>
              </w:numPr>
              <w:spacing w:line="240" w:lineRule="auto"/>
              <w:ind w:left="284" w:hanging="142"/>
              <w:rPr>
                <w:rFonts w:eastAsia="Arial Unicode MS" w:cs="Arial"/>
                <w:sz w:val="14"/>
                <w:szCs w:val="14"/>
              </w:rPr>
            </w:pPr>
            <w:r w:rsidRPr="00242027">
              <w:rPr>
                <w:rFonts w:eastAsia="Arial Unicode MS" w:cs="Arial"/>
                <w:sz w:val="14"/>
                <w:szCs w:val="14"/>
              </w:rPr>
              <w:t xml:space="preserve">Listed equity </w:t>
            </w:r>
          </w:p>
        </w:tc>
        <w:tc>
          <w:tcPr>
            <w:tcW w:w="1008" w:type="dxa"/>
            <w:shd w:val="clear" w:color="auto" w:fill="FAFAFA"/>
          </w:tcPr>
          <w:p w14:paraId="56D61344" w14:textId="77777777" w:rsidR="006E6309" w:rsidRPr="00242027" w:rsidRDefault="006E6309" w:rsidP="006E6309">
            <w:pPr>
              <w:spacing w:line="240" w:lineRule="auto"/>
              <w:ind w:right="-72"/>
              <w:jc w:val="right"/>
              <w:rPr>
                <w:rFonts w:eastAsia="Arial Unicode MS" w:cs="Arial"/>
                <w:sz w:val="14"/>
                <w:szCs w:val="14"/>
              </w:rPr>
            </w:pPr>
          </w:p>
        </w:tc>
        <w:tc>
          <w:tcPr>
            <w:tcW w:w="1008" w:type="dxa"/>
            <w:shd w:val="clear" w:color="auto" w:fill="auto"/>
          </w:tcPr>
          <w:p w14:paraId="6DADECF8" w14:textId="77777777" w:rsidR="006E6309" w:rsidRPr="00242027" w:rsidRDefault="006E6309" w:rsidP="00365441">
            <w:pPr>
              <w:spacing w:line="240" w:lineRule="auto"/>
              <w:ind w:left="-22" w:right="-72"/>
              <w:jc w:val="right"/>
              <w:rPr>
                <w:rFonts w:eastAsia="Arial Unicode MS" w:cs="Arial"/>
                <w:sz w:val="14"/>
                <w:szCs w:val="14"/>
              </w:rPr>
            </w:pPr>
          </w:p>
        </w:tc>
        <w:tc>
          <w:tcPr>
            <w:tcW w:w="1008" w:type="dxa"/>
            <w:shd w:val="clear" w:color="auto" w:fill="FAFAFA"/>
          </w:tcPr>
          <w:p w14:paraId="4468DB0F" w14:textId="77777777" w:rsidR="006E6309" w:rsidRPr="00242027" w:rsidRDefault="006E6309" w:rsidP="00365441">
            <w:pPr>
              <w:spacing w:line="240" w:lineRule="auto"/>
              <w:ind w:left="-109" w:right="-72"/>
              <w:jc w:val="right"/>
              <w:rPr>
                <w:rFonts w:eastAsia="Arial Unicode MS" w:cs="Arial"/>
                <w:sz w:val="14"/>
                <w:szCs w:val="14"/>
              </w:rPr>
            </w:pPr>
          </w:p>
        </w:tc>
        <w:tc>
          <w:tcPr>
            <w:tcW w:w="1008" w:type="dxa"/>
            <w:shd w:val="clear" w:color="auto" w:fill="auto"/>
          </w:tcPr>
          <w:p w14:paraId="05A896C2" w14:textId="77777777" w:rsidR="006E6309" w:rsidRPr="00242027" w:rsidRDefault="006E6309" w:rsidP="00365441">
            <w:pPr>
              <w:spacing w:line="240" w:lineRule="auto"/>
              <w:ind w:left="-111" w:right="-72"/>
              <w:jc w:val="right"/>
              <w:rPr>
                <w:rFonts w:eastAsia="Arial Unicode MS" w:cs="Arial"/>
                <w:sz w:val="14"/>
                <w:szCs w:val="14"/>
              </w:rPr>
            </w:pPr>
          </w:p>
        </w:tc>
        <w:tc>
          <w:tcPr>
            <w:tcW w:w="1008" w:type="dxa"/>
            <w:shd w:val="clear" w:color="auto" w:fill="FAFAFA"/>
          </w:tcPr>
          <w:p w14:paraId="2FAC4ED1" w14:textId="77777777" w:rsidR="006E6309" w:rsidRPr="00242027" w:rsidRDefault="006E6309" w:rsidP="00365441">
            <w:pPr>
              <w:spacing w:line="240" w:lineRule="auto"/>
              <w:ind w:left="-112" w:right="-72"/>
              <w:jc w:val="right"/>
              <w:rPr>
                <w:rFonts w:eastAsia="Arial Unicode MS" w:cs="Arial"/>
                <w:sz w:val="14"/>
                <w:szCs w:val="14"/>
              </w:rPr>
            </w:pPr>
          </w:p>
        </w:tc>
        <w:tc>
          <w:tcPr>
            <w:tcW w:w="1008" w:type="dxa"/>
            <w:shd w:val="clear" w:color="auto" w:fill="auto"/>
          </w:tcPr>
          <w:p w14:paraId="00588690" w14:textId="77777777" w:rsidR="006E6309" w:rsidRPr="00242027" w:rsidRDefault="006E6309" w:rsidP="00365441">
            <w:pPr>
              <w:spacing w:line="240" w:lineRule="auto"/>
              <w:ind w:left="-97" w:right="-72"/>
              <w:jc w:val="right"/>
              <w:rPr>
                <w:rFonts w:eastAsia="Arial Unicode MS" w:cs="Arial"/>
                <w:sz w:val="14"/>
                <w:szCs w:val="14"/>
              </w:rPr>
            </w:pPr>
          </w:p>
        </w:tc>
        <w:tc>
          <w:tcPr>
            <w:tcW w:w="1008" w:type="dxa"/>
            <w:shd w:val="clear" w:color="auto" w:fill="FAFAFA"/>
          </w:tcPr>
          <w:p w14:paraId="5F2F0599" w14:textId="77777777" w:rsidR="006E6309" w:rsidRPr="00242027" w:rsidRDefault="006E6309" w:rsidP="00365441">
            <w:pPr>
              <w:spacing w:line="240" w:lineRule="auto"/>
              <w:ind w:left="-100" w:right="-72"/>
              <w:jc w:val="right"/>
              <w:rPr>
                <w:rFonts w:eastAsia="Arial Unicode MS" w:cs="Arial"/>
                <w:sz w:val="14"/>
                <w:szCs w:val="14"/>
              </w:rPr>
            </w:pPr>
          </w:p>
        </w:tc>
        <w:tc>
          <w:tcPr>
            <w:tcW w:w="1008" w:type="dxa"/>
            <w:shd w:val="clear" w:color="auto" w:fill="auto"/>
          </w:tcPr>
          <w:p w14:paraId="29F69CC5" w14:textId="77777777" w:rsidR="006E6309" w:rsidRPr="00242027" w:rsidRDefault="006E6309" w:rsidP="00365441">
            <w:pPr>
              <w:spacing w:line="240" w:lineRule="auto"/>
              <w:ind w:left="-55" w:right="-72"/>
              <w:jc w:val="right"/>
              <w:rPr>
                <w:rFonts w:eastAsia="Arial Unicode MS" w:cs="Arial"/>
                <w:sz w:val="14"/>
                <w:szCs w:val="14"/>
              </w:rPr>
            </w:pPr>
          </w:p>
        </w:tc>
      </w:tr>
      <w:tr w:rsidR="00365441" w:rsidRPr="00242027" w14:paraId="2F6451A1" w14:textId="77777777" w:rsidTr="001F0080">
        <w:tc>
          <w:tcPr>
            <w:tcW w:w="1512" w:type="dxa"/>
            <w:shd w:val="clear" w:color="auto" w:fill="auto"/>
          </w:tcPr>
          <w:p w14:paraId="0C483407" w14:textId="1259246D" w:rsidR="006E6309" w:rsidRPr="00242027" w:rsidRDefault="006E6309" w:rsidP="00D47E6B">
            <w:pPr>
              <w:spacing w:line="240" w:lineRule="auto"/>
              <w:ind w:left="284" w:hanging="127"/>
              <w:rPr>
                <w:rFonts w:eastAsia="Arial Unicode MS" w:cs="Arial"/>
                <w:sz w:val="14"/>
                <w:szCs w:val="14"/>
              </w:rPr>
            </w:pPr>
            <w:r w:rsidRPr="00242027">
              <w:rPr>
                <w:rFonts w:eastAsia="Arial Unicode MS" w:cs="Arial"/>
                <w:sz w:val="14"/>
                <w:szCs w:val="14"/>
              </w:rPr>
              <w:t xml:space="preserve">    securities</w:t>
            </w:r>
          </w:p>
        </w:tc>
        <w:tc>
          <w:tcPr>
            <w:tcW w:w="1008" w:type="dxa"/>
            <w:tcBorders>
              <w:bottom w:val="single" w:sz="4" w:space="0" w:color="auto"/>
            </w:tcBorders>
            <w:shd w:val="clear" w:color="auto" w:fill="FAFAFA"/>
          </w:tcPr>
          <w:p w14:paraId="49009B1A" w14:textId="6C0A0601" w:rsidR="006E6309" w:rsidRPr="00242027" w:rsidRDefault="00C51041" w:rsidP="006E6309">
            <w:pPr>
              <w:spacing w:line="240" w:lineRule="auto"/>
              <w:ind w:right="-72"/>
              <w:jc w:val="right"/>
              <w:rPr>
                <w:rFonts w:eastAsia="Arial Unicode MS" w:cs="Arial"/>
                <w:sz w:val="14"/>
                <w:szCs w:val="14"/>
              </w:rPr>
            </w:pPr>
            <w:r w:rsidRPr="00242027">
              <w:rPr>
                <w:rFonts w:eastAsia="Arial Unicode MS" w:cs="Arial"/>
                <w:sz w:val="14"/>
                <w:szCs w:val="14"/>
              </w:rPr>
              <w:t>-</w:t>
            </w:r>
          </w:p>
        </w:tc>
        <w:tc>
          <w:tcPr>
            <w:tcW w:w="1008" w:type="dxa"/>
            <w:tcBorders>
              <w:bottom w:val="single" w:sz="4" w:space="0" w:color="auto"/>
            </w:tcBorders>
            <w:shd w:val="clear" w:color="auto" w:fill="auto"/>
          </w:tcPr>
          <w:p w14:paraId="374B14E1" w14:textId="5415D0C4" w:rsidR="006E6309" w:rsidRPr="00242027" w:rsidRDefault="00A000B2" w:rsidP="00365441">
            <w:pPr>
              <w:spacing w:line="240" w:lineRule="auto"/>
              <w:ind w:left="-22" w:right="-72"/>
              <w:jc w:val="right"/>
              <w:rPr>
                <w:rFonts w:eastAsia="Arial Unicode MS" w:cs="Arial"/>
                <w:sz w:val="14"/>
                <w:szCs w:val="14"/>
              </w:rPr>
            </w:pPr>
            <w:r w:rsidRPr="00242027">
              <w:rPr>
                <w:rFonts w:eastAsia="Arial Unicode MS" w:cs="Arial"/>
                <w:sz w:val="14"/>
                <w:szCs w:val="14"/>
              </w:rPr>
              <w:t>2</w:t>
            </w:r>
            <w:r w:rsidR="006E6309" w:rsidRPr="00242027">
              <w:rPr>
                <w:rFonts w:eastAsia="Arial Unicode MS" w:cs="Arial"/>
                <w:sz w:val="14"/>
                <w:szCs w:val="14"/>
              </w:rPr>
              <w:t>,</w:t>
            </w:r>
            <w:r w:rsidRPr="00242027">
              <w:rPr>
                <w:rFonts w:eastAsia="Arial Unicode MS" w:cs="Arial"/>
                <w:sz w:val="14"/>
                <w:szCs w:val="14"/>
              </w:rPr>
              <w:t>002</w:t>
            </w:r>
            <w:r w:rsidR="006E6309" w:rsidRPr="00242027">
              <w:rPr>
                <w:rFonts w:eastAsia="Arial Unicode MS" w:cs="Arial"/>
                <w:sz w:val="14"/>
                <w:szCs w:val="14"/>
              </w:rPr>
              <w:t>,9</w:t>
            </w:r>
            <w:r w:rsidRPr="00242027">
              <w:rPr>
                <w:rFonts w:eastAsia="Arial Unicode MS" w:cs="Arial"/>
                <w:sz w:val="14"/>
                <w:szCs w:val="14"/>
              </w:rPr>
              <w:t>25</w:t>
            </w:r>
          </w:p>
        </w:tc>
        <w:tc>
          <w:tcPr>
            <w:tcW w:w="1008" w:type="dxa"/>
            <w:tcBorders>
              <w:bottom w:val="single" w:sz="4" w:space="0" w:color="auto"/>
            </w:tcBorders>
            <w:shd w:val="clear" w:color="auto" w:fill="FAFAFA"/>
          </w:tcPr>
          <w:p w14:paraId="566CCCCF" w14:textId="1250C4AC" w:rsidR="006E6309" w:rsidRPr="00242027" w:rsidRDefault="00C51041" w:rsidP="00365441">
            <w:pPr>
              <w:spacing w:line="240" w:lineRule="auto"/>
              <w:ind w:left="-109" w:right="-72"/>
              <w:jc w:val="right"/>
              <w:rPr>
                <w:rFonts w:eastAsia="Arial Unicode MS" w:cs="Arial"/>
                <w:sz w:val="14"/>
                <w:szCs w:val="14"/>
              </w:rPr>
            </w:pPr>
            <w:r w:rsidRPr="00242027">
              <w:rPr>
                <w:rFonts w:eastAsia="Arial Unicode MS" w:cs="Arial"/>
                <w:sz w:val="14"/>
                <w:szCs w:val="14"/>
              </w:rPr>
              <w:t>-</w:t>
            </w:r>
          </w:p>
        </w:tc>
        <w:tc>
          <w:tcPr>
            <w:tcW w:w="1008" w:type="dxa"/>
            <w:tcBorders>
              <w:bottom w:val="single" w:sz="4" w:space="0" w:color="auto"/>
            </w:tcBorders>
            <w:shd w:val="clear" w:color="auto" w:fill="auto"/>
          </w:tcPr>
          <w:p w14:paraId="26FA0F92" w14:textId="406C7838" w:rsidR="006E6309" w:rsidRPr="00242027" w:rsidRDefault="006E6309" w:rsidP="00365441">
            <w:pPr>
              <w:spacing w:line="240" w:lineRule="auto"/>
              <w:ind w:left="-111" w:right="-72"/>
              <w:jc w:val="right"/>
              <w:rPr>
                <w:rFonts w:eastAsia="Arial Unicode MS" w:cs="Arial"/>
                <w:sz w:val="14"/>
                <w:szCs w:val="14"/>
              </w:rPr>
            </w:pPr>
            <w:r w:rsidRPr="00242027">
              <w:rPr>
                <w:rFonts w:eastAsia="Arial Unicode MS" w:cs="Arial"/>
                <w:sz w:val="14"/>
                <w:szCs w:val="14"/>
              </w:rPr>
              <w:t>-</w:t>
            </w:r>
          </w:p>
        </w:tc>
        <w:tc>
          <w:tcPr>
            <w:tcW w:w="1008" w:type="dxa"/>
            <w:tcBorders>
              <w:bottom w:val="single" w:sz="4" w:space="0" w:color="auto"/>
            </w:tcBorders>
            <w:shd w:val="clear" w:color="auto" w:fill="FAFAFA"/>
          </w:tcPr>
          <w:p w14:paraId="62341CDE" w14:textId="6F840267" w:rsidR="006E6309" w:rsidRPr="00242027" w:rsidRDefault="00C51041" w:rsidP="00365441">
            <w:pPr>
              <w:spacing w:line="240" w:lineRule="auto"/>
              <w:ind w:left="-112" w:right="-72"/>
              <w:jc w:val="right"/>
              <w:rPr>
                <w:rFonts w:eastAsia="Arial Unicode MS" w:cs="Arial"/>
                <w:sz w:val="14"/>
                <w:szCs w:val="14"/>
              </w:rPr>
            </w:pPr>
            <w:r w:rsidRPr="00242027">
              <w:rPr>
                <w:rFonts w:eastAsia="Arial Unicode MS" w:cs="Arial"/>
                <w:sz w:val="14"/>
                <w:szCs w:val="14"/>
              </w:rPr>
              <w:t>-</w:t>
            </w:r>
          </w:p>
        </w:tc>
        <w:tc>
          <w:tcPr>
            <w:tcW w:w="1008" w:type="dxa"/>
            <w:tcBorders>
              <w:bottom w:val="single" w:sz="4" w:space="0" w:color="auto"/>
            </w:tcBorders>
            <w:shd w:val="clear" w:color="auto" w:fill="auto"/>
          </w:tcPr>
          <w:p w14:paraId="04445FC5" w14:textId="4D11C01B" w:rsidR="006E6309" w:rsidRPr="00242027" w:rsidRDefault="006E6309" w:rsidP="00365441">
            <w:pPr>
              <w:spacing w:line="240" w:lineRule="auto"/>
              <w:ind w:left="-97" w:right="-72"/>
              <w:jc w:val="right"/>
              <w:rPr>
                <w:rFonts w:eastAsia="Arial Unicode MS" w:cs="Arial"/>
                <w:sz w:val="14"/>
                <w:szCs w:val="14"/>
              </w:rPr>
            </w:pPr>
            <w:r w:rsidRPr="00242027">
              <w:rPr>
                <w:rFonts w:eastAsia="Arial Unicode MS" w:cs="Arial"/>
                <w:sz w:val="14"/>
                <w:szCs w:val="14"/>
              </w:rPr>
              <w:t>-</w:t>
            </w:r>
          </w:p>
        </w:tc>
        <w:tc>
          <w:tcPr>
            <w:tcW w:w="1008" w:type="dxa"/>
            <w:tcBorders>
              <w:bottom w:val="single" w:sz="4" w:space="0" w:color="auto"/>
            </w:tcBorders>
            <w:shd w:val="clear" w:color="auto" w:fill="FAFAFA"/>
          </w:tcPr>
          <w:p w14:paraId="4E1ACA5A" w14:textId="264C6D79" w:rsidR="006E6309" w:rsidRPr="00242027" w:rsidRDefault="00C51041" w:rsidP="00365441">
            <w:pPr>
              <w:spacing w:line="240" w:lineRule="auto"/>
              <w:ind w:left="-100" w:right="-72"/>
              <w:jc w:val="right"/>
              <w:rPr>
                <w:rFonts w:eastAsia="Arial Unicode MS" w:cs="Arial"/>
                <w:sz w:val="14"/>
                <w:szCs w:val="14"/>
              </w:rPr>
            </w:pPr>
            <w:r w:rsidRPr="00242027">
              <w:rPr>
                <w:rFonts w:eastAsia="Arial Unicode MS" w:cs="Arial"/>
                <w:sz w:val="14"/>
                <w:szCs w:val="14"/>
              </w:rPr>
              <w:t>-</w:t>
            </w:r>
          </w:p>
        </w:tc>
        <w:tc>
          <w:tcPr>
            <w:tcW w:w="1008" w:type="dxa"/>
            <w:tcBorders>
              <w:bottom w:val="single" w:sz="4" w:space="0" w:color="auto"/>
            </w:tcBorders>
            <w:shd w:val="clear" w:color="auto" w:fill="auto"/>
          </w:tcPr>
          <w:p w14:paraId="74D1CAF7" w14:textId="1079D1EC" w:rsidR="006E6309" w:rsidRPr="00242027" w:rsidRDefault="00A000B2" w:rsidP="00365441">
            <w:pPr>
              <w:spacing w:line="240" w:lineRule="auto"/>
              <w:ind w:left="-55" w:right="-72"/>
              <w:jc w:val="right"/>
              <w:rPr>
                <w:rFonts w:eastAsia="Arial Unicode MS" w:cs="Arial"/>
                <w:sz w:val="14"/>
                <w:szCs w:val="14"/>
              </w:rPr>
            </w:pPr>
            <w:r w:rsidRPr="00242027">
              <w:rPr>
                <w:rFonts w:eastAsia="Arial Unicode MS" w:cs="Arial"/>
                <w:sz w:val="14"/>
                <w:szCs w:val="14"/>
              </w:rPr>
              <w:t>2</w:t>
            </w:r>
            <w:r w:rsidR="006E6309" w:rsidRPr="00242027">
              <w:rPr>
                <w:rFonts w:eastAsia="Arial Unicode MS" w:cs="Arial"/>
                <w:sz w:val="14"/>
                <w:szCs w:val="14"/>
              </w:rPr>
              <w:t>,</w:t>
            </w:r>
            <w:r w:rsidRPr="00242027">
              <w:rPr>
                <w:rFonts w:eastAsia="Arial Unicode MS" w:cs="Arial"/>
                <w:sz w:val="14"/>
                <w:szCs w:val="14"/>
              </w:rPr>
              <w:t>002</w:t>
            </w:r>
            <w:r w:rsidR="006E6309" w:rsidRPr="00242027">
              <w:rPr>
                <w:rFonts w:eastAsia="Arial Unicode MS" w:cs="Arial"/>
                <w:sz w:val="14"/>
                <w:szCs w:val="14"/>
              </w:rPr>
              <w:t>,9</w:t>
            </w:r>
            <w:r w:rsidRPr="00242027">
              <w:rPr>
                <w:rFonts w:eastAsia="Arial Unicode MS" w:cs="Arial"/>
                <w:sz w:val="14"/>
                <w:szCs w:val="14"/>
              </w:rPr>
              <w:t>25</w:t>
            </w:r>
          </w:p>
        </w:tc>
      </w:tr>
      <w:tr w:rsidR="00365441" w:rsidRPr="00242027" w14:paraId="0E1D3D3C" w14:textId="77777777" w:rsidTr="001F0080">
        <w:tc>
          <w:tcPr>
            <w:tcW w:w="1512" w:type="dxa"/>
            <w:shd w:val="clear" w:color="auto" w:fill="auto"/>
          </w:tcPr>
          <w:p w14:paraId="64255C04" w14:textId="77777777" w:rsidR="006E6309" w:rsidRPr="00242027" w:rsidRDefault="006E6309" w:rsidP="006E6309">
            <w:pPr>
              <w:spacing w:line="240" w:lineRule="auto"/>
              <w:ind w:left="127" w:hanging="127"/>
              <w:rPr>
                <w:rFonts w:eastAsia="Arial Unicode MS" w:cs="Arial"/>
                <w:sz w:val="14"/>
                <w:szCs w:val="14"/>
              </w:rPr>
            </w:pPr>
          </w:p>
        </w:tc>
        <w:tc>
          <w:tcPr>
            <w:tcW w:w="1008" w:type="dxa"/>
            <w:shd w:val="clear" w:color="auto" w:fill="FAFAFA"/>
          </w:tcPr>
          <w:p w14:paraId="0848006A" w14:textId="77777777" w:rsidR="006E6309" w:rsidRPr="00242027" w:rsidRDefault="006E6309" w:rsidP="006E6309">
            <w:pPr>
              <w:spacing w:line="240" w:lineRule="auto"/>
              <w:ind w:right="-72"/>
              <w:jc w:val="right"/>
              <w:rPr>
                <w:rFonts w:eastAsia="Arial Unicode MS" w:cs="Arial"/>
                <w:sz w:val="14"/>
                <w:szCs w:val="14"/>
              </w:rPr>
            </w:pPr>
          </w:p>
        </w:tc>
        <w:tc>
          <w:tcPr>
            <w:tcW w:w="1008" w:type="dxa"/>
            <w:shd w:val="clear" w:color="auto" w:fill="auto"/>
          </w:tcPr>
          <w:p w14:paraId="4D4498C1" w14:textId="77777777" w:rsidR="006E6309" w:rsidRPr="00242027" w:rsidRDefault="006E6309" w:rsidP="00365441">
            <w:pPr>
              <w:spacing w:line="240" w:lineRule="auto"/>
              <w:ind w:left="-22" w:right="-72"/>
              <w:jc w:val="right"/>
              <w:rPr>
                <w:rFonts w:eastAsia="Arial Unicode MS" w:cs="Arial"/>
                <w:sz w:val="14"/>
                <w:szCs w:val="14"/>
              </w:rPr>
            </w:pPr>
          </w:p>
        </w:tc>
        <w:tc>
          <w:tcPr>
            <w:tcW w:w="1008" w:type="dxa"/>
            <w:shd w:val="clear" w:color="auto" w:fill="FAFAFA"/>
          </w:tcPr>
          <w:p w14:paraId="5BA5116F" w14:textId="77777777" w:rsidR="006E6309" w:rsidRPr="00242027" w:rsidRDefault="006E6309" w:rsidP="00365441">
            <w:pPr>
              <w:spacing w:line="240" w:lineRule="auto"/>
              <w:ind w:left="-109" w:right="-72"/>
              <w:jc w:val="right"/>
              <w:rPr>
                <w:rFonts w:eastAsia="Arial Unicode MS" w:cs="Arial"/>
                <w:sz w:val="14"/>
                <w:szCs w:val="14"/>
              </w:rPr>
            </w:pPr>
          </w:p>
        </w:tc>
        <w:tc>
          <w:tcPr>
            <w:tcW w:w="1008" w:type="dxa"/>
            <w:shd w:val="clear" w:color="auto" w:fill="auto"/>
          </w:tcPr>
          <w:p w14:paraId="669AA9B0" w14:textId="77777777" w:rsidR="006E6309" w:rsidRPr="00242027" w:rsidRDefault="006E6309" w:rsidP="00365441">
            <w:pPr>
              <w:spacing w:line="240" w:lineRule="auto"/>
              <w:ind w:left="-111" w:right="-72"/>
              <w:jc w:val="right"/>
              <w:rPr>
                <w:rFonts w:eastAsia="Arial Unicode MS" w:cs="Arial"/>
                <w:sz w:val="14"/>
                <w:szCs w:val="14"/>
              </w:rPr>
            </w:pPr>
          </w:p>
        </w:tc>
        <w:tc>
          <w:tcPr>
            <w:tcW w:w="1008" w:type="dxa"/>
            <w:shd w:val="clear" w:color="auto" w:fill="FAFAFA"/>
          </w:tcPr>
          <w:p w14:paraId="566CA106" w14:textId="77777777" w:rsidR="006E6309" w:rsidRPr="00242027" w:rsidRDefault="006E6309" w:rsidP="00365441">
            <w:pPr>
              <w:spacing w:line="240" w:lineRule="auto"/>
              <w:ind w:left="-112" w:right="-72"/>
              <w:jc w:val="right"/>
              <w:rPr>
                <w:rFonts w:eastAsia="Arial Unicode MS" w:cs="Arial"/>
                <w:sz w:val="14"/>
                <w:szCs w:val="14"/>
              </w:rPr>
            </w:pPr>
          </w:p>
        </w:tc>
        <w:tc>
          <w:tcPr>
            <w:tcW w:w="1008" w:type="dxa"/>
            <w:shd w:val="clear" w:color="auto" w:fill="auto"/>
          </w:tcPr>
          <w:p w14:paraId="206A4616" w14:textId="77777777" w:rsidR="006E6309" w:rsidRPr="00242027" w:rsidRDefault="006E6309" w:rsidP="00365441">
            <w:pPr>
              <w:spacing w:line="240" w:lineRule="auto"/>
              <w:ind w:left="-97" w:right="-72"/>
              <w:jc w:val="right"/>
              <w:rPr>
                <w:rFonts w:eastAsia="Arial Unicode MS" w:cs="Arial"/>
                <w:sz w:val="14"/>
                <w:szCs w:val="14"/>
              </w:rPr>
            </w:pPr>
          </w:p>
        </w:tc>
        <w:tc>
          <w:tcPr>
            <w:tcW w:w="1008" w:type="dxa"/>
            <w:shd w:val="clear" w:color="auto" w:fill="FAFAFA"/>
          </w:tcPr>
          <w:p w14:paraId="280F8AD7" w14:textId="77777777" w:rsidR="006E6309" w:rsidRPr="00242027" w:rsidRDefault="006E6309" w:rsidP="00365441">
            <w:pPr>
              <w:spacing w:line="240" w:lineRule="auto"/>
              <w:ind w:left="-100" w:right="-72"/>
              <w:jc w:val="right"/>
              <w:rPr>
                <w:rFonts w:eastAsia="Arial Unicode MS" w:cs="Arial"/>
                <w:sz w:val="14"/>
                <w:szCs w:val="14"/>
              </w:rPr>
            </w:pPr>
          </w:p>
        </w:tc>
        <w:tc>
          <w:tcPr>
            <w:tcW w:w="1008" w:type="dxa"/>
            <w:shd w:val="clear" w:color="auto" w:fill="auto"/>
          </w:tcPr>
          <w:p w14:paraId="774E3391" w14:textId="77777777" w:rsidR="006E6309" w:rsidRPr="00242027" w:rsidRDefault="006E6309" w:rsidP="00365441">
            <w:pPr>
              <w:spacing w:line="240" w:lineRule="auto"/>
              <w:ind w:left="-55" w:right="-72"/>
              <w:jc w:val="right"/>
              <w:rPr>
                <w:rFonts w:eastAsia="Arial Unicode MS" w:cs="Arial"/>
                <w:sz w:val="14"/>
                <w:szCs w:val="14"/>
              </w:rPr>
            </w:pPr>
          </w:p>
        </w:tc>
      </w:tr>
      <w:tr w:rsidR="00365441" w:rsidRPr="00242027" w14:paraId="424290C7" w14:textId="77777777" w:rsidTr="001F0080">
        <w:tc>
          <w:tcPr>
            <w:tcW w:w="1512" w:type="dxa"/>
            <w:shd w:val="clear" w:color="auto" w:fill="auto"/>
          </w:tcPr>
          <w:p w14:paraId="19099FCA" w14:textId="2A8C227A" w:rsidR="006E6309" w:rsidRPr="00242027" w:rsidRDefault="006E6309" w:rsidP="00384D72">
            <w:pPr>
              <w:spacing w:line="240" w:lineRule="auto"/>
              <w:ind w:left="127" w:right="-136" w:hanging="127"/>
              <w:rPr>
                <w:rFonts w:eastAsia="Arial Unicode MS" w:cs="Arial"/>
                <w:b/>
                <w:bCs/>
                <w:spacing w:val="-4"/>
                <w:sz w:val="14"/>
                <w:szCs w:val="14"/>
              </w:rPr>
            </w:pPr>
            <w:r w:rsidRPr="00242027">
              <w:rPr>
                <w:rFonts w:eastAsia="Arial Unicode MS" w:cs="Arial"/>
                <w:b/>
                <w:bCs/>
                <w:spacing w:val="-4"/>
                <w:sz w:val="14"/>
                <w:szCs w:val="14"/>
              </w:rPr>
              <w:t>Total financial assets</w:t>
            </w:r>
          </w:p>
        </w:tc>
        <w:tc>
          <w:tcPr>
            <w:tcW w:w="1008" w:type="dxa"/>
            <w:tcBorders>
              <w:bottom w:val="single" w:sz="4" w:space="0" w:color="auto"/>
            </w:tcBorders>
            <w:shd w:val="clear" w:color="auto" w:fill="FAFAFA"/>
          </w:tcPr>
          <w:p w14:paraId="2143D7A9" w14:textId="0AD4D793" w:rsidR="006E6309" w:rsidRPr="00242027" w:rsidRDefault="00C51041" w:rsidP="006E6309">
            <w:pPr>
              <w:spacing w:line="240" w:lineRule="auto"/>
              <w:ind w:right="-72"/>
              <w:jc w:val="right"/>
              <w:rPr>
                <w:rFonts w:eastAsia="Arial Unicode MS" w:cs="Arial"/>
                <w:b/>
                <w:bCs/>
                <w:sz w:val="14"/>
                <w:szCs w:val="14"/>
              </w:rPr>
            </w:pPr>
            <w:r w:rsidRPr="00242027">
              <w:rPr>
                <w:rFonts w:eastAsia="Arial Unicode MS" w:cs="Arial"/>
                <w:b/>
                <w:bCs/>
                <w:sz w:val="14"/>
                <w:szCs w:val="14"/>
              </w:rPr>
              <w:t>-</w:t>
            </w:r>
          </w:p>
        </w:tc>
        <w:tc>
          <w:tcPr>
            <w:tcW w:w="1008" w:type="dxa"/>
            <w:tcBorders>
              <w:bottom w:val="single" w:sz="4" w:space="0" w:color="auto"/>
            </w:tcBorders>
            <w:shd w:val="clear" w:color="auto" w:fill="auto"/>
          </w:tcPr>
          <w:p w14:paraId="42B5289D" w14:textId="6A5F822B" w:rsidR="006E6309" w:rsidRPr="00242027" w:rsidRDefault="00A000B2" w:rsidP="00365441">
            <w:pPr>
              <w:spacing w:line="240" w:lineRule="auto"/>
              <w:ind w:left="-22" w:right="-72"/>
              <w:jc w:val="right"/>
              <w:rPr>
                <w:rFonts w:eastAsia="Arial Unicode MS" w:cs="Arial"/>
                <w:b/>
                <w:bCs/>
                <w:sz w:val="14"/>
                <w:szCs w:val="14"/>
              </w:rPr>
            </w:pPr>
            <w:r w:rsidRPr="00242027">
              <w:rPr>
                <w:rFonts w:eastAsia="Arial Unicode MS" w:cs="Arial"/>
                <w:b/>
                <w:bCs/>
                <w:sz w:val="14"/>
                <w:szCs w:val="14"/>
              </w:rPr>
              <w:t>2</w:t>
            </w:r>
            <w:r w:rsidR="006E6309" w:rsidRPr="00242027">
              <w:rPr>
                <w:rFonts w:eastAsia="Arial Unicode MS" w:cs="Arial"/>
                <w:b/>
                <w:bCs/>
                <w:sz w:val="14"/>
                <w:szCs w:val="14"/>
              </w:rPr>
              <w:t>,</w:t>
            </w:r>
            <w:r w:rsidRPr="00242027">
              <w:rPr>
                <w:rFonts w:eastAsia="Arial Unicode MS" w:cs="Arial"/>
                <w:b/>
                <w:bCs/>
                <w:sz w:val="14"/>
                <w:szCs w:val="14"/>
              </w:rPr>
              <w:t>002</w:t>
            </w:r>
            <w:r w:rsidR="006E6309" w:rsidRPr="00242027">
              <w:rPr>
                <w:rFonts w:eastAsia="Arial Unicode MS" w:cs="Arial"/>
                <w:b/>
                <w:bCs/>
                <w:sz w:val="14"/>
                <w:szCs w:val="14"/>
              </w:rPr>
              <w:t>,9</w:t>
            </w:r>
            <w:r w:rsidRPr="00242027">
              <w:rPr>
                <w:rFonts w:eastAsia="Arial Unicode MS" w:cs="Arial"/>
                <w:b/>
                <w:bCs/>
                <w:sz w:val="14"/>
                <w:szCs w:val="14"/>
              </w:rPr>
              <w:t>25</w:t>
            </w:r>
          </w:p>
        </w:tc>
        <w:tc>
          <w:tcPr>
            <w:tcW w:w="1008" w:type="dxa"/>
            <w:tcBorders>
              <w:bottom w:val="single" w:sz="4" w:space="0" w:color="auto"/>
            </w:tcBorders>
            <w:shd w:val="clear" w:color="auto" w:fill="FAFAFA"/>
          </w:tcPr>
          <w:p w14:paraId="3AE3EE0B" w14:textId="225ED1AF" w:rsidR="006E6309" w:rsidRPr="00242027" w:rsidRDefault="00C51041" w:rsidP="00365441">
            <w:pPr>
              <w:spacing w:line="240" w:lineRule="auto"/>
              <w:ind w:left="-109" w:right="-72"/>
              <w:jc w:val="right"/>
              <w:rPr>
                <w:rFonts w:eastAsia="Arial Unicode MS" w:cs="Arial"/>
                <w:b/>
                <w:bCs/>
                <w:sz w:val="14"/>
                <w:szCs w:val="14"/>
              </w:rPr>
            </w:pPr>
            <w:r w:rsidRPr="00242027">
              <w:rPr>
                <w:rFonts w:eastAsia="Arial Unicode MS" w:cs="Arial"/>
                <w:b/>
                <w:bCs/>
                <w:sz w:val="14"/>
                <w:szCs w:val="14"/>
              </w:rPr>
              <w:t>-</w:t>
            </w:r>
          </w:p>
        </w:tc>
        <w:tc>
          <w:tcPr>
            <w:tcW w:w="1008" w:type="dxa"/>
            <w:tcBorders>
              <w:bottom w:val="single" w:sz="4" w:space="0" w:color="auto"/>
            </w:tcBorders>
            <w:shd w:val="clear" w:color="auto" w:fill="auto"/>
          </w:tcPr>
          <w:p w14:paraId="5530021F" w14:textId="260480B0" w:rsidR="006E6309" w:rsidRPr="00242027" w:rsidRDefault="006E6309" w:rsidP="00365441">
            <w:pPr>
              <w:spacing w:line="240" w:lineRule="auto"/>
              <w:ind w:left="-111" w:right="-72"/>
              <w:jc w:val="right"/>
              <w:rPr>
                <w:rFonts w:eastAsia="Arial Unicode MS" w:cs="Arial"/>
                <w:b/>
                <w:bCs/>
                <w:sz w:val="14"/>
                <w:szCs w:val="14"/>
              </w:rPr>
            </w:pPr>
            <w:r w:rsidRPr="00242027">
              <w:rPr>
                <w:rFonts w:eastAsia="Arial Unicode MS" w:cs="Arial"/>
                <w:b/>
                <w:bCs/>
                <w:sz w:val="14"/>
                <w:szCs w:val="14"/>
              </w:rPr>
              <w:t>-</w:t>
            </w:r>
          </w:p>
        </w:tc>
        <w:tc>
          <w:tcPr>
            <w:tcW w:w="1008" w:type="dxa"/>
            <w:tcBorders>
              <w:bottom w:val="single" w:sz="4" w:space="0" w:color="auto"/>
            </w:tcBorders>
            <w:shd w:val="clear" w:color="auto" w:fill="FAFAFA"/>
          </w:tcPr>
          <w:p w14:paraId="2DCE4F35" w14:textId="0A7A2472" w:rsidR="006E6309" w:rsidRPr="00242027" w:rsidRDefault="00C51041" w:rsidP="00365441">
            <w:pPr>
              <w:spacing w:line="240" w:lineRule="auto"/>
              <w:ind w:left="-112" w:right="-72"/>
              <w:jc w:val="right"/>
              <w:rPr>
                <w:rFonts w:eastAsia="Arial Unicode MS" w:cs="Arial"/>
                <w:b/>
                <w:bCs/>
                <w:sz w:val="14"/>
                <w:szCs w:val="14"/>
              </w:rPr>
            </w:pPr>
            <w:r w:rsidRPr="00242027">
              <w:rPr>
                <w:rFonts w:eastAsia="Arial Unicode MS" w:cs="Arial"/>
                <w:b/>
                <w:bCs/>
                <w:sz w:val="14"/>
                <w:szCs w:val="14"/>
              </w:rPr>
              <w:t>65,000,000</w:t>
            </w:r>
          </w:p>
        </w:tc>
        <w:tc>
          <w:tcPr>
            <w:tcW w:w="1008" w:type="dxa"/>
            <w:tcBorders>
              <w:bottom w:val="single" w:sz="4" w:space="0" w:color="auto"/>
            </w:tcBorders>
            <w:shd w:val="clear" w:color="auto" w:fill="auto"/>
          </w:tcPr>
          <w:p w14:paraId="5EC165F7" w14:textId="0B2A25AB" w:rsidR="006E6309" w:rsidRPr="00242027" w:rsidRDefault="00A000B2" w:rsidP="00365441">
            <w:pPr>
              <w:spacing w:line="240" w:lineRule="auto"/>
              <w:ind w:left="-97" w:right="-72"/>
              <w:jc w:val="right"/>
              <w:rPr>
                <w:rFonts w:eastAsia="Arial Unicode MS" w:cs="Arial"/>
                <w:b/>
                <w:bCs/>
                <w:sz w:val="14"/>
                <w:szCs w:val="14"/>
              </w:rPr>
            </w:pPr>
            <w:r w:rsidRPr="00242027">
              <w:rPr>
                <w:rFonts w:eastAsia="Arial Unicode MS" w:cs="Arial"/>
                <w:b/>
                <w:bCs/>
                <w:sz w:val="14"/>
                <w:szCs w:val="14"/>
              </w:rPr>
              <w:t>65</w:t>
            </w:r>
            <w:r w:rsidR="006E6309" w:rsidRPr="00242027">
              <w:rPr>
                <w:rFonts w:eastAsia="Arial Unicode MS" w:cs="Arial"/>
                <w:b/>
                <w:bCs/>
                <w:sz w:val="14"/>
                <w:szCs w:val="14"/>
              </w:rPr>
              <w:t>,</w:t>
            </w:r>
            <w:r w:rsidRPr="00242027">
              <w:rPr>
                <w:rFonts w:eastAsia="Arial Unicode MS" w:cs="Arial"/>
                <w:b/>
                <w:bCs/>
                <w:sz w:val="14"/>
                <w:szCs w:val="14"/>
              </w:rPr>
              <w:t>000</w:t>
            </w:r>
            <w:r w:rsidR="006E6309" w:rsidRPr="00242027">
              <w:rPr>
                <w:rFonts w:eastAsia="Arial Unicode MS" w:cs="Arial"/>
                <w:b/>
                <w:bCs/>
                <w:sz w:val="14"/>
                <w:szCs w:val="14"/>
              </w:rPr>
              <w:t>,</w:t>
            </w:r>
            <w:r w:rsidRPr="00242027">
              <w:rPr>
                <w:rFonts w:eastAsia="Arial Unicode MS" w:cs="Arial"/>
                <w:b/>
                <w:bCs/>
                <w:sz w:val="14"/>
                <w:szCs w:val="14"/>
              </w:rPr>
              <w:t>000</w:t>
            </w:r>
          </w:p>
        </w:tc>
        <w:tc>
          <w:tcPr>
            <w:tcW w:w="1008" w:type="dxa"/>
            <w:tcBorders>
              <w:bottom w:val="single" w:sz="4" w:space="0" w:color="auto"/>
            </w:tcBorders>
            <w:shd w:val="clear" w:color="auto" w:fill="FAFAFA"/>
          </w:tcPr>
          <w:p w14:paraId="3C719A09" w14:textId="769DDE78" w:rsidR="006E6309" w:rsidRPr="00242027" w:rsidRDefault="00C51041" w:rsidP="00365441">
            <w:pPr>
              <w:spacing w:line="240" w:lineRule="auto"/>
              <w:ind w:left="-100" w:right="-72"/>
              <w:jc w:val="right"/>
              <w:rPr>
                <w:rFonts w:eastAsia="Arial Unicode MS" w:cs="Arial"/>
                <w:b/>
                <w:bCs/>
                <w:sz w:val="14"/>
                <w:szCs w:val="14"/>
              </w:rPr>
            </w:pPr>
            <w:r w:rsidRPr="00242027">
              <w:rPr>
                <w:rFonts w:eastAsia="Arial Unicode MS" w:cs="Arial"/>
                <w:b/>
                <w:bCs/>
                <w:sz w:val="14"/>
                <w:szCs w:val="14"/>
              </w:rPr>
              <w:t>65,000,000</w:t>
            </w:r>
          </w:p>
        </w:tc>
        <w:tc>
          <w:tcPr>
            <w:tcW w:w="1008" w:type="dxa"/>
            <w:tcBorders>
              <w:bottom w:val="single" w:sz="4" w:space="0" w:color="auto"/>
            </w:tcBorders>
            <w:shd w:val="clear" w:color="auto" w:fill="auto"/>
          </w:tcPr>
          <w:p w14:paraId="6D2F14EC" w14:textId="2769F8E5" w:rsidR="006E6309" w:rsidRPr="00242027" w:rsidRDefault="00A000B2" w:rsidP="00365441">
            <w:pPr>
              <w:spacing w:line="240" w:lineRule="auto"/>
              <w:ind w:left="-55" w:right="-72"/>
              <w:jc w:val="right"/>
              <w:rPr>
                <w:rFonts w:eastAsia="Arial Unicode MS" w:cs="Arial"/>
                <w:b/>
                <w:bCs/>
                <w:sz w:val="14"/>
                <w:szCs w:val="14"/>
              </w:rPr>
            </w:pPr>
            <w:r w:rsidRPr="00242027">
              <w:rPr>
                <w:rFonts w:eastAsia="Arial Unicode MS" w:cs="Arial"/>
                <w:b/>
                <w:bCs/>
                <w:sz w:val="14"/>
                <w:szCs w:val="14"/>
              </w:rPr>
              <w:t>67</w:t>
            </w:r>
            <w:r w:rsidR="006E6309" w:rsidRPr="00242027">
              <w:rPr>
                <w:rFonts w:eastAsia="Arial Unicode MS" w:cs="Arial"/>
                <w:b/>
                <w:bCs/>
                <w:sz w:val="14"/>
                <w:szCs w:val="14"/>
              </w:rPr>
              <w:t>,</w:t>
            </w:r>
            <w:r w:rsidRPr="00242027">
              <w:rPr>
                <w:rFonts w:eastAsia="Arial Unicode MS" w:cs="Arial"/>
                <w:b/>
                <w:bCs/>
                <w:sz w:val="14"/>
                <w:szCs w:val="14"/>
              </w:rPr>
              <w:t>002</w:t>
            </w:r>
            <w:r w:rsidR="006E6309" w:rsidRPr="00242027">
              <w:rPr>
                <w:rFonts w:eastAsia="Arial Unicode MS" w:cs="Arial"/>
                <w:b/>
                <w:bCs/>
                <w:sz w:val="14"/>
                <w:szCs w:val="14"/>
              </w:rPr>
              <w:t>,9</w:t>
            </w:r>
            <w:r w:rsidRPr="00242027">
              <w:rPr>
                <w:rFonts w:eastAsia="Arial Unicode MS" w:cs="Arial"/>
                <w:b/>
                <w:bCs/>
                <w:sz w:val="14"/>
                <w:szCs w:val="14"/>
              </w:rPr>
              <w:t>25</w:t>
            </w:r>
          </w:p>
        </w:tc>
      </w:tr>
    </w:tbl>
    <w:p w14:paraId="628095CC" w14:textId="77777777" w:rsidR="00270A94" w:rsidRPr="00242027" w:rsidRDefault="00270A94" w:rsidP="004A76F3">
      <w:pPr>
        <w:spacing w:line="240" w:lineRule="auto"/>
        <w:jc w:val="both"/>
        <w:rPr>
          <w:rFonts w:cs="Arial"/>
          <w:sz w:val="18"/>
          <w:szCs w:val="18"/>
          <w:cs/>
        </w:rPr>
      </w:pPr>
    </w:p>
    <w:p w14:paraId="099AE764" w14:textId="77777777" w:rsidR="00923D0A" w:rsidRPr="00242027" w:rsidRDefault="00923D0A" w:rsidP="00923D0A">
      <w:pPr>
        <w:spacing w:line="240" w:lineRule="auto"/>
        <w:jc w:val="both"/>
        <w:rPr>
          <w:rFonts w:eastAsia="Arial Unicode MS" w:cs="Arial"/>
          <w:sz w:val="18"/>
          <w:szCs w:val="18"/>
        </w:rPr>
      </w:pPr>
      <w:r w:rsidRPr="00242027">
        <w:rPr>
          <w:rFonts w:eastAsia="Arial Unicode MS" w:cs="Arial"/>
          <w:sz w:val="18"/>
          <w:szCs w:val="18"/>
        </w:rPr>
        <w:t>The fair value of financial instruments in level one is based on the closing price by reference to the Stock Exchange of Thailand.</w:t>
      </w:r>
    </w:p>
    <w:p w14:paraId="72A6F1E6" w14:textId="77777777" w:rsidR="00923D0A" w:rsidRPr="00242027" w:rsidRDefault="00923D0A" w:rsidP="004A76F3">
      <w:pPr>
        <w:spacing w:line="240" w:lineRule="auto"/>
        <w:jc w:val="both"/>
        <w:rPr>
          <w:rFonts w:cs="Arial"/>
          <w:sz w:val="18"/>
          <w:szCs w:val="18"/>
        </w:rPr>
      </w:pPr>
    </w:p>
    <w:p w14:paraId="63877815" w14:textId="77619AF9" w:rsidR="004A76F3" w:rsidRPr="00242027" w:rsidRDefault="004A76F3" w:rsidP="004A76F3">
      <w:pPr>
        <w:spacing w:line="240" w:lineRule="auto"/>
        <w:jc w:val="both"/>
        <w:rPr>
          <w:rFonts w:cs="Arial"/>
          <w:sz w:val="18"/>
          <w:szCs w:val="18"/>
        </w:rPr>
      </w:pPr>
      <w:r w:rsidRPr="00242027">
        <w:rPr>
          <w:rFonts w:cs="Arial"/>
          <w:sz w:val="18"/>
          <w:szCs w:val="18"/>
        </w:rPr>
        <w:t xml:space="preserve">There were no transfers between Levels </w:t>
      </w:r>
      <w:r w:rsidR="00A000B2" w:rsidRPr="00242027">
        <w:rPr>
          <w:rFonts w:cs="Arial"/>
          <w:sz w:val="18"/>
          <w:szCs w:val="18"/>
        </w:rPr>
        <w:t>1</w:t>
      </w:r>
      <w:r w:rsidRPr="00242027">
        <w:rPr>
          <w:rFonts w:cs="Arial"/>
          <w:sz w:val="18"/>
          <w:szCs w:val="18"/>
        </w:rPr>
        <w:t xml:space="preserve"> and </w:t>
      </w:r>
      <w:r w:rsidR="00A000B2" w:rsidRPr="00242027">
        <w:rPr>
          <w:rFonts w:cs="Arial"/>
          <w:sz w:val="18"/>
          <w:szCs w:val="18"/>
        </w:rPr>
        <w:t>2</w:t>
      </w:r>
      <w:r w:rsidRPr="00242027">
        <w:rPr>
          <w:rFonts w:cs="Arial"/>
          <w:sz w:val="18"/>
          <w:szCs w:val="18"/>
        </w:rPr>
        <w:t xml:space="preserve"> during the period.</w:t>
      </w:r>
    </w:p>
    <w:p w14:paraId="5F16B5AA" w14:textId="77777777" w:rsidR="004A76F3" w:rsidRPr="00242027" w:rsidRDefault="004A76F3" w:rsidP="004A76F3">
      <w:pPr>
        <w:spacing w:line="240" w:lineRule="auto"/>
        <w:jc w:val="both"/>
        <w:rPr>
          <w:rFonts w:cs="Arial"/>
          <w:sz w:val="18"/>
          <w:szCs w:val="18"/>
        </w:rPr>
      </w:pPr>
    </w:p>
    <w:p w14:paraId="05441427" w14:textId="3E9D7A4C" w:rsidR="004A76F3" w:rsidRPr="00242027" w:rsidRDefault="004A76F3" w:rsidP="004A76F3">
      <w:pPr>
        <w:spacing w:line="240" w:lineRule="auto"/>
        <w:jc w:val="both"/>
        <w:rPr>
          <w:rFonts w:cs="Arial"/>
          <w:sz w:val="18"/>
          <w:szCs w:val="18"/>
        </w:rPr>
      </w:pPr>
      <w:r w:rsidRPr="00242027">
        <w:rPr>
          <w:rFonts w:cs="Arial"/>
          <w:sz w:val="18"/>
          <w:szCs w:val="18"/>
        </w:rPr>
        <w:t>There were no changes in valuation techniques during the period.</w:t>
      </w:r>
    </w:p>
    <w:p w14:paraId="3A69827D" w14:textId="77777777" w:rsidR="000A574F" w:rsidRPr="00242027" w:rsidRDefault="000A574F" w:rsidP="004A76F3">
      <w:pPr>
        <w:spacing w:line="240" w:lineRule="auto"/>
        <w:jc w:val="both"/>
        <w:rPr>
          <w:rFonts w:cs="Arial"/>
          <w:sz w:val="18"/>
          <w:szCs w:val="18"/>
        </w:rPr>
      </w:pPr>
    </w:p>
    <w:p w14:paraId="679310C3" w14:textId="5D0E380B" w:rsidR="000A574F" w:rsidRPr="00242027" w:rsidRDefault="000A574F" w:rsidP="000A574F">
      <w:pPr>
        <w:tabs>
          <w:tab w:val="left" w:pos="5812"/>
        </w:tabs>
        <w:spacing w:line="240" w:lineRule="auto"/>
        <w:jc w:val="both"/>
        <w:rPr>
          <w:rFonts w:cs="Arial"/>
          <w:color w:val="000000"/>
          <w:sz w:val="18"/>
          <w:szCs w:val="18"/>
        </w:rPr>
      </w:pPr>
      <w:r w:rsidRPr="00242027">
        <w:rPr>
          <w:rFonts w:cs="Arial"/>
          <w:color w:val="000000"/>
          <w:spacing w:val="-5"/>
          <w:sz w:val="18"/>
          <w:szCs w:val="18"/>
        </w:rPr>
        <w:t xml:space="preserve">The following table summarises the quantitative information about the significant unobservable inputs used in level </w:t>
      </w:r>
      <w:r w:rsidR="00A000B2" w:rsidRPr="00242027">
        <w:rPr>
          <w:rFonts w:cs="Arial"/>
          <w:color w:val="000000"/>
          <w:spacing w:val="-5"/>
          <w:sz w:val="18"/>
          <w:szCs w:val="18"/>
        </w:rPr>
        <w:t>3</w:t>
      </w:r>
      <w:r w:rsidRPr="00242027">
        <w:rPr>
          <w:rFonts w:cs="Arial"/>
          <w:color w:val="000000"/>
          <w:spacing w:val="-5"/>
          <w:sz w:val="18"/>
          <w:szCs w:val="18"/>
        </w:rPr>
        <w:t xml:space="preserve"> fair value</w:t>
      </w:r>
      <w:r w:rsidRPr="00242027">
        <w:rPr>
          <w:rFonts w:cs="Arial"/>
          <w:color w:val="000000"/>
          <w:spacing w:val="-4"/>
          <w:sz w:val="18"/>
          <w:szCs w:val="18"/>
        </w:rPr>
        <w:t xml:space="preserve"> measurements.</w:t>
      </w:r>
    </w:p>
    <w:p w14:paraId="0FF703CD" w14:textId="77777777" w:rsidR="000A574F" w:rsidRPr="00242027" w:rsidRDefault="000A574F" w:rsidP="000A574F">
      <w:pPr>
        <w:spacing w:line="240" w:lineRule="auto"/>
        <w:jc w:val="both"/>
        <w:rPr>
          <w:rFonts w:cs="Arial"/>
          <w:sz w:val="18"/>
          <w:szCs w:val="18"/>
        </w:rPr>
      </w:pPr>
    </w:p>
    <w:tbl>
      <w:tblPr>
        <w:tblW w:w="4870" w:type="pct"/>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6"/>
        <w:gridCol w:w="2200"/>
        <w:gridCol w:w="2312"/>
        <w:gridCol w:w="1835"/>
      </w:tblGrid>
      <w:tr w:rsidR="000A574F" w:rsidRPr="00242027" w14:paraId="34371CBD" w14:textId="77777777" w:rsidTr="00384D72">
        <w:trPr>
          <w:cantSplit/>
          <w:trHeight w:val="326"/>
        </w:trPr>
        <w:tc>
          <w:tcPr>
            <w:tcW w:w="1551" w:type="pct"/>
            <w:tcBorders>
              <w:top w:val="single" w:sz="4" w:space="0" w:color="auto"/>
              <w:left w:val="single" w:sz="4" w:space="0" w:color="auto"/>
              <w:bottom w:val="nil"/>
              <w:right w:val="single" w:sz="4" w:space="0" w:color="auto"/>
            </w:tcBorders>
            <w:vAlign w:val="bottom"/>
          </w:tcPr>
          <w:p w14:paraId="125985B9" w14:textId="77777777" w:rsidR="000A574F" w:rsidRPr="00242027" w:rsidRDefault="000A574F" w:rsidP="00D32E7D">
            <w:pPr>
              <w:tabs>
                <w:tab w:val="left" w:pos="1134"/>
                <w:tab w:val="left" w:pos="1276"/>
                <w:tab w:val="center" w:pos="3402"/>
                <w:tab w:val="center" w:pos="4536"/>
                <w:tab w:val="center" w:pos="5670"/>
                <w:tab w:val="center" w:pos="6804"/>
                <w:tab w:val="right" w:pos="7655"/>
              </w:tabs>
              <w:spacing w:line="240" w:lineRule="auto"/>
              <w:ind w:left="75" w:hanging="147"/>
              <w:jc w:val="center"/>
              <w:rPr>
                <w:rFonts w:cs="Arial"/>
                <w:b/>
                <w:bCs/>
                <w:color w:val="000000"/>
                <w:sz w:val="18"/>
                <w:szCs w:val="18"/>
              </w:rPr>
            </w:pPr>
          </w:p>
        </w:tc>
        <w:tc>
          <w:tcPr>
            <w:tcW w:w="1195" w:type="pct"/>
            <w:tcBorders>
              <w:top w:val="single" w:sz="4" w:space="0" w:color="auto"/>
              <w:left w:val="single" w:sz="4" w:space="0" w:color="auto"/>
              <w:bottom w:val="nil"/>
              <w:right w:val="single" w:sz="4" w:space="0" w:color="auto"/>
            </w:tcBorders>
            <w:vAlign w:val="bottom"/>
          </w:tcPr>
          <w:p w14:paraId="0F6BD12B" w14:textId="77777777" w:rsidR="000A574F" w:rsidRPr="00242027" w:rsidRDefault="000A574F" w:rsidP="00D32E7D">
            <w:pPr>
              <w:tabs>
                <w:tab w:val="left" w:pos="1134"/>
                <w:tab w:val="left" w:pos="1276"/>
                <w:tab w:val="center" w:pos="3402"/>
                <w:tab w:val="center" w:pos="4536"/>
                <w:tab w:val="center" w:pos="5670"/>
                <w:tab w:val="center" w:pos="6804"/>
                <w:tab w:val="right" w:pos="7655"/>
              </w:tabs>
              <w:spacing w:line="240" w:lineRule="auto"/>
              <w:ind w:left="-112"/>
              <w:jc w:val="center"/>
              <w:rPr>
                <w:rFonts w:cs="Arial"/>
                <w:b/>
                <w:bCs/>
                <w:color w:val="000000"/>
                <w:sz w:val="18"/>
                <w:szCs w:val="18"/>
              </w:rPr>
            </w:pPr>
            <w:r w:rsidRPr="00242027">
              <w:rPr>
                <w:rFonts w:cs="Arial"/>
                <w:b/>
                <w:bCs/>
                <w:color w:val="000000"/>
                <w:sz w:val="18"/>
                <w:szCs w:val="18"/>
              </w:rPr>
              <w:t>Fair value</w:t>
            </w:r>
          </w:p>
        </w:tc>
        <w:tc>
          <w:tcPr>
            <w:tcW w:w="1256" w:type="pct"/>
            <w:vMerge w:val="restart"/>
            <w:tcBorders>
              <w:top w:val="single" w:sz="4" w:space="0" w:color="auto"/>
              <w:left w:val="single" w:sz="4" w:space="0" w:color="auto"/>
              <w:bottom w:val="single" w:sz="4" w:space="0" w:color="auto"/>
              <w:right w:val="single" w:sz="4" w:space="0" w:color="auto"/>
            </w:tcBorders>
            <w:vAlign w:val="center"/>
          </w:tcPr>
          <w:p w14:paraId="3644129F" w14:textId="77777777" w:rsidR="000A574F" w:rsidRPr="00242027" w:rsidRDefault="000A574F" w:rsidP="00D32E7D">
            <w:pPr>
              <w:tabs>
                <w:tab w:val="center" w:pos="3402"/>
                <w:tab w:val="center" w:pos="4536"/>
                <w:tab w:val="center" w:pos="5670"/>
                <w:tab w:val="center" w:pos="6804"/>
                <w:tab w:val="right" w:pos="7655"/>
              </w:tabs>
              <w:spacing w:line="240" w:lineRule="auto"/>
              <w:ind w:left="-108" w:right="-72"/>
              <w:jc w:val="center"/>
              <w:rPr>
                <w:rFonts w:cs="Arial"/>
                <w:b/>
                <w:bCs/>
                <w:color w:val="000000"/>
                <w:sz w:val="18"/>
                <w:szCs w:val="18"/>
              </w:rPr>
            </w:pPr>
            <w:r w:rsidRPr="00242027">
              <w:rPr>
                <w:rFonts w:cs="Arial"/>
                <w:b/>
                <w:bCs/>
                <w:color w:val="000000"/>
                <w:sz w:val="18"/>
                <w:szCs w:val="18"/>
              </w:rPr>
              <w:t>Unobservable inputs</w:t>
            </w:r>
          </w:p>
        </w:tc>
        <w:tc>
          <w:tcPr>
            <w:tcW w:w="997" w:type="pct"/>
            <w:vMerge w:val="restart"/>
            <w:tcBorders>
              <w:top w:val="single" w:sz="4" w:space="0" w:color="auto"/>
              <w:left w:val="single" w:sz="4" w:space="0" w:color="auto"/>
              <w:bottom w:val="single" w:sz="4" w:space="0" w:color="auto"/>
              <w:right w:val="single" w:sz="4" w:space="0" w:color="auto"/>
            </w:tcBorders>
            <w:vAlign w:val="center"/>
          </w:tcPr>
          <w:p w14:paraId="6C8B39D9" w14:textId="77777777" w:rsidR="000A574F" w:rsidRPr="00242027" w:rsidRDefault="000A574F" w:rsidP="00D32E7D">
            <w:pPr>
              <w:tabs>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242027">
              <w:rPr>
                <w:rFonts w:cs="Arial"/>
                <w:b/>
                <w:bCs/>
                <w:color w:val="000000"/>
                <w:sz w:val="18"/>
                <w:szCs w:val="18"/>
              </w:rPr>
              <w:t>Range of inputs</w:t>
            </w:r>
          </w:p>
        </w:tc>
      </w:tr>
      <w:tr w:rsidR="000A574F" w:rsidRPr="00242027" w:rsidDel="00E70424" w14:paraId="6A091AEB" w14:textId="77777777" w:rsidTr="00384D72">
        <w:trPr>
          <w:cantSplit/>
          <w:trHeight w:val="66"/>
        </w:trPr>
        <w:tc>
          <w:tcPr>
            <w:tcW w:w="1551" w:type="pct"/>
            <w:tcBorders>
              <w:top w:val="nil"/>
              <w:left w:val="single" w:sz="4" w:space="0" w:color="auto"/>
              <w:bottom w:val="nil"/>
              <w:right w:val="single" w:sz="4" w:space="0" w:color="auto"/>
            </w:tcBorders>
            <w:vAlign w:val="bottom"/>
          </w:tcPr>
          <w:p w14:paraId="41564F82" w14:textId="77777777" w:rsidR="000A574F" w:rsidRPr="00242027" w:rsidRDefault="000A574F" w:rsidP="00D32E7D">
            <w:pPr>
              <w:spacing w:line="240" w:lineRule="auto"/>
              <w:ind w:left="75" w:hanging="147"/>
              <w:jc w:val="center"/>
              <w:rPr>
                <w:rFonts w:cs="Arial"/>
                <w:color w:val="000000"/>
                <w:sz w:val="12"/>
                <w:szCs w:val="12"/>
              </w:rPr>
            </w:pPr>
            <w:r w:rsidRPr="00242027">
              <w:rPr>
                <w:rFonts w:cs="Arial"/>
                <w:b/>
                <w:bCs/>
                <w:color w:val="000000"/>
                <w:sz w:val="18"/>
                <w:szCs w:val="18"/>
              </w:rPr>
              <w:t>Description</w:t>
            </w:r>
          </w:p>
        </w:tc>
        <w:tc>
          <w:tcPr>
            <w:tcW w:w="1195" w:type="pct"/>
            <w:tcBorders>
              <w:top w:val="nil"/>
              <w:left w:val="single" w:sz="4" w:space="0" w:color="auto"/>
              <w:bottom w:val="nil"/>
              <w:right w:val="single" w:sz="4" w:space="0" w:color="auto"/>
            </w:tcBorders>
            <w:vAlign w:val="bottom"/>
          </w:tcPr>
          <w:p w14:paraId="273507B1" w14:textId="7053C150" w:rsidR="000A574F" w:rsidRPr="00242027" w:rsidRDefault="00A000B2" w:rsidP="00D32E7D">
            <w:pPr>
              <w:spacing w:line="240" w:lineRule="auto"/>
              <w:ind w:left="-112"/>
              <w:jc w:val="center"/>
              <w:rPr>
                <w:rFonts w:cs="Arial"/>
                <w:color w:val="000000"/>
                <w:sz w:val="18"/>
                <w:szCs w:val="18"/>
              </w:rPr>
            </w:pPr>
            <w:r w:rsidRPr="00242027">
              <w:rPr>
                <w:rFonts w:cs="Arial"/>
                <w:b/>
                <w:bCs/>
                <w:color w:val="000000"/>
                <w:sz w:val="18"/>
                <w:szCs w:val="18"/>
              </w:rPr>
              <w:t>30</w:t>
            </w:r>
            <w:r w:rsidR="00DD5842" w:rsidRPr="00242027">
              <w:rPr>
                <w:rFonts w:cs="Arial"/>
                <w:b/>
                <w:bCs/>
                <w:color w:val="000000"/>
                <w:sz w:val="18"/>
                <w:szCs w:val="18"/>
              </w:rPr>
              <w:t xml:space="preserve"> </w:t>
            </w:r>
            <w:r w:rsidR="00690343" w:rsidRPr="00242027">
              <w:rPr>
                <w:rFonts w:cs="Arial"/>
                <w:b/>
                <w:bCs/>
                <w:color w:val="000000"/>
                <w:sz w:val="18"/>
                <w:szCs w:val="18"/>
              </w:rPr>
              <w:t>September</w:t>
            </w:r>
            <w:r w:rsidR="006E6309" w:rsidRPr="00242027">
              <w:rPr>
                <w:rFonts w:cs="Arial"/>
                <w:b/>
                <w:bCs/>
                <w:color w:val="000000"/>
                <w:sz w:val="18"/>
                <w:szCs w:val="18"/>
              </w:rPr>
              <w:t xml:space="preserve"> </w:t>
            </w:r>
            <w:r w:rsidRPr="00242027">
              <w:rPr>
                <w:rFonts w:cs="Arial"/>
                <w:b/>
                <w:bCs/>
                <w:color w:val="000000"/>
                <w:sz w:val="18"/>
                <w:szCs w:val="18"/>
              </w:rPr>
              <w:t>2021</w:t>
            </w:r>
            <w:r w:rsidR="00234D7B" w:rsidRPr="00242027">
              <w:rPr>
                <w:rFonts w:cs="Arial"/>
                <w:b/>
                <w:bCs/>
                <w:color w:val="000000"/>
                <w:sz w:val="18"/>
                <w:szCs w:val="18"/>
              </w:rPr>
              <w:t xml:space="preserve"> </w:t>
            </w:r>
          </w:p>
        </w:tc>
        <w:tc>
          <w:tcPr>
            <w:tcW w:w="1256" w:type="pct"/>
            <w:vMerge/>
            <w:tcBorders>
              <w:top w:val="single" w:sz="4" w:space="0" w:color="auto"/>
              <w:left w:val="single" w:sz="4" w:space="0" w:color="auto"/>
              <w:bottom w:val="single" w:sz="4" w:space="0" w:color="auto"/>
              <w:right w:val="single" w:sz="4" w:space="0" w:color="auto"/>
            </w:tcBorders>
            <w:vAlign w:val="bottom"/>
          </w:tcPr>
          <w:p w14:paraId="3874E67F" w14:textId="77777777" w:rsidR="000A574F" w:rsidRPr="00242027" w:rsidRDefault="000A574F" w:rsidP="00D32E7D">
            <w:pPr>
              <w:spacing w:line="240" w:lineRule="auto"/>
              <w:ind w:left="315" w:right="-72"/>
              <w:jc w:val="center"/>
              <w:rPr>
                <w:rFonts w:cs="Arial"/>
                <w:color w:val="000000"/>
                <w:sz w:val="12"/>
                <w:szCs w:val="12"/>
              </w:rPr>
            </w:pPr>
          </w:p>
        </w:tc>
        <w:tc>
          <w:tcPr>
            <w:tcW w:w="997" w:type="pct"/>
            <w:vMerge/>
            <w:tcBorders>
              <w:top w:val="single" w:sz="4" w:space="0" w:color="auto"/>
              <w:left w:val="single" w:sz="4" w:space="0" w:color="auto"/>
              <w:bottom w:val="single" w:sz="4" w:space="0" w:color="auto"/>
              <w:right w:val="single" w:sz="4" w:space="0" w:color="auto"/>
            </w:tcBorders>
            <w:vAlign w:val="bottom"/>
          </w:tcPr>
          <w:p w14:paraId="77BB5DC4" w14:textId="77777777" w:rsidR="000A574F" w:rsidRPr="00242027" w:rsidRDefault="000A574F" w:rsidP="00D32E7D">
            <w:pPr>
              <w:spacing w:line="240" w:lineRule="auto"/>
              <w:ind w:left="315" w:right="-72"/>
              <w:jc w:val="center"/>
              <w:rPr>
                <w:rFonts w:cs="Arial"/>
                <w:color w:val="000000"/>
                <w:sz w:val="12"/>
                <w:szCs w:val="12"/>
              </w:rPr>
            </w:pPr>
          </w:p>
        </w:tc>
      </w:tr>
      <w:tr w:rsidR="00234D7B" w:rsidRPr="00242027" w:rsidDel="00E70424" w14:paraId="05C2D785" w14:textId="77777777" w:rsidTr="00384D72">
        <w:trPr>
          <w:cantSplit/>
          <w:trHeight w:val="66"/>
        </w:trPr>
        <w:tc>
          <w:tcPr>
            <w:tcW w:w="1551" w:type="pct"/>
            <w:tcBorders>
              <w:top w:val="nil"/>
              <w:left w:val="single" w:sz="4" w:space="0" w:color="auto"/>
              <w:bottom w:val="nil"/>
              <w:right w:val="single" w:sz="4" w:space="0" w:color="auto"/>
            </w:tcBorders>
            <w:vAlign w:val="bottom"/>
          </w:tcPr>
          <w:p w14:paraId="1974011B" w14:textId="77777777" w:rsidR="00234D7B" w:rsidRPr="00242027" w:rsidRDefault="00234D7B" w:rsidP="00D32E7D">
            <w:pPr>
              <w:spacing w:line="240" w:lineRule="auto"/>
              <w:ind w:left="75" w:hanging="147"/>
              <w:jc w:val="center"/>
              <w:rPr>
                <w:rFonts w:cs="Arial"/>
                <w:b/>
                <w:bCs/>
                <w:color w:val="000000"/>
                <w:sz w:val="18"/>
                <w:szCs w:val="18"/>
              </w:rPr>
            </w:pPr>
          </w:p>
        </w:tc>
        <w:tc>
          <w:tcPr>
            <w:tcW w:w="1195" w:type="pct"/>
            <w:tcBorders>
              <w:top w:val="nil"/>
              <w:left w:val="single" w:sz="4" w:space="0" w:color="auto"/>
              <w:bottom w:val="nil"/>
              <w:right w:val="single" w:sz="4" w:space="0" w:color="auto"/>
            </w:tcBorders>
            <w:vAlign w:val="bottom"/>
          </w:tcPr>
          <w:p w14:paraId="125B1EAF" w14:textId="2DED208E" w:rsidR="00234D7B" w:rsidRPr="00242027" w:rsidRDefault="00234D7B" w:rsidP="00D32E7D">
            <w:pPr>
              <w:spacing w:line="240" w:lineRule="auto"/>
              <w:ind w:left="-112"/>
              <w:jc w:val="center"/>
              <w:rPr>
                <w:rFonts w:cs="Arial"/>
                <w:b/>
                <w:bCs/>
                <w:color w:val="000000"/>
                <w:sz w:val="18"/>
                <w:szCs w:val="22"/>
              </w:rPr>
            </w:pPr>
            <w:r w:rsidRPr="00242027">
              <w:rPr>
                <w:rFonts w:cs="Arial"/>
                <w:b/>
                <w:bCs/>
                <w:color w:val="000000"/>
                <w:sz w:val="18"/>
                <w:szCs w:val="22"/>
              </w:rPr>
              <w:t xml:space="preserve">and </w:t>
            </w:r>
            <w:r w:rsidR="00A000B2" w:rsidRPr="00242027">
              <w:rPr>
                <w:rFonts w:cs="Arial"/>
                <w:b/>
                <w:bCs/>
                <w:color w:val="000000"/>
                <w:sz w:val="18"/>
                <w:szCs w:val="22"/>
              </w:rPr>
              <w:t>31</w:t>
            </w:r>
            <w:r w:rsidRPr="00242027">
              <w:rPr>
                <w:rFonts w:cs="Arial"/>
                <w:b/>
                <w:bCs/>
                <w:color w:val="000000"/>
                <w:sz w:val="18"/>
                <w:szCs w:val="22"/>
              </w:rPr>
              <w:t xml:space="preserve"> December </w:t>
            </w:r>
            <w:r w:rsidR="00A000B2" w:rsidRPr="00242027">
              <w:rPr>
                <w:rFonts w:cs="Arial"/>
                <w:b/>
                <w:bCs/>
                <w:color w:val="000000"/>
                <w:sz w:val="18"/>
                <w:szCs w:val="22"/>
              </w:rPr>
              <w:t>2020</w:t>
            </w:r>
            <w:r w:rsidRPr="00242027">
              <w:rPr>
                <w:rFonts w:cs="Arial"/>
                <w:b/>
                <w:bCs/>
                <w:color w:val="000000"/>
                <w:sz w:val="18"/>
                <w:szCs w:val="22"/>
              </w:rPr>
              <w:t xml:space="preserve"> </w:t>
            </w:r>
          </w:p>
        </w:tc>
        <w:tc>
          <w:tcPr>
            <w:tcW w:w="1256" w:type="pct"/>
            <w:vMerge/>
            <w:tcBorders>
              <w:top w:val="single" w:sz="4" w:space="0" w:color="auto"/>
              <w:left w:val="single" w:sz="4" w:space="0" w:color="auto"/>
              <w:bottom w:val="single" w:sz="4" w:space="0" w:color="auto"/>
              <w:right w:val="single" w:sz="4" w:space="0" w:color="auto"/>
            </w:tcBorders>
            <w:vAlign w:val="bottom"/>
          </w:tcPr>
          <w:p w14:paraId="4CB4EA0D" w14:textId="77777777" w:rsidR="00234D7B" w:rsidRPr="00242027" w:rsidRDefault="00234D7B" w:rsidP="00D32E7D">
            <w:pPr>
              <w:spacing w:line="240" w:lineRule="auto"/>
              <w:ind w:left="315" w:right="-72"/>
              <w:jc w:val="center"/>
              <w:rPr>
                <w:rFonts w:cs="Arial"/>
                <w:color w:val="000000"/>
                <w:sz w:val="12"/>
                <w:szCs w:val="12"/>
              </w:rPr>
            </w:pPr>
          </w:p>
        </w:tc>
        <w:tc>
          <w:tcPr>
            <w:tcW w:w="997" w:type="pct"/>
            <w:vMerge/>
            <w:tcBorders>
              <w:top w:val="single" w:sz="4" w:space="0" w:color="auto"/>
              <w:left w:val="single" w:sz="4" w:space="0" w:color="auto"/>
              <w:bottom w:val="single" w:sz="4" w:space="0" w:color="auto"/>
              <w:right w:val="single" w:sz="4" w:space="0" w:color="auto"/>
            </w:tcBorders>
            <w:vAlign w:val="bottom"/>
          </w:tcPr>
          <w:p w14:paraId="5383E3B1" w14:textId="77777777" w:rsidR="00234D7B" w:rsidRPr="00242027" w:rsidRDefault="00234D7B" w:rsidP="00D32E7D">
            <w:pPr>
              <w:spacing w:line="240" w:lineRule="auto"/>
              <w:ind w:left="315" w:right="-72"/>
              <w:jc w:val="center"/>
              <w:rPr>
                <w:rFonts w:cs="Arial"/>
                <w:color w:val="000000"/>
                <w:sz w:val="12"/>
                <w:szCs w:val="12"/>
              </w:rPr>
            </w:pPr>
          </w:p>
        </w:tc>
      </w:tr>
      <w:tr w:rsidR="000A574F" w:rsidRPr="00242027" w:rsidDel="00E70424" w14:paraId="1B7C3D26" w14:textId="77777777" w:rsidTr="00384D72">
        <w:trPr>
          <w:cantSplit/>
          <w:trHeight w:val="66"/>
        </w:trPr>
        <w:tc>
          <w:tcPr>
            <w:tcW w:w="1551" w:type="pct"/>
            <w:tcBorders>
              <w:top w:val="nil"/>
              <w:left w:val="single" w:sz="4" w:space="0" w:color="auto"/>
              <w:bottom w:val="single" w:sz="4" w:space="0" w:color="auto"/>
              <w:right w:val="single" w:sz="4" w:space="0" w:color="auto"/>
            </w:tcBorders>
            <w:vAlign w:val="bottom"/>
          </w:tcPr>
          <w:p w14:paraId="7A5A86CE" w14:textId="77777777" w:rsidR="000A574F" w:rsidRPr="00242027" w:rsidRDefault="000A574F" w:rsidP="00D32E7D">
            <w:pPr>
              <w:spacing w:line="240" w:lineRule="auto"/>
              <w:ind w:left="75" w:hanging="147"/>
              <w:jc w:val="center"/>
              <w:rPr>
                <w:rFonts w:cs="Arial"/>
              </w:rPr>
            </w:pPr>
          </w:p>
        </w:tc>
        <w:tc>
          <w:tcPr>
            <w:tcW w:w="1195" w:type="pct"/>
            <w:tcBorders>
              <w:top w:val="nil"/>
              <w:left w:val="single" w:sz="4" w:space="0" w:color="auto"/>
              <w:bottom w:val="single" w:sz="4" w:space="0" w:color="auto"/>
              <w:right w:val="single" w:sz="4" w:space="0" w:color="auto"/>
            </w:tcBorders>
            <w:vAlign w:val="bottom"/>
          </w:tcPr>
          <w:p w14:paraId="7DF27A14" w14:textId="77777777" w:rsidR="000A574F" w:rsidRPr="00242027" w:rsidRDefault="000A574F" w:rsidP="00D32E7D">
            <w:pPr>
              <w:spacing w:line="240" w:lineRule="auto"/>
              <w:ind w:left="-112"/>
              <w:jc w:val="center"/>
              <w:rPr>
                <w:rFonts w:cs="Arial"/>
                <w:b/>
                <w:bCs/>
                <w:color w:val="000000"/>
                <w:sz w:val="18"/>
                <w:szCs w:val="18"/>
              </w:rPr>
            </w:pPr>
            <w:r w:rsidRPr="00242027">
              <w:rPr>
                <w:rFonts w:cs="Arial"/>
                <w:b/>
                <w:bCs/>
                <w:color w:val="000000"/>
                <w:sz w:val="18"/>
                <w:szCs w:val="18"/>
              </w:rPr>
              <w:t>Baht</w:t>
            </w:r>
          </w:p>
        </w:tc>
        <w:tc>
          <w:tcPr>
            <w:tcW w:w="1256" w:type="pct"/>
            <w:vMerge/>
            <w:tcBorders>
              <w:top w:val="single" w:sz="4" w:space="0" w:color="auto"/>
              <w:left w:val="single" w:sz="4" w:space="0" w:color="auto"/>
              <w:bottom w:val="single" w:sz="4" w:space="0" w:color="auto"/>
              <w:right w:val="single" w:sz="4" w:space="0" w:color="auto"/>
            </w:tcBorders>
            <w:vAlign w:val="bottom"/>
          </w:tcPr>
          <w:p w14:paraId="5A424B2C" w14:textId="77777777" w:rsidR="000A574F" w:rsidRPr="00242027" w:rsidRDefault="000A574F" w:rsidP="00D32E7D">
            <w:pPr>
              <w:spacing w:line="240" w:lineRule="auto"/>
              <w:ind w:left="315" w:right="-72"/>
              <w:jc w:val="center"/>
              <w:rPr>
                <w:rFonts w:cs="Arial"/>
                <w:b/>
                <w:bCs/>
                <w:color w:val="000000"/>
                <w:sz w:val="18"/>
                <w:szCs w:val="18"/>
              </w:rPr>
            </w:pPr>
          </w:p>
        </w:tc>
        <w:tc>
          <w:tcPr>
            <w:tcW w:w="997" w:type="pct"/>
            <w:vMerge/>
            <w:tcBorders>
              <w:top w:val="single" w:sz="4" w:space="0" w:color="auto"/>
              <w:left w:val="single" w:sz="4" w:space="0" w:color="auto"/>
              <w:bottom w:val="single" w:sz="4" w:space="0" w:color="auto"/>
              <w:right w:val="single" w:sz="4" w:space="0" w:color="auto"/>
            </w:tcBorders>
            <w:vAlign w:val="bottom"/>
          </w:tcPr>
          <w:p w14:paraId="3C4AC534" w14:textId="77777777" w:rsidR="000A574F" w:rsidRPr="00242027" w:rsidRDefault="000A574F" w:rsidP="00D32E7D">
            <w:pPr>
              <w:spacing w:line="240" w:lineRule="auto"/>
              <w:ind w:left="315" w:right="-72"/>
              <w:jc w:val="center"/>
              <w:rPr>
                <w:rFonts w:cs="Arial"/>
                <w:b/>
                <w:bCs/>
                <w:color w:val="000000"/>
                <w:sz w:val="18"/>
                <w:szCs w:val="18"/>
              </w:rPr>
            </w:pPr>
          </w:p>
        </w:tc>
      </w:tr>
      <w:tr w:rsidR="000A574F" w:rsidRPr="00242027" w:rsidDel="00E70424" w14:paraId="0674F255" w14:textId="77777777" w:rsidTr="00384D72">
        <w:trPr>
          <w:cantSplit/>
          <w:trHeight w:val="66"/>
        </w:trPr>
        <w:tc>
          <w:tcPr>
            <w:tcW w:w="1551" w:type="pct"/>
            <w:vMerge w:val="restart"/>
            <w:tcBorders>
              <w:top w:val="single" w:sz="4" w:space="0" w:color="auto"/>
            </w:tcBorders>
            <w:vAlign w:val="center"/>
          </w:tcPr>
          <w:p w14:paraId="0842ABCE" w14:textId="77777777" w:rsidR="000A574F" w:rsidRPr="00242027" w:rsidRDefault="000A574F" w:rsidP="00D32E7D">
            <w:pPr>
              <w:spacing w:line="240" w:lineRule="auto"/>
              <w:ind w:left="75" w:hanging="147"/>
              <w:rPr>
                <w:rFonts w:cs="Arial"/>
                <w:color w:val="000000"/>
                <w:sz w:val="18"/>
                <w:szCs w:val="22"/>
              </w:rPr>
            </w:pPr>
            <w:r w:rsidRPr="00CC4B55">
              <w:rPr>
                <w:rFonts w:cs="Arial"/>
                <w:color w:val="000000"/>
                <w:sz w:val="18"/>
                <w:szCs w:val="18"/>
              </w:rPr>
              <w:t xml:space="preserve">Expected consideration received from </w:t>
            </w:r>
            <w:r w:rsidRPr="00CC4B55">
              <w:rPr>
                <w:rFonts w:cs="Arial"/>
                <w:color w:val="000000"/>
                <w:sz w:val="18"/>
                <w:szCs w:val="22"/>
              </w:rPr>
              <w:t>unquoted equity instruments</w:t>
            </w:r>
          </w:p>
        </w:tc>
        <w:tc>
          <w:tcPr>
            <w:tcW w:w="1195" w:type="pct"/>
            <w:vMerge w:val="restart"/>
            <w:tcBorders>
              <w:top w:val="single" w:sz="4" w:space="0" w:color="auto"/>
            </w:tcBorders>
            <w:vAlign w:val="center"/>
          </w:tcPr>
          <w:p w14:paraId="00C5BEE1" w14:textId="3B6DCC52" w:rsidR="000A574F" w:rsidRPr="00242027" w:rsidRDefault="00A000B2" w:rsidP="00D32E7D">
            <w:pPr>
              <w:spacing w:line="240" w:lineRule="auto"/>
              <w:jc w:val="center"/>
              <w:rPr>
                <w:rFonts w:cs="Arial"/>
                <w:color w:val="000000"/>
                <w:sz w:val="18"/>
                <w:szCs w:val="18"/>
              </w:rPr>
            </w:pPr>
            <w:r w:rsidRPr="00242027">
              <w:rPr>
                <w:rFonts w:cs="Arial"/>
                <w:color w:val="000000"/>
                <w:sz w:val="18"/>
                <w:szCs w:val="18"/>
              </w:rPr>
              <w:t>65</w:t>
            </w:r>
            <w:r w:rsidR="000A574F" w:rsidRPr="00242027">
              <w:rPr>
                <w:rFonts w:cs="Arial"/>
                <w:color w:val="000000"/>
                <w:sz w:val="18"/>
                <w:szCs w:val="18"/>
              </w:rPr>
              <w:t>,</w:t>
            </w:r>
            <w:r w:rsidRPr="00242027">
              <w:rPr>
                <w:rFonts w:cs="Arial"/>
                <w:color w:val="000000"/>
                <w:sz w:val="18"/>
                <w:szCs w:val="18"/>
              </w:rPr>
              <w:t>000</w:t>
            </w:r>
            <w:r w:rsidR="000A574F" w:rsidRPr="00242027">
              <w:rPr>
                <w:rFonts w:cs="Arial"/>
                <w:color w:val="000000"/>
                <w:sz w:val="18"/>
                <w:szCs w:val="18"/>
              </w:rPr>
              <w:t>,</w:t>
            </w:r>
            <w:r w:rsidRPr="00242027">
              <w:rPr>
                <w:rFonts w:cs="Arial"/>
                <w:color w:val="000000"/>
                <w:sz w:val="18"/>
                <w:szCs w:val="18"/>
              </w:rPr>
              <w:t>000</w:t>
            </w:r>
          </w:p>
        </w:tc>
        <w:tc>
          <w:tcPr>
            <w:tcW w:w="1256" w:type="pct"/>
            <w:tcBorders>
              <w:top w:val="single" w:sz="4" w:space="0" w:color="auto"/>
            </w:tcBorders>
            <w:vAlign w:val="center"/>
          </w:tcPr>
          <w:p w14:paraId="3D386454" w14:textId="77777777" w:rsidR="000A574F" w:rsidRPr="00242027" w:rsidDel="00E70424" w:rsidRDefault="000A574F" w:rsidP="00D32E7D">
            <w:pPr>
              <w:spacing w:line="240" w:lineRule="auto"/>
              <w:ind w:right="-72"/>
              <w:rPr>
                <w:rFonts w:cs="Arial"/>
                <w:color w:val="000000"/>
                <w:sz w:val="18"/>
                <w:szCs w:val="18"/>
              </w:rPr>
            </w:pPr>
            <w:r w:rsidRPr="00242027">
              <w:rPr>
                <w:rFonts w:cs="Arial"/>
                <w:color w:val="000000"/>
                <w:sz w:val="18"/>
                <w:szCs w:val="18"/>
              </w:rPr>
              <w:t>Discount rate</w:t>
            </w:r>
          </w:p>
        </w:tc>
        <w:tc>
          <w:tcPr>
            <w:tcW w:w="997" w:type="pct"/>
            <w:tcBorders>
              <w:top w:val="single" w:sz="4" w:space="0" w:color="auto"/>
            </w:tcBorders>
            <w:vAlign w:val="center"/>
          </w:tcPr>
          <w:p w14:paraId="376DB2E6" w14:textId="036E8FDB" w:rsidR="000A574F" w:rsidRPr="00242027" w:rsidRDefault="00A000B2" w:rsidP="00D32E7D">
            <w:pPr>
              <w:spacing w:line="240" w:lineRule="auto"/>
              <w:ind w:right="-72"/>
              <w:jc w:val="center"/>
              <w:rPr>
                <w:rFonts w:cs="Arial"/>
                <w:color w:val="000000"/>
                <w:sz w:val="18"/>
                <w:szCs w:val="18"/>
              </w:rPr>
            </w:pPr>
            <w:r w:rsidRPr="00242027">
              <w:rPr>
                <w:rFonts w:cs="Arial"/>
                <w:color w:val="000000"/>
                <w:sz w:val="18"/>
                <w:szCs w:val="18"/>
              </w:rPr>
              <w:t>11</w:t>
            </w:r>
            <w:r w:rsidR="000A574F" w:rsidRPr="00242027">
              <w:rPr>
                <w:rFonts w:cs="Arial"/>
                <w:color w:val="000000"/>
                <w:sz w:val="18"/>
                <w:szCs w:val="18"/>
              </w:rPr>
              <w:t xml:space="preserve">% - </w:t>
            </w:r>
            <w:r w:rsidRPr="00242027">
              <w:rPr>
                <w:rFonts w:cs="Arial"/>
                <w:color w:val="000000"/>
                <w:sz w:val="18"/>
                <w:szCs w:val="18"/>
              </w:rPr>
              <w:t>13</w:t>
            </w:r>
            <w:r w:rsidR="000A574F" w:rsidRPr="00242027">
              <w:rPr>
                <w:rFonts w:cs="Arial"/>
                <w:color w:val="000000"/>
                <w:sz w:val="18"/>
                <w:szCs w:val="18"/>
              </w:rPr>
              <w:t>%</w:t>
            </w:r>
          </w:p>
        </w:tc>
      </w:tr>
      <w:tr w:rsidR="000A574F" w:rsidRPr="00242027" w:rsidDel="00E70424" w14:paraId="0B973DD5" w14:textId="77777777" w:rsidTr="00384D72">
        <w:trPr>
          <w:cantSplit/>
          <w:trHeight w:val="66"/>
        </w:trPr>
        <w:tc>
          <w:tcPr>
            <w:tcW w:w="1551" w:type="pct"/>
            <w:vMerge/>
            <w:vAlign w:val="center"/>
          </w:tcPr>
          <w:p w14:paraId="4F815303" w14:textId="77777777" w:rsidR="000A574F" w:rsidRPr="00242027" w:rsidRDefault="000A574F" w:rsidP="00D32E7D">
            <w:pPr>
              <w:spacing w:line="240" w:lineRule="auto"/>
              <w:ind w:left="75" w:hanging="147"/>
              <w:jc w:val="center"/>
              <w:rPr>
                <w:rFonts w:cs="Arial"/>
                <w:color w:val="000000"/>
                <w:sz w:val="18"/>
                <w:szCs w:val="18"/>
              </w:rPr>
            </w:pPr>
          </w:p>
        </w:tc>
        <w:tc>
          <w:tcPr>
            <w:tcW w:w="1195" w:type="pct"/>
            <w:vMerge/>
            <w:vAlign w:val="center"/>
          </w:tcPr>
          <w:p w14:paraId="2F5A7368" w14:textId="77777777" w:rsidR="000A574F" w:rsidRPr="00242027" w:rsidRDefault="000A574F" w:rsidP="00D32E7D">
            <w:pPr>
              <w:spacing w:line="240" w:lineRule="auto"/>
              <w:rPr>
                <w:rFonts w:cs="Arial"/>
                <w:color w:val="000000"/>
                <w:sz w:val="18"/>
                <w:szCs w:val="18"/>
              </w:rPr>
            </w:pPr>
          </w:p>
        </w:tc>
        <w:tc>
          <w:tcPr>
            <w:tcW w:w="1256" w:type="pct"/>
            <w:vAlign w:val="center"/>
          </w:tcPr>
          <w:p w14:paraId="3C0A240A" w14:textId="77777777" w:rsidR="000A574F" w:rsidRPr="00242027" w:rsidRDefault="000A574F" w:rsidP="00D32E7D">
            <w:pPr>
              <w:spacing w:line="240" w:lineRule="auto"/>
              <w:ind w:right="-72"/>
              <w:rPr>
                <w:rFonts w:cs="Arial"/>
                <w:color w:val="000000"/>
                <w:sz w:val="18"/>
                <w:szCs w:val="18"/>
              </w:rPr>
            </w:pPr>
            <w:r w:rsidRPr="00242027">
              <w:rPr>
                <w:rFonts w:cs="Arial"/>
                <w:color w:val="000000"/>
                <w:sz w:val="18"/>
                <w:szCs w:val="18"/>
              </w:rPr>
              <w:t>Expected profit</w:t>
            </w:r>
          </w:p>
        </w:tc>
        <w:tc>
          <w:tcPr>
            <w:tcW w:w="997" w:type="pct"/>
            <w:vAlign w:val="center"/>
          </w:tcPr>
          <w:p w14:paraId="6C156381" w14:textId="071EE291" w:rsidR="000A574F" w:rsidRPr="00242027" w:rsidRDefault="00A000B2" w:rsidP="00D32E7D">
            <w:pPr>
              <w:spacing w:line="240" w:lineRule="auto"/>
              <w:ind w:right="-72"/>
              <w:jc w:val="center"/>
              <w:rPr>
                <w:rFonts w:cs="Arial"/>
                <w:color w:val="000000"/>
                <w:sz w:val="18"/>
                <w:szCs w:val="18"/>
              </w:rPr>
            </w:pPr>
            <w:r w:rsidRPr="00242027">
              <w:rPr>
                <w:rFonts w:cs="Arial"/>
                <w:color w:val="000000"/>
                <w:sz w:val="18"/>
                <w:szCs w:val="18"/>
              </w:rPr>
              <w:t>18</w:t>
            </w:r>
            <w:r w:rsidR="000A574F" w:rsidRPr="00242027">
              <w:rPr>
                <w:rFonts w:cs="Arial"/>
                <w:color w:val="000000"/>
                <w:sz w:val="18"/>
                <w:szCs w:val="18"/>
              </w:rPr>
              <w:t xml:space="preserve">% - </w:t>
            </w:r>
            <w:r w:rsidRPr="00242027">
              <w:rPr>
                <w:rFonts w:cs="Arial"/>
                <w:color w:val="000000"/>
                <w:sz w:val="18"/>
                <w:szCs w:val="18"/>
              </w:rPr>
              <w:t>20</w:t>
            </w:r>
            <w:r w:rsidR="000A574F" w:rsidRPr="00242027">
              <w:rPr>
                <w:rFonts w:cs="Arial"/>
                <w:color w:val="000000"/>
                <w:sz w:val="18"/>
                <w:szCs w:val="18"/>
              </w:rPr>
              <w:t>%</w:t>
            </w:r>
          </w:p>
        </w:tc>
      </w:tr>
      <w:tr w:rsidR="000A574F" w:rsidRPr="00242027" w:rsidDel="00E70424" w14:paraId="03930BE4" w14:textId="77777777" w:rsidTr="00384D72">
        <w:trPr>
          <w:cantSplit/>
          <w:trHeight w:val="66"/>
        </w:trPr>
        <w:tc>
          <w:tcPr>
            <w:tcW w:w="1551" w:type="pct"/>
            <w:vMerge/>
            <w:vAlign w:val="center"/>
          </w:tcPr>
          <w:p w14:paraId="442BD27F" w14:textId="77777777" w:rsidR="000A574F" w:rsidRPr="00242027" w:rsidRDefault="000A574F" w:rsidP="00D32E7D">
            <w:pPr>
              <w:spacing w:line="240" w:lineRule="auto"/>
              <w:ind w:left="75" w:hanging="147"/>
              <w:jc w:val="center"/>
              <w:rPr>
                <w:rFonts w:cs="Arial"/>
                <w:color w:val="000000"/>
                <w:sz w:val="18"/>
                <w:szCs w:val="18"/>
              </w:rPr>
            </w:pPr>
          </w:p>
        </w:tc>
        <w:tc>
          <w:tcPr>
            <w:tcW w:w="1195" w:type="pct"/>
            <w:vMerge/>
            <w:vAlign w:val="center"/>
          </w:tcPr>
          <w:p w14:paraId="60371BDD" w14:textId="77777777" w:rsidR="000A574F" w:rsidRPr="00242027" w:rsidRDefault="000A574F" w:rsidP="00D32E7D">
            <w:pPr>
              <w:spacing w:line="240" w:lineRule="auto"/>
              <w:rPr>
                <w:rFonts w:cs="Arial"/>
                <w:color w:val="000000"/>
                <w:sz w:val="18"/>
                <w:szCs w:val="18"/>
              </w:rPr>
            </w:pPr>
          </w:p>
        </w:tc>
        <w:tc>
          <w:tcPr>
            <w:tcW w:w="1256" w:type="pct"/>
            <w:vAlign w:val="center"/>
          </w:tcPr>
          <w:p w14:paraId="3D34E34C" w14:textId="77777777" w:rsidR="000A574F" w:rsidRPr="00242027" w:rsidRDefault="000A574F" w:rsidP="00D32E7D">
            <w:pPr>
              <w:spacing w:line="240" w:lineRule="auto"/>
              <w:ind w:right="-72"/>
              <w:rPr>
                <w:rFonts w:cs="Arial"/>
                <w:color w:val="000000"/>
                <w:sz w:val="18"/>
                <w:szCs w:val="18"/>
              </w:rPr>
            </w:pPr>
            <w:r w:rsidRPr="00242027">
              <w:rPr>
                <w:rFonts w:cs="Arial"/>
                <w:color w:val="000000"/>
                <w:sz w:val="18"/>
                <w:szCs w:val="18"/>
              </w:rPr>
              <w:t>Price to equity ratio</w:t>
            </w:r>
          </w:p>
        </w:tc>
        <w:tc>
          <w:tcPr>
            <w:tcW w:w="997" w:type="pct"/>
            <w:vAlign w:val="center"/>
          </w:tcPr>
          <w:p w14:paraId="3100B7AC" w14:textId="163883E0" w:rsidR="000A574F" w:rsidRPr="00242027" w:rsidRDefault="00A000B2" w:rsidP="00D32E7D">
            <w:pPr>
              <w:spacing w:line="240" w:lineRule="auto"/>
              <w:ind w:right="-72"/>
              <w:jc w:val="center"/>
              <w:rPr>
                <w:rFonts w:cs="Arial"/>
                <w:color w:val="000000"/>
                <w:sz w:val="18"/>
                <w:szCs w:val="18"/>
              </w:rPr>
            </w:pPr>
            <w:r w:rsidRPr="00242027">
              <w:rPr>
                <w:rFonts w:cs="Arial"/>
                <w:color w:val="000000"/>
                <w:sz w:val="18"/>
                <w:szCs w:val="18"/>
              </w:rPr>
              <w:t>18</w:t>
            </w:r>
            <w:r w:rsidR="000A574F" w:rsidRPr="00242027">
              <w:rPr>
                <w:rFonts w:cs="Arial"/>
                <w:color w:val="000000"/>
                <w:sz w:val="18"/>
                <w:szCs w:val="18"/>
              </w:rPr>
              <w:t xml:space="preserve"> - </w:t>
            </w:r>
            <w:r w:rsidRPr="00242027">
              <w:rPr>
                <w:rFonts w:cs="Arial"/>
                <w:color w:val="000000"/>
                <w:sz w:val="18"/>
                <w:szCs w:val="18"/>
              </w:rPr>
              <w:t>20</w:t>
            </w:r>
          </w:p>
        </w:tc>
      </w:tr>
    </w:tbl>
    <w:p w14:paraId="3B3BEB77" w14:textId="77777777" w:rsidR="000A574F" w:rsidRPr="00242027" w:rsidRDefault="000A574F" w:rsidP="000A574F">
      <w:pPr>
        <w:spacing w:line="240" w:lineRule="auto"/>
        <w:jc w:val="both"/>
        <w:rPr>
          <w:rFonts w:cs="Arial"/>
          <w:color w:val="000000"/>
          <w:sz w:val="18"/>
          <w:szCs w:val="18"/>
        </w:rPr>
      </w:pPr>
    </w:p>
    <w:p w14:paraId="17661274" w14:textId="65FC027E" w:rsidR="000A574F" w:rsidRPr="00242027" w:rsidRDefault="000A574F" w:rsidP="000A574F">
      <w:pPr>
        <w:rPr>
          <w:rFonts w:cs="Arial"/>
          <w:color w:val="000000"/>
          <w:sz w:val="18"/>
          <w:szCs w:val="18"/>
        </w:rPr>
      </w:pPr>
      <w:r w:rsidRPr="00242027">
        <w:rPr>
          <w:rFonts w:cs="Arial"/>
          <w:color w:val="000000"/>
          <w:sz w:val="18"/>
          <w:szCs w:val="18"/>
        </w:rPr>
        <w:t>Relationship of unobservable inputs to fair value are shown as follows:</w:t>
      </w:r>
    </w:p>
    <w:p w14:paraId="0FF89383" w14:textId="77777777" w:rsidR="00BD3328" w:rsidRPr="00242027" w:rsidRDefault="00BD3328" w:rsidP="000A574F">
      <w:pPr>
        <w:rPr>
          <w:rFonts w:cs="Arial"/>
          <w:color w:val="000000"/>
          <w:sz w:val="18"/>
          <w:szCs w:val="18"/>
        </w:rPr>
      </w:pPr>
    </w:p>
    <w:tbl>
      <w:tblPr>
        <w:tblW w:w="9443" w:type="dxa"/>
        <w:tblInd w:w="108" w:type="dxa"/>
        <w:tblLayout w:type="fixed"/>
        <w:tblLook w:val="04A0" w:firstRow="1" w:lastRow="0" w:firstColumn="1" w:lastColumn="0" w:noHBand="0" w:noVBand="1"/>
      </w:tblPr>
      <w:tblGrid>
        <w:gridCol w:w="2610"/>
        <w:gridCol w:w="1836"/>
        <w:gridCol w:w="2587"/>
        <w:gridCol w:w="2410"/>
      </w:tblGrid>
      <w:tr w:rsidR="00D344D4" w:rsidRPr="00242027" w14:paraId="1852E20F" w14:textId="77777777" w:rsidTr="00F833A5">
        <w:tc>
          <w:tcPr>
            <w:tcW w:w="2610" w:type="dxa"/>
            <w:vAlign w:val="bottom"/>
          </w:tcPr>
          <w:p w14:paraId="41DEB472" w14:textId="77777777" w:rsidR="00D344D4" w:rsidRPr="00242027" w:rsidRDefault="00D344D4" w:rsidP="00D32E7D">
            <w:pPr>
              <w:spacing w:line="240" w:lineRule="auto"/>
              <w:ind w:left="-101"/>
              <w:rPr>
                <w:rFonts w:eastAsia="Batang" w:cs="Arial"/>
                <w:color w:val="000000"/>
                <w:sz w:val="18"/>
                <w:szCs w:val="18"/>
                <w:rtl/>
                <w:lang w:val="en-US" w:eastAsia="ko-KR" w:bidi="ar-SA"/>
              </w:rPr>
            </w:pPr>
          </w:p>
        </w:tc>
        <w:tc>
          <w:tcPr>
            <w:tcW w:w="6833" w:type="dxa"/>
            <w:gridSpan w:val="3"/>
            <w:tcBorders>
              <w:top w:val="single" w:sz="4" w:space="0" w:color="auto"/>
              <w:bottom w:val="single" w:sz="4" w:space="0" w:color="auto"/>
            </w:tcBorders>
            <w:vAlign w:val="bottom"/>
          </w:tcPr>
          <w:p w14:paraId="56D08388" w14:textId="77777777" w:rsidR="00D344D4" w:rsidRPr="00242027" w:rsidRDefault="00D344D4" w:rsidP="00A23974">
            <w:pPr>
              <w:spacing w:line="240" w:lineRule="auto"/>
              <w:ind w:right="-72"/>
              <w:jc w:val="center"/>
              <w:rPr>
                <w:rFonts w:eastAsia="Batang" w:cs="Arial"/>
                <w:b/>
                <w:bCs/>
                <w:color w:val="000000"/>
                <w:sz w:val="18"/>
                <w:szCs w:val="18"/>
                <w:lang w:eastAsia="ko-KR" w:bidi="ar-SA"/>
              </w:rPr>
            </w:pPr>
            <w:r w:rsidRPr="00242027">
              <w:rPr>
                <w:rFonts w:eastAsia="Batang" w:cs="Arial"/>
                <w:b/>
                <w:bCs/>
                <w:color w:val="000000"/>
                <w:sz w:val="18"/>
                <w:szCs w:val="18"/>
                <w:lang w:eastAsia="ko-KR" w:bidi="ar-SA"/>
              </w:rPr>
              <w:t>Relationship of unobservable inputs to fair value</w:t>
            </w:r>
          </w:p>
        </w:tc>
      </w:tr>
      <w:tr w:rsidR="000A574F" w:rsidRPr="00242027" w14:paraId="468A02BD" w14:textId="77777777" w:rsidTr="00A23974">
        <w:tc>
          <w:tcPr>
            <w:tcW w:w="2610" w:type="dxa"/>
            <w:vAlign w:val="bottom"/>
          </w:tcPr>
          <w:p w14:paraId="3EB71145" w14:textId="77777777" w:rsidR="000A574F" w:rsidRPr="00242027" w:rsidRDefault="000A574F" w:rsidP="00D32E7D">
            <w:pPr>
              <w:spacing w:line="240" w:lineRule="auto"/>
              <w:ind w:left="-101"/>
              <w:rPr>
                <w:rFonts w:eastAsia="Batang" w:cs="Arial"/>
                <w:color w:val="000000"/>
                <w:sz w:val="18"/>
                <w:szCs w:val="18"/>
                <w:lang w:val="en-US" w:eastAsia="ko-KR" w:bidi="ar-SA"/>
              </w:rPr>
            </w:pPr>
          </w:p>
        </w:tc>
        <w:tc>
          <w:tcPr>
            <w:tcW w:w="1836" w:type="dxa"/>
            <w:tcBorders>
              <w:top w:val="single" w:sz="4" w:space="0" w:color="auto"/>
              <w:bottom w:val="single" w:sz="4" w:space="0" w:color="auto"/>
            </w:tcBorders>
            <w:vAlign w:val="bottom"/>
            <w:hideMark/>
          </w:tcPr>
          <w:p w14:paraId="101E6A46" w14:textId="77777777" w:rsidR="000A574F" w:rsidRPr="00242027" w:rsidRDefault="000A574F" w:rsidP="00D32E7D">
            <w:pPr>
              <w:spacing w:line="240" w:lineRule="auto"/>
              <w:ind w:right="-72"/>
              <w:jc w:val="center"/>
              <w:rPr>
                <w:rFonts w:eastAsia="Batang" w:cs="Arial"/>
                <w:b/>
                <w:bCs/>
                <w:color w:val="000000"/>
                <w:sz w:val="18"/>
                <w:szCs w:val="18"/>
                <w:lang w:eastAsia="ko-KR" w:bidi="ar-SA"/>
              </w:rPr>
            </w:pPr>
            <w:r w:rsidRPr="00242027">
              <w:rPr>
                <w:rFonts w:eastAsia="Batang" w:cs="Arial"/>
                <w:b/>
                <w:bCs/>
                <w:color w:val="000000"/>
                <w:sz w:val="18"/>
                <w:szCs w:val="18"/>
                <w:lang w:eastAsia="ko-KR" w:bidi="ar-SA"/>
              </w:rPr>
              <w:t>Change in assumption</w:t>
            </w:r>
          </w:p>
        </w:tc>
        <w:tc>
          <w:tcPr>
            <w:tcW w:w="2587" w:type="dxa"/>
            <w:tcBorders>
              <w:top w:val="single" w:sz="4" w:space="0" w:color="auto"/>
              <w:bottom w:val="single" w:sz="4" w:space="0" w:color="auto"/>
            </w:tcBorders>
            <w:vAlign w:val="bottom"/>
            <w:hideMark/>
          </w:tcPr>
          <w:p w14:paraId="79DFA99C" w14:textId="77777777" w:rsidR="000A574F" w:rsidRPr="00242027" w:rsidRDefault="000A574F" w:rsidP="00D32E7D">
            <w:pPr>
              <w:spacing w:line="240" w:lineRule="auto"/>
              <w:ind w:left="612" w:right="-88" w:hanging="612"/>
              <w:jc w:val="center"/>
              <w:rPr>
                <w:rFonts w:eastAsia="Batang" w:cs="Arial"/>
                <w:color w:val="000000"/>
                <w:sz w:val="18"/>
                <w:szCs w:val="18"/>
                <w:lang w:val="x-none" w:eastAsia="ko-KR"/>
              </w:rPr>
            </w:pPr>
            <w:r w:rsidRPr="00242027">
              <w:rPr>
                <w:rFonts w:eastAsia="Batang" w:cs="Arial"/>
                <w:b/>
                <w:bCs/>
                <w:color w:val="000000"/>
                <w:sz w:val="18"/>
                <w:szCs w:val="18"/>
                <w:lang w:val="en-US" w:eastAsia="ko-KR" w:bidi="ar-SA"/>
              </w:rPr>
              <w:t>Increase</w:t>
            </w:r>
            <w:r w:rsidRPr="00242027">
              <w:rPr>
                <w:rFonts w:eastAsia="Batang" w:cs="Arial"/>
                <w:b/>
                <w:bCs/>
                <w:color w:val="000000"/>
                <w:sz w:val="18"/>
                <w:szCs w:val="18"/>
                <w:cs/>
                <w:lang w:val="en-US" w:eastAsia="ko-KR"/>
              </w:rPr>
              <w:t xml:space="preserve"> </w:t>
            </w:r>
            <w:r w:rsidRPr="00242027">
              <w:rPr>
                <w:rFonts w:eastAsia="Batang" w:cs="Arial"/>
                <w:b/>
                <w:bCs/>
                <w:color w:val="000000"/>
                <w:sz w:val="18"/>
                <w:szCs w:val="18"/>
                <w:lang w:eastAsia="ko-KR" w:bidi="ar-SA"/>
              </w:rPr>
              <w:t>in assumption</w:t>
            </w:r>
          </w:p>
        </w:tc>
        <w:tc>
          <w:tcPr>
            <w:tcW w:w="2410" w:type="dxa"/>
            <w:tcBorders>
              <w:top w:val="single" w:sz="4" w:space="0" w:color="auto"/>
              <w:bottom w:val="single" w:sz="4" w:space="0" w:color="auto"/>
            </w:tcBorders>
            <w:vAlign w:val="bottom"/>
            <w:hideMark/>
          </w:tcPr>
          <w:p w14:paraId="147ACFFE" w14:textId="77777777" w:rsidR="000A574F" w:rsidRPr="00242027" w:rsidRDefault="000A574F" w:rsidP="00D32E7D">
            <w:pPr>
              <w:spacing w:line="240" w:lineRule="auto"/>
              <w:ind w:left="-108" w:right="-88"/>
              <w:jc w:val="center"/>
              <w:rPr>
                <w:rFonts w:eastAsia="Batang" w:cs="Arial"/>
                <w:color w:val="000000"/>
                <w:sz w:val="18"/>
                <w:szCs w:val="18"/>
                <w:rtl/>
                <w:lang w:eastAsia="ko-KR"/>
              </w:rPr>
            </w:pPr>
            <w:r w:rsidRPr="00242027">
              <w:rPr>
                <w:rFonts w:eastAsia="Batang" w:cs="Arial"/>
                <w:b/>
                <w:bCs/>
                <w:color w:val="000000"/>
                <w:sz w:val="18"/>
                <w:szCs w:val="18"/>
                <w:lang w:val="en-US" w:eastAsia="ko-KR" w:bidi="ar-SA"/>
              </w:rPr>
              <w:t>Decrease</w:t>
            </w:r>
            <w:r w:rsidRPr="00242027">
              <w:rPr>
                <w:rFonts w:eastAsia="Batang" w:cs="Arial"/>
                <w:b/>
                <w:bCs/>
                <w:color w:val="000000"/>
                <w:sz w:val="18"/>
                <w:szCs w:val="18"/>
                <w:cs/>
                <w:lang w:val="en-US" w:eastAsia="ko-KR"/>
              </w:rPr>
              <w:t xml:space="preserve"> </w:t>
            </w:r>
            <w:r w:rsidRPr="00242027">
              <w:rPr>
                <w:rFonts w:eastAsia="Batang" w:cs="Arial"/>
                <w:b/>
                <w:bCs/>
                <w:color w:val="000000"/>
                <w:sz w:val="18"/>
                <w:szCs w:val="18"/>
                <w:lang w:eastAsia="ko-KR"/>
              </w:rPr>
              <w:t>in assumption</w:t>
            </w:r>
          </w:p>
        </w:tc>
      </w:tr>
      <w:tr w:rsidR="000A574F" w:rsidRPr="00242027" w14:paraId="32B435DC" w14:textId="77777777" w:rsidTr="00D32E7D">
        <w:tc>
          <w:tcPr>
            <w:tcW w:w="2610" w:type="dxa"/>
            <w:vAlign w:val="bottom"/>
          </w:tcPr>
          <w:p w14:paraId="3797E0BB" w14:textId="77777777" w:rsidR="000A574F" w:rsidRPr="00242027" w:rsidRDefault="000A574F" w:rsidP="00D32E7D">
            <w:pPr>
              <w:spacing w:line="240" w:lineRule="auto"/>
              <w:ind w:left="-101"/>
              <w:rPr>
                <w:rFonts w:eastAsia="Batang" w:cs="Arial"/>
                <w:b/>
                <w:bCs/>
                <w:color w:val="000000"/>
                <w:sz w:val="12"/>
                <w:szCs w:val="12"/>
                <w:rtl/>
                <w:lang w:val="en-US" w:eastAsia="ko-KR" w:bidi="ar-SA"/>
              </w:rPr>
            </w:pPr>
          </w:p>
        </w:tc>
        <w:tc>
          <w:tcPr>
            <w:tcW w:w="1836" w:type="dxa"/>
            <w:tcBorders>
              <w:top w:val="single" w:sz="4" w:space="0" w:color="auto"/>
            </w:tcBorders>
            <w:vAlign w:val="bottom"/>
          </w:tcPr>
          <w:p w14:paraId="58953821" w14:textId="77777777" w:rsidR="000A574F" w:rsidRPr="00242027" w:rsidRDefault="000A574F" w:rsidP="00D32E7D">
            <w:pPr>
              <w:spacing w:line="240" w:lineRule="auto"/>
              <w:ind w:right="-72"/>
              <w:rPr>
                <w:rFonts w:eastAsia="Batang" w:cs="Arial"/>
                <w:b/>
                <w:bCs/>
                <w:color w:val="000000"/>
                <w:sz w:val="12"/>
                <w:szCs w:val="12"/>
                <w:lang w:val="en-US" w:eastAsia="ko-KR" w:bidi="ar-SA"/>
              </w:rPr>
            </w:pPr>
          </w:p>
        </w:tc>
        <w:tc>
          <w:tcPr>
            <w:tcW w:w="2587" w:type="dxa"/>
            <w:tcBorders>
              <w:top w:val="single" w:sz="4" w:space="0" w:color="auto"/>
            </w:tcBorders>
            <w:vAlign w:val="bottom"/>
          </w:tcPr>
          <w:p w14:paraId="6F972DCA" w14:textId="77777777" w:rsidR="000A574F" w:rsidRPr="00242027" w:rsidRDefault="000A574F" w:rsidP="00D32E7D">
            <w:pPr>
              <w:spacing w:line="240" w:lineRule="auto"/>
              <w:ind w:left="612" w:right="-88" w:hanging="612"/>
              <w:rPr>
                <w:rFonts w:eastAsia="Batang" w:cs="Arial"/>
                <w:b/>
                <w:bCs/>
                <w:color w:val="000000"/>
                <w:sz w:val="12"/>
                <w:szCs w:val="12"/>
                <w:lang w:val="en-US" w:eastAsia="ko-KR" w:bidi="ar-SA"/>
              </w:rPr>
            </w:pPr>
          </w:p>
        </w:tc>
        <w:tc>
          <w:tcPr>
            <w:tcW w:w="2410" w:type="dxa"/>
            <w:tcBorders>
              <w:top w:val="single" w:sz="4" w:space="0" w:color="auto"/>
            </w:tcBorders>
            <w:vAlign w:val="bottom"/>
          </w:tcPr>
          <w:p w14:paraId="15C49C7D" w14:textId="77777777" w:rsidR="000A574F" w:rsidRPr="00242027" w:rsidRDefault="000A574F" w:rsidP="00D32E7D">
            <w:pPr>
              <w:spacing w:line="240" w:lineRule="auto"/>
              <w:ind w:right="-88"/>
              <w:rPr>
                <w:rFonts w:eastAsia="Batang" w:cs="Arial"/>
                <w:b/>
                <w:bCs/>
                <w:color w:val="000000"/>
                <w:sz w:val="12"/>
                <w:szCs w:val="12"/>
                <w:lang w:val="en-US" w:eastAsia="ko-KR" w:bidi="ar-SA"/>
              </w:rPr>
            </w:pPr>
          </w:p>
        </w:tc>
      </w:tr>
      <w:tr w:rsidR="000A574F" w:rsidRPr="00242027" w14:paraId="4AEFA38D" w14:textId="77777777" w:rsidTr="00D32E7D">
        <w:tc>
          <w:tcPr>
            <w:tcW w:w="2610" w:type="dxa"/>
            <w:vAlign w:val="bottom"/>
            <w:hideMark/>
          </w:tcPr>
          <w:p w14:paraId="46831994" w14:textId="77777777" w:rsidR="000A574F" w:rsidRPr="00242027" w:rsidRDefault="000A574F" w:rsidP="00D32E7D">
            <w:pPr>
              <w:spacing w:line="240" w:lineRule="auto"/>
              <w:ind w:left="-101"/>
              <w:rPr>
                <w:rFonts w:eastAsia="Batang" w:cs="Arial"/>
                <w:b/>
                <w:bCs/>
                <w:color w:val="000000"/>
                <w:sz w:val="18"/>
                <w:szCs w:val="18"/>
                <w:lang w:val="en-US" w:eastAsia="ko-KR" w:bidi="ar-SA"/>
              </w:rPr>
            </w:pPr>
            <w:r w:rsidRPr="00242027">
              <w:rPr>
                <w:rFonts w:eastAsia="Batang" w:cs="Arial"/>
                <w:color w:val="000000"/>
                <w:sz w:val="18"/>
                <w:szCs w:val="18"/>
                <w:lang w:val="en-US" w:eastAsia="ko-KR" w:bidi="ar-SA"/>
              </w:rPr>
              <w:t>Discount rate</w:t>
            </w:r>
          </w:p>
        </w:tc>
        <w:tc>
          <w:tcPr>
            <w:tcW w:w="1836" w:type="dxa"/>
            <w:vAlign w:val="bottom"/>
          </w:tcPr>
          <w:p w14:paraId="2E7928BF" w14:textId="50C3A430" w:rsidR="000A574F" w:rsidRPr="00242027" w:rsidRDefault="00A000B2" w:rsidP="00D32E7D">
            <w:pPr>
              <w:spacing w:line="240" w:lineRule="auto"/>
              <w:ind w:left="-108" w:right="-72"/>
              <w:jc w:val="right"/>
              <w:rPr>
                <w:rFonts w:eastAsia="Batang" w:cs="Arial"/>
                <w:color w:val="000000"/>
                <w:sz w:val="18"/>
                <w:szCs w:val="18"/>
                <w:lang w:val="en-US" w:eastAsia="ko-KR" w:bidi="ar-SA"/>
              </w:rPr>
            </w:pPr>
            <w:r w:rsidRPr="00242027">
              <w:rPr>
                <w:rFonts w:eastAsia="Batang" w:cs="Arial"/>
                <w:color w:val="000000"/>
                <w:sz w:val="18"/>
                <w:szCs w:val="18"/>
                <w:lang w:eastAsia="ko-KR"/>
              </w:rPr>
              <w:t>1</w:t>
            </w:r>
            <w:r w:rsidR="000A574F" w:rsidRPr="00242027">
              <w:rPr>
                <w:rFonts w:eastAsia="Batang" w:cs="Arial"/>
                <w:color w:val="000000"/>
                <w:sz w:val="18"/>
                <w:szCs w:val="18"/>
                <w:lang w:val="en-US" w:eastAsia="ko-KR" w:bidi="ar-SA"/>
              </w:rPr>
              <w:t>%</w:t>
            </w:r>
          </w:p>
        </w:tc>
        <w:tc>
          <w:tcPr>
            <w:tcW w:w="2587" w:type="dxa"/>
          </w:tcPr>
          <w:p w14:paraId="791CE307" w14:textId="43633243" w:rsidR="000A574F" w:rsidRPr="00242027" w:rsidRDefault="000A574F" w:rsidP="002C1FB5">
            <w:pPr>
              <w:spacing w:line="240" w:lineRule="auto"/>
              <w:ind w:left="432" w:right="-72"/>
              <w:jc w:val="right"/>
              <w:rPr>
                <w:rFonts w:eastAsia="Batang" w:cs="Arial"/>
                <w:color w:val="000000"/>
                <w:sz w:val="18"/>
                <w:szCs w:val="18"/>
                <w:lang w:val="en-US" w:eastAsia="ko-KR" w:bidi="ar-SA"/>
              </w:rPr>
            </w:pPr>
            <w:r w:rsidRPr="00242027">
              <w:rPr>
                <w:rFonts w:eastAsia="Batang" w:cs="Arial"/>
                <w:color w:val="000000"/>
                <w:sz w:val="18"/>
                <w:szCs w:val="18"/>
                <w:lang w:val="en-US" w:eastAsia="ko-KR" w:bidi="ar-SA"/>
              </w:rPr>
              <w:t xml:space="preserve">Decrease by </w:t>
            </w:r>
            <w:r w:rsidR="00A000B2" w:rsidRPr="00242027">
              <w:rPr>
                <w:rFonts w:eastAsia="Batang" w:cs="Arial"/>
                <w:color w:val="000000"/>
                <w:sz w:val="18"/>
                <w:szCs w:val="18"/>
                <w:lang w:eastAsia="ko-KR"/>
              </w:rPr>
              <w:t>0</w:t>
            </w:r>
            <w:r w:rsidRPr="00242027">
              <w:rPr>
                <w:rFonts w:eastAsia="Batang" w:cs="Arial"/>
                <w:color w:val="000000"/>
                <w:sz w:val="18"/>
                <w:szCs w:val="18"/>
                <w:lang w:val="en-US" w:eastAsia="ko-KR" w:bidi="ar-SA"/>
              </w:rPr>
              <w:t>.</w:t>
            </w:r>
            <w:r w:rsidR="00A000B2" w:rsidRPr="00242027">
              <w:rPr>
                <w:rFonts w:eastAsia="Batang" w:cs="Arial"/>
                <w:color w:val="000000"/>
                <w:sz w:val="18"/>
                <w:szCs w:val="18"/>
                <w:lang w:eastAsia="ko-KR"/>
              </w:rPr>
              <w:t>8</w:t>
            </w:r>
            <w:r w:rsidR="00F605D0" w:rsidRPr="00242027">
              <w:rPr>
                <w:rFonts w:eastAsia="Batang" w:cs="Arial"/>
                <w:color w:val="000000"/>
                <w:sz w:val="18"/>
                <w:szCs w:val="18"/>
                <w:lang w:eastAsia="ko-KR"/>
              </w:rPr>
              <w:t>9</w:t>
            </w:r>
            <w:r w:rsidRPr="00242027">
              <w:rPr>
                <w:rFonts w:eastAsia="Batang" w:cs="Arial"/>
                <w:color w:val="000000"/>
                <w:sz w:val="18"/>
                <w:szCs w:val="18"/>
                <w:lang w:val="en-US" w:eastAsia="ko-KR" w:bidi="ar-SA"/>
              </w:rPr>
              <w:t>%</w:t>
            </w:r>
          </w:p>
        </w:tc>
        <w:tc>
          <w:tcPr>
            <w:tcW w:w="2410" w:type="dxa"/>
          </w:tcPr>
          <w:p w14:paraId="643E73DC" w14:textId="3F9C9246" w:rsidR="000A574F" w:rsidRPr="00242027" w:rsidRDefault="000A574F" w:rsidP="002C1FB5">
            <w:pPr>
              <w:spacing w:line="240" w:lineRule="auto"/>
              <w:ind w:left="432" w:right="-72"/>
              <w:jc w:val="right"/>
              <w:rPr>
                <w:rFonts w:eastAsia="Batang" w:cs="Arial"/>
                <w:color w:val="000000"/>
                <w:sz w:val="18"/>
                <w:szCs w:val="18"/>
                <w:lang w:val="en-US" w:eastAsia="ko-KR" w:bidi="ar-SA"/>
              </w:rPr>
            </w:pPr>
            <w:r w:rsidRPr="00242027">
              <w:rPr>
                <w:rFonts w:eastAsia="Batang" w:cs="Arial"/>
                <w:color w:val="000000"/>
                <w:sz w:val="18"/>
                <w:szCs w:val="18"/>
                <w:lang w:val="en-US" w:eastAsia="ko-KR" w:bidi="ar-SA"/>
              </w:rPr>
              <w:t xml:space="preserve">Increase by </w:t>
            </w:r>
            <w:r w:rsidR="00A000B2" w:rsidRPr="00242027">
              <w:rPr>
                <w:rFonts w:eastAsia="Batang" w:cs="Arial"/>
                <w:color w:val="000000"/>
                <w:sz w:val="18"/>
                <w:szCs w:val="18"/>
                <w:lang w:eastAsia="ko-KR"/>
              </w:rPr>
              <w:t>0</w:t>
            </w:r>
            <w:r w:rsidRPr="00242027">
              <w:rPr>
                <w:rFonts w:eastAsia="Batang" w:cs="Arial"/>
                <w:color w:val="000000"/>
                <w:sz w:val="18"/>
                <w:szCs w:val="18"/>
                <w:lang w:val="en-US" w:eastAsia="ko-KR" w:bidi="ar-SA"/>
              </w:rPr>
              <w:t>.</w:t>
            </w:r>
            <w:r w:rsidRPr="00242027">
              <w:rPr>
                <w:rFonts w:eastAsia="Batang" w:cs="Arial"/>
                <w:color w:val="000000"/>
                <w:sz w:val="18"/>
                <w:szCs w:val="18"/>
                <w:lang w:eastAsia="ko-KR"/>
              </w:rPr>
              <w:t>9</w:t>
            </w:r>
            <w:r w:rsidR="00A000B2" w:rsidRPr="00242027">
              <w:rPr>
                <w:rFonts w:eastAsia="Batang" w:cs="Arial"/>
                <w:color w:val="000000"/>
                <w:sz w:val="18"/>
                <w:szCs w:val="18"/>
                <w:lang w:eastAsia="ko-KR"/>
              </w:rPr>
              <w:t>0</w:t>
            </w:r>
            <w:r w:rsidRPr="00242027">
              <w:rPr>
                <w:rFonts w:eastAsia="Batang" w:cs="Arial"/>
                <w:color w:val="000000"/>
                <w:sz w:val="18"/>
                <w:szCs w:val="18"/>
                <w:lang w:val="en-US" w:eastAsia="ko-KR" w:bidi="ar-SA"/>
              </w:rPr>
              <w:t>%</w:t>
            </w:r>
          </w:p>
        </w:tc>
      </w:tr>
      <w:tr w:rsidR="000A574F" w:rsidRPr="00242027" w14:paraId="426B380F" w14:textId="77777777" w:rsidTr="00D32E7D">
        <w:tc>
          <w:tcPr>
            <w:tcW w:w="2610" w:type="dxa"/>
            <w:vAlign w:val="bottom"/>
          </w:tcPr>
          <w:p w14:paraId="66622FE3" w14:textId="77777777" w:rsidR="000A574F" w:rsidRPr="00242027" w:rsidRDefault="000A574F" w:rsidP="00D32E7D">
            <w:pPr>
              <w:spacing w:line="240" w:lineRule="auto"/>
              <w:ind w:left="-101"/>
              <w:rPr>
                <w:rFonts w:eastAsia="Batang" w:cs="Arial"/>
                <w:color w:val="000000"/>
                <w:sz w:val="18"/>
                <w:szCs w:val="18"/>
                <w:lang w:val="en-US" w:eastAsia="ko-KR" w:bidi="ar-SA"/>
              </w:rPr>
            </w:pPr>
            <w:r w:rsidRPr="00242027">
              <w:rPr>
                <w:rFonts w:eastAsia="Batang" w:cs="Arial"/>
                <w:color w:val="000000"/>
                <w:sz w:val="18"/>
                <w:szCs w:val="18"/>
                <w:lang w:val="en-US" w:eastAsia="ko-KR" w:bidi="ar-SA"/>
              </w:rPr>
              <w:t>Expected profit</w:t>
            </w:r>
          </w:p>
        </w:tc>
        <w:tc>
          <w:tcPr>
            <w:tcW w:w="1836" w:type="dxa"/>
            <w:vAlign w:val="bottom"/>
          </w:tcPr>
          <w:p w14:paraId="5FD4053C" w14:textId="2249661A" w:rsidR="000A574F" w:rsidRPr="00242027" w:rsidRDefault="00A000B2" w:rsidP="00D32E7D">
            <w:pPr>
              <w:spacing w:line="240" w:lineRule="auto"/>
              <w:ind w:left="-108" w:right="-72"/>
              <w:jc w:val="right"/>
              <w:rPr>
                <w:rFonts w:eastAsia="Batang" w:cs="Arial"/>
                <w:color w:val="000000"/>
                <w:sz w:val="18"/>
                <w:szCs w:val="18"/>
                <w:lang w:val="en-US" w:eastAsia="ko-KR" w:bidi="ar-SA"/>
              </w:rPr>
            </w:pPr>
            <w:r w:rsidRPr="00242027">
              <w:rPr>
                <w:rFonts w:eastAsia="Batang" w:cs="Arial"/>
                <w:color w:val="000000"/>
                <w:sz w:val="18"/>
                <w:szCs w:val="18"/>
                <w:lang w:eastAsia="ko-KR"/>
              </w:rPr>
              <w:t>1</w:t>
            </w:r>
            <w:r w:rsidR="000A574F" w:rsidRPr="00242027">
              <w:rPr>
                <w:rFonts w:eastAsia="Batang" w:cs="Arial"/>
                <w:color w:val="000000"/>
                <w:sz w:val="18"/>
                <w:szCs w:val="18"/>
                <w:lang w:val="en-US" w:eastAsia="ko-KR" w:bidi="ar-SA"/>
              </w:rPr>
              <w:t>%</w:t>
            </w:r>
          </w:p>
        </w:tc>
        <w:tc>
          <w:tcPr>
            <w:tcW w:w="2587" w:type="dxa"/>
          </w:tcPr>
          <w:p w14:paraId="63D9AC9B" w14:textId="20EF4CC8" w:rsidR="000A574F" w:rsidRPr="00242027" w:rsidRDefault="000A574F" w:rsidP="002C1FB5">
            <w:pPr>
              <w:spacing w:line="240" w:lineRule="auto"/>
              <w:ind w:left="432" w:right="-72"/>
              <w:jc w:val="right"/>
              <w:rPr>
                <w:rFonts w:eastAsia="Batang" w:cs="Arial"/>
                <w:color w:val="000000"/>
                <w:sz w:val="18"/>
                <w:szCs w:val="18"/>
                <w:lang w:val="en-US" w:eastAsia="ko-KR" w:bidi="ar-SA"/>
              </w:rPr>
            </w:pPr>
            <w:r w:rsidRPr="00242027">
              <w:rPr>
                <w:rFonts w:eastAsia="Batang" w:cs="Arial"/>
                <w:color w:val="000000"/>
                <w:sz w:val="18"/>
                <w:szCs w:val="18"/>
                <w:lang w:val="en-US" w:eastAsia="ko-KR" w:bidi="ar-SA"/>
              </w:rPr>
              <w:t xml:space="preserve"> Increase by </w:t>
            </w:r>
            <w:r w:rsidR="00A000B2" w:rsidRPr="00242027">
              <w:rPr>
                <w:rFonts w:eastAsia="Batang" w:cs="Arial"/>
                <w:color w:val="000000"/>
                <w:sz w:val="18"/>
                <w:szCs w:val="18"/>
                <w:lang w:eastAsia="ko-KR"/>
              </w:rPr>
              <w:t>1</w:t>
            </w:r>
            <w:r w:rsidRPr="00242027">
              <w:rPr>
                <w:rFonts w:eastAsia="Batang" w:cs="Arial"/>
                <w:color w:val="000000"/>
                <w:sz w:val="18"/>
                <w:szCs w:val="18"/>
                <w:lang w:val="en-US" w:eastAsia="ko-KR" w:bidi="ar-SA"/>
              </w:rPr>
              <w:t>.</w:t>
            </w:r>
            <w:r w:rsidR="00A000B2" w:rsidRPr="00242027">
              <w:rPr>
                <w:rFonts w:eastAsia="Batang" w:cs="Arial"/>
                <w:color w:val="000000"/>
                <w:sz w:val="18"/>
                <w:szCs w:val="18"/>
                <w:lang w:eastAsia="ko-KR"/>
              </w:rPr>
              <w:t>00</w:t>
            </w:r>
            <w:r w:rsidRPr="00242027">
              <w:rPr>
                <w:rFonts w:eastAsia="Batang" w:cs="Arial"/>
                <w:color w:val="000000"/>
                <w:sz w:val="18"/>
                <w:szCs w:val="18"/>
                <w:lang w:val="en-US" w:eastAsia="ko-KR" w:bidi="ar-SA"/>
              </w:rPr>
              <w:t>%</w:t>
            </w:r>
          </w:p>
        </w:tc>
        <w:tc>
          <w:tcPr>
            <w:tcW w:w="2410" w:type="dxa"/>
          </w:tcPr>
          <w:p w14:paraId="30BFA009" w14:textId="0D8E6A32" w:rsidR="000A574F" w:rsidRPr="00242027" w:rsidRDefault="000A574F" w:rsidP="002C1FB5">
            <w:pPr>
              <w:spacing w:line="240" w:lineRule="auto"/>
              <w:ind w:left="432" w:right="-72"/>
              <w:jc w:val="right"/>
              <w:rPr>
                <w:rFonts w:eastAsia="Batang" w:cs="Arial"/>
                <w:color w:val="000000"/>
                <w:sz w:val="18"/>
                <w:szCs w:val="18"/>
                <w:lang w:val="en-US" w:eastAsia="ko-KR" w:bidi="ar-SA"/>
              </w:rPr>
            </w:pPr>
            <w:r w:rsidRPr="00242027">
              <w:rPr>
                <w:rFonts w:eastAsia="Batang" w:cs="Arial"/>
                <w:color w:val="000000"/>
                <w:sz w:val="18"/>
                <w:szCs w:val="18"/>
                <w:lang w:val="en-US" w:eastAsia="ko-KR" w:bidi="ar-SA"/>
              </w:rPr>
              <w:t xml:space="preserve">Decrease by </w:t>
            </w:r>
            <w:r w:rsidR="00A000B2" w:rsidRPr="00242027">
              <w:rPr>
                <w:rFonts w:eastAsia="Batang" w:cs="Arial"/>
                <w:color w:val="000000"/>
                <w:sz w:val="18"/>
                <w:szCs w:val="18"/>
                <w:lang w:eastAsia="ko-KR"/>
              </w:rPr>
              <w:t>1</w:t>
            </w:r>
            <w:r w:rsidRPr="00242027">
              <w:rPr>
                <w:rFonts w:eastAsia="Batang" w:cs="Arial"/>
                <w:color w:val="000000"/>
                <w:sz w:val="18"/>
                <w:szCs w:val="18"/>
                <w:lang w:val="en-US" w:eastAsia="ko-KR" w:bidi="ar-SA"/>
              </w:rPr>
              <w:t>.</w:t>
            </w:r>
            <w:r w:rsidR="00A000B2" w:rsidRPr="00242027">
              <w:rPr>
                <w:rFonts w:eastAsia="Batang" w:cs="Arial"/>
                <w:color w:val="000000"/>
                <w:sz w:val="18"/>
                <w:szCs w:val="18"/>
                <w:lang w:eastAsia="ko-KR"/>
              </w:rPr>
              <w:t>00</w:t>
            </w:r>
            <w:r w:rsidRPr="00242027">
              <w:rPr>
                <w:rFonts w:eastAsia="Batang" w:cs="Arial"/>
                <w:color w:val="000000"/>
                <w:sz w:val="18"/>
                <w:szCs w:val="18"/>
                <w:lang w:val="en-US" w:eastAsia="ko-KR" w:bidi="ar-SA"/>
              </w:rPr>
              <w:t>%</w:t>
            </w:r>
          </w:p>
        </w:tc>
      </w:tr>
      <w:tr w:rsidR="000A574F" w:rsidRPr="00242027" w14:paraId="2C941CB4" w14:textId="77777777" w:rsidTr="00D32E7D">
        <w:trPr>
          <w:trHeight w:val="68"/>
        </w:trPr>
        <w:tc>
          <w:tcPr>
            <w:tcW w:w="2610" w:type="dxa"/>
            <w:vAlign w:val="bottom"/>
            <w:hideMark/>
          </w:tcPr>
          <w:p w14:paraId="26527988" w14:textId="77777777" w:rsidR="000A574F" w:rsidRPr="00242027" w:rsidRDefault="000A574F" w:rsidP="00D32E7D">
            <w:pPr>
              <w:spacing w:line="240" w:lineRule="auto"/>
              <w:ind w:left="-101"/>
              <w:rPr>
                <w:rFonts w:eastAsia="Batang" w:cs="Arial"/>
                <w:b/>
                <w:bCs/>
                <w:color w:val="000000"/>
                <w:sz w:val="18"/>
                <w:szCs w:val="18"/>
                <w:lang w:val="en-US" w:eastAsia="ko-KR" w:bidi="ar-SA"/>
              </w:rPr>
            </w:pPr>
            <w:r w:rsidRPr="00242027">
              <w:rPr>
                <w:rFonts w:eastAsia="Batang" w:cs="Arial"/>
                <w:color w:val="000000"/>
                <w:sz w:val="18"/>
                <w:szCs w:val="18"/>
                <w:lang w:val="en-US" w:eastAsia="ko-KR" w:bidi="ar-SA"/>
              </w:rPr>
              <w:t>Price to equity</w:t>
            </w:r>
          </w:p>
        </w:tc>
        <w:tc>
          <w:tcPr>
            <w:tcW w:w="1836" w:type="dxa"/>
            <w:vAlign w:val="bottom"/>
          </w:tcPr>
          <w:p w14:paraId="450D2754" w14:textId="4F44B2B7" w:rsidR="000A574F" w:rsidRPr="00242027" w:rsidRDefault="00A000B2" w:rsidP="00D32E7D">
            <w:pPr>
              <w:spacing w:line="240" w:lineRule="auto"/>
              <w:ind w:left="-108" w:right="-72"/>
              <w:jc w:val="right"/>
              <w:rPr>
                <w:rFonts w:eastAsia="Batang" w:cs="Arial"/>
                <w:color w:val="000000"/>
                <w:sz w:val="18"/>
                <w:szCs w:val="18"/>
                <w:lang w:val="en-US" w:eastAsia="ko-KR" w:bidi="ar-SA"/>
              </w:rPr>
            </w:pPr>
            <w:r w:rsidRPr="00242027">
              <w:rPr>
                <w:rFonts w:eastAsia="Batang" w:cs="Arial"/>
                <w:color w:val="000000"/>
                <w:sz w:val="18"/>
                <w:szCs w:val="18"/>
                <w:lang w:eastAsia="ko-KR"/>
              </w:rPr>
              <w:t>1</w:t>
            </w:r>
          </w:p>
        </w:tc>
        <w:tc>
          <w:tcPr>
            <w:tcW w:w="2587" w:type="dxa"/>
          </w:tcPr>
          <w:p w14:paraId="24AAA1F3" w14:textId="1C69483B" w:rsidR="000A574F" w:rsidRPr="00242027" w:rsidRDefault="000A574F" w:rsidP="002C1FB5">
            <w:pPr>
              <w:spacing w:line="240" w:lineRule="auto"/>
              <w:ind w:left="432" w:right="-72"/>
              <w:jc w:val="right"/>
              <w:rPr>
                <w:rFonts w:eastAsia="Batang" w:cs="Arial"/>
                <w:color w:val="000000"/>
                <w:sz w:val="18"/>
                <w:szCs w:val="18"/>
                <w:lang w:val="en-US" w:eastAsia="ko-KR" w:bidi="ar-SA"/>
              </w:rPr>
            </w:pPr>
            <w:r w:rsidRPr="00242027">
              <w:rPr>
                <w:rFonts w:eastAsia="Batang" w:cs="Arial"/>
                <w:color w:val="000000"/>
                <w:sz w:val="18"/>
                <w:szCs w:val="18"/>
                <w:lang w:val="en-US" w:eastAsia="ko-KR" w:bidi="ar-SA"/>
              </w:rPr>
              <w:t xml:space="preserve">Increase by </w:t>
            </w:r>
            <w:r w:rsidR="00A000B2" w:rsidRPr="00242027">
              <w:rPr>
                <w:rFonts w:eastAsia="Batang" w:cs="Arial"/>
                <w:color w:val="000000"/>
                <w:sz w:val="18"/>
                <w:szCs w:val="18"/>
                <w:lang w:eastAsia="ko-KR"/>
              </w:rPr>
              <w:t>5</w:t>
            </w:r>
            <w:r w:rsidRPr="00242027">
              <w:rPr>
                <w:rFonts w:eastAsia="Batang" w:cs="Arial"/>
                <w:color w:val="000000"/>
                <w:sz w:val="18"/>
                <w:szCs w:val="18"/>
                <w:lang w:val="en-US" w:eastAsia="ko-KR" w:bidi="ar-SA"/>
              </w:rPr>
              <w:t>.</w:t>
            </w:r>
            <w:r w:rsidR="00A000B2" w:rsidRPr="00242027">
              <w:rPr>
                <w:rFonts w:eastAsia="Batang" w:cs="Arial"/>
                <w:color w:val="000000"/>
                <w:sz w:val="18"/>
                <w:szCs w:val="18"/>
                <w:lang w:eastAsia="ko-KR"/>
              </w:rPr>
              <w:t>26</w:t>
            </w:r>
            <w:r w:rsidRPr="00242027">
              <w:rPr>
                <w:rFonts w:eastAsia="Batang" w:cs="Arial"/>
                <w:color w:val="000000"/>
                <w:sz w:val="18"/>
                <w:szCs w:val="18"/>
                <w:lang w:val="en-US" w:eastAsia="ko-KR" w:bidi="ar-SA"/>
              </w:rPr>
              <w:t>%</w:t>
            </w:r>
          </w:p>
        </w:tc>
        <w:tc>
          <w:tcPr>
            <w:tcW w:w="2410" w:type="dxa"/>
          </w:tcPr>
          <w:p w14:paraId="4113B85A" w14:textId="66C055C3" w:rsidR="000A574F" w:rsidRPr="00242027" w:rsidRDefault="000A574F" w:rsidP="002C1FB5">
            <w:pPr>
              <w:spacing w:line="240" w:lineRule="auto"/>
              <w:ind w:left="432" w:right="-72"/>
              <w:jc w:val="right"/>
              <w:rPr>
                <w:rFonts w:eastAsia="Batang" w:cs="Arial"/>
                <w:color w:val="000000"/>
                <w:sz w:val="18"/>
                <w:szCs w:val="18"/>
                <w:lang w:val="en-US" w:eastAsia="ko-KR" w:bidi="ar-SA"/>
              </w:rPr>
            </w:pPr>
            <w:r w:rsidRPr="00242027">
              <w:rPr>
                <w:rFonts w:eastAsia="Batang" w:cs="Arial"/>
                <w:color w:val="000000"/>
                <w:sz w:val="18"/>
                <w:szCs w:val="18"/>
                <w:lang w:val="en-US" w:eastAsia="ko-KR" w:bidi="ar-SA"/>
              </w:rPr>
              <w:t xml:space="preserve">Decrease by </w:t>
            </w:r>
            <w:r w:rsidR="00A000B2" w:rsidRPr="00242027">
              <w:rPr>
                <w:rFonts w:eastAsia="Batang" w:cs="Arial"/>
                <w:color w:val="000000"/>
                <w:sz w:val="18"/>
                <w:szCs w:val="18"/>
                <w:lang w:eastAsia="ko-KR"/>
              </w:rPr>
              <w:t>5</w:t>
            </w:r>
            <w:r w:rsidRPr="00242027">
              <w:rPr>
                <w:rFonts w:eastAsia="Batang" w:cs="Arial"/>
                <w:color w:val="000000"/>
                <w:sz w:val="18"/>
                <w:szCs w:val="18"/>
                <w:lang w:val="en-US" w:eastAsia="ko-KR" w:bidi="ar-SA"/>
              </w:rPr>
              <w:t>.</w:t>
            </w:r>
            <w:r w:rsidR="00A000B2" w:rsidRPr="00242027">
              <w:rPr>
                <w:rFonts w:eastAsia="Batang" w:cs="Arial"/>
                <w:color w:val="000000"/>
                <w:sz w:val="18"/>
                <w:szCs w:val="18"/>
                <w:lang w:eastAsia="ko-KR"/>
              </w:rPr>
              <w:t>26</w:t>
            </w:r>
            <w:r w:rsidRPr="00242027">
              <w:rPr>
                <w:rFonts w:eastAsia="Batang" w:cs="Arial"/>
                <w:color w:val="000000"/>
                <w:sz w:val="18"/>
                <w:szCs w:val="18"/>
                <w:lang w:val="en-US" w:eastAsia="ko-KR" w:bidi="ar-SA"/>
              </w:rPr>
              <w:t>%</w:t>
            </w:r>
          </w:p>
        </w:tc>
      </w:tr>
    </w:tbl>
    <w:p w14:paraId="491DEE38" w14:textId="29D9AEAE" w:rsidR="000A574F" w:rsidRPr="00242027" w:rsidRDefault="000A574F" w:rsidP="000A574F">
      <w:pPr>
        <w:spacing w:line="240" w:lineRule="auto"/>
        <w:jc w:val="both"/>
        <w:rPr>
          <w:rFonts w:cs="Arial"/>
          <w:sz w:val="18"/>
          <w:szCs w:val="18"/>
          <w:lang w:val="en-US"/>
        </w:rPr>
      </w:pPr>
    </w:p>
    <w:p w14:paraId="4FA90D00" w14:textId="3FD07645" w:rsidR="004A76F3" w:rsidRPr="00242027" w:rsidRDefault="004A76F3" w:rsidP="004A76F3">
      <w:pPr>
        <w:pStyle w:val="ListParagraph"/>
        <w:spacing w:after="0" w:line="240" w:lineRule="auto"/>
        <w:ind w:left="0"/>
        <w:jc w:val="both"/>
        <w:rPr>
          <w:rFonts w:ascii="Arial" w:hAnsi="Arial" w:cs="Arial"/>
          <w:b/>
          <w:bCs/>
          <w:color w:val="CF4804"/>
          <w:spacing w:val="-2"/>
          <w:sz w:val="18"/>
          <w:szCs w:val="18"/>
          <w:highlight w:val="yellow"/>
        </w:rPr>
      </w:pPr>
      <w:r w:rsidRPr="00242027">
        <w:rPr>
          <w:rFonts w:ascii="Arial" w:hAnsi="Arial" w:cs="Arial"/>
          <w:b/>
          <w:bCs/>
          <w:color w:val="CF4804"/>
          <w:spacing w:val="-2"/>
          <w:sz w:val="18"/>
          <w:szCs w:val="18"/>
        </w:rPr>
        <w:t>The Group’s valuation processes</w:t>
      </w:r>
      <w:r w:rsidR="00DD4342" w:rsidRPr="00242027">
        <w:rPr>
          <w:rFonts w:ascii="Arial" w:hAnsi="Arial" w:cs="Arial"/>
          <w:b/>
          <w:bCs/>
          <w:color w:val="CF4804"/>
          <w:spacing w:val="-2"/>
          <w:sz w:val="18"/>
          <w:szCs w:val="18"/>
        </w:rPr>
        <w:t xml:space="preserve"> for </w:t>
      </w:r>
      <w:r w:rsidR="00680B4E" w:rsidRPr="00242027">
        <w:rPr>
          <w:rFonts w:ascii="Arial" w:hAnsi="Arial" w:cs="Arial"/>
          <w:b/>
          <w:bCs/>
          <w:color w:val="CF4804"/>
          <w:spacing w:val="-2"/>
          <w:sz w:val="18"/>
          <w:szCs w:val="18"/>
        </w:rPr>
        <w:t>measurement</w:t>
      </w:r>
      <w:r w:rsidR="00DD4342" w:rsidRPr="00242027">
        <w:rPr>
          <w:rFonts w:ascii="Arial" w:hAnsi="Arial" w:cs="Arial"/>
          <w:b/>
          <w:bCs/>
          <w:color w:val="CF4804"/>
          <w:spacing w:val="-2"/>
          <w:sz w:val="18"/>
          <w:szCs w:val="18"/>
        </w:rPr>
        <w:t xml:space="preserve"> fair value hierarchy level </w:t>
      </w:r>
      <w:r w:rsidR="00A000B2" w:rsidRPr="00242027">
        <w:rPr>
          <w:rFonts w:ascii="Arial" w:hAnsi="Arial" w:cs="Arial"/>
          <w:b/>
          <w:bCs/>
          <w:color w:val="CF4804"/>
          <w:spacing w:val="-2"/>
          <w:sz w:val="18"/>
          <w:szCs w:val="18"/>
          <w:lang w:val="en-GB"/>
        </w:rPr>
        <w:t>3</w:t>
      </w:r>
    </w:p>
    <w:p w14:paraId="1C273FA0" w14:textId="77777777" w:rsidR="00175E56" w:rsidRPr="00242027" w:rsidRDefault="00175E56" w:rsidP="00A27EB6">
      <w:pPr>
        <w:spacing w:line="240" w:lineRule="auto"/>
        <w:jc w:val="both"/>
        <w:rPr>
          <w:rFonts w:eastAsia="Calibri" w:cs="Arial"/>
          <w:spacing w:val="-2"/>
          <w:sz w:val="18"/>
          <w:szCs w:val="18"/>
          <w:lang w:val="en-US"/>
        </w:rPr>
      </w:pPr>
    </w:p>
    <w:p w14:paraId="3C0CE1F7" w14:textId="301E797B" w:rsidR="00A27EB6" w:rsidRPr="00242027" w:rsidRDefault="00A27EB6" w:rsidP="00A27EB6">
      <w:pPr>
        <w:spacing w:line="240" w:lineRule="auto"/>
        <w:jc w:val="both"/>
        <w:rPr>
          <w:rFonts w:eastAsia="Calibri" w:cs="Arial"/>
          <w:spacing w:val="-2"/>
          <w:sz w:val="18"/>
          <w:szCs w:val="18"/>
          <w:lang w:val="en-US"/>
        </w:rPr>
      </w:pPr>
      <w:r w:rsidRPr="00242027">
        <w:rPr>
          <w:rFonts w:eastAsia="Calibri" w:cs="Arial"/>
          <w:spacing w:val="-2"/>
          <w:sz w:val="18"/>
          <w:szCs w:val="18"/>
          <w:lang w:val="en-US"/>
        </w:rPr>
        <w:t xml:space="preserve">Chief Financial Officer (CFO), Audit Committee (AC) and a valuation team discuss valuation processes and results at least every </w:t>
      </w:r>
      <w:r w:rsidR="00234D7B" w:rsidRPr="00242027">
        <w:rPr>
          <w:rFonts w:eastAsia="Calibri" w:cs="Arial"/>
          <w:spacing w:val="-2"/>
          <w:sz w:val="18"/>
          <w:szCs w:val="22"/>
        </w:rPr>
        <w:t>year</w:t>
      </w:r>
      <w:r w:rsidRPr="00242027">
        <w:rPr>
          <w:rFonts w:eastAsia="Calibri" w:cs="Arial"/>
          <w:spacing w:val="-2"/>
          <w:sz w:val="18"/>
          <w:szCs w:val="18"/>
          <w:lang w:val="en-US"/>
        </w:rPr>
        <w:t xml:space="preserve">. </w:t>
      </w:r>
    </w:p>
    <w:p w14:paraId="554582E4" w14:textId="77777777" w:rsidR="00A27EB6" w:rsidRPr="00242027" w:rsidRDefault="00A27EB6" w:rsidP="00A27EB6">
      <w:pPr>
        <w:spacing w:line="240" w:lineRule="auto"/>
        <w:jc w:val="both"/>
        <w:rPr>
          <w:rFonts w:eastAsia="Calibri" w:cs="Arial"/>
          <w:spacing w:val="-2"/>
          <w:sz w:val="18"/>
          <w:szCs w:val="18"/>
          <w:lang w:val="en-US"/>
        </w:rPr>
      </w:pPr>
    </w:p>
    <w:p w14:paraId="66BB4D93" w14:textId="6C6D4FA5" w:rsidR="00A27EB6" w:rsidRPr="00242027" w:rsidRDefault="00A27EB6" w:rsidP="00A27EB6">
      <w:pPr>
        <w:spacing w:line="240" w:lineRule="auto"/>
        <w:jc w:val="both"/>
        <w:rPr>
          <w:rFonts w:eastAsia="Calibri" w:cs="Arial"/>
          <w:spacing w:val="-2"/>
          <w:sz w:val="18"/>
          <w:szCs w:val="18"/>
          <w:lang w:val="en-US"/>
        </w:rPr>
      </w:pPr>
      <w:r w:rsidRPr="00242027">
        <w:rPr>
          <w:rFonts w:eastAsia="Calibri" w:cs="Arial"/>
          <w:spacing w:val="-2"/>
          <w:sz w:val="18"/>
          <w:szCs w:val="18"/>
          <w:lang w:val="en-US"/>
        </w:rPr>
        <w:t xml:space="preserve">Significant unobservable input of fair value </w:t>
      </w:r>
      <w:bookmarkStart w:id="1" w:name="_Hlk71571991"/>
      <w:r w:rsidRPr="00242027">
        <w:rPr>
          <w:rFonts w:eastAsia="Calibri" w:cs="Arial"/>
          <w:spacing w:val="-2"/>
          <w:sz w:val="18"/>
          <w:szCs w:val="18"/>
          <w:lang w:val="en-US"/>
        </w:rPr>
        <w:t xml:space="preserve">hierarchy level </w:t>
      </w:r>
      <w:r w:rsidR="00A000B2" w:rsidRPr="00242027">
        <w:rPr>
          <w:rFonts w:eastAsia="Calibri" w:cs="Arial"/>
          <w:spacing w:val="-2"/>
          <w:sz w:val="18"/>
          <w:szCs w:val="18"/>
        </w:rPr>
        <w:t>3</w:t>
      </w:r>
      <w:bookmarkEnd w:id="1"/>
      <w:r w:rsidRPr="00242027">
        <w:rPr>
          <w:rFonts w:eastAsia="Calibri" w:cs="Arial"/>
          <w:spacing w:val="-2"/>
          <w:sz w:val="18"/>
          <w:szCs w:val="18"/>
          <w:lang w:val="en-US"/>
        </w:rPr>
        <w:t xml:space="preserve"> is risk adjusted discount rate. It is estimated based on public companies’ weighted average cost of capital that, are in opinion of the Group, in a comparable financial position with the counterparty in the contract. The Group has subscriptions to information brokers to gather such information.</w:t>
      </w:r>
    </w:p>
    <w:p w14:paraId="3A9BFE0F" w14:textId="77777777" w:rsidR="00A27EB6" w:rsidRPr="00242027" w:rsidRDefault="00A27EB6" w:rsidP="00A27EB6">
      <w:pPr>
        <w:spacing w:line="240" w:lineRule="auto"/>
        <w:jc w:val="both"/>
        <w:rPr>
          <w:rFonts w:eastAsia="Calibri" w:cs="Arial"/>
          <w:spacing w:val="-2"/>
          <w:sz w:val="18"/>
          <w:szCs w:val="18"/>
          <w:lang w:val="en-US"/>
        </w:rPr>
      </w:pPr>
    </w:p>
    <w:p w14:paraId="1CF4751A" w14:textId="424847D0" w:rsidR="004A76F3" w:rsidRPr="00242027" w:rsidRDefault="00A27EB6" w:rsidP="00A27EB6">
      <w:pPr>
        <w:spacing w:line="240" w:lineRule="auto"/>
        <w:jc w:val="both"/>
        <w:rPr>
          <w:rFonts w:eastAsia="Calibri" w:cs="Arial"/>
          <w:spacing w:val="-2"/>
          <w:sz w:val="18"/>
          <w:szCs w:val="18"/>
          <w:lang w:val="en-US"/>
        </w:rPr>
      </w:pPr>
      <w:r w:rsidRPr="00242027">
        <w:rPr>
          <w:rFonts w:eastAsia="Calibri" w:cs="Arial"/>
          <w:spacing w:val="-4"/>
          <w:sz w:val="18"/>
          <w:szCs w:val="18"/>
          <w:lang w:val="en-US"/>
        </w:rPr>
        <w:t>The carrying amount of financial instruments, which are cash and cash equivalents, trade and other receivables, borrowings</w:t>
      </w:r>
      <w:r w:rsidRPr="00242027">
        <w:rPr>
          <w:rFonts w:eastAsia="Calibri" w:cs="Arial"/>
          <w:spacing w:val="-2"/>
          <w:sz w:val="18"/>
          <w:szCs w:val="18"/>
          <w:lang w:val="en-US"/>
        </w:rPr>
        <w:t xml:space="preserve"> to related parties, trade and other payables, short-term borrowings from third party, borrowings from related parties, finance lease liabilities, and borrowings from financial institutions are considered to approximate their fair value as they are short-term in nature or the interest rate is closed to the market interest rate.</w:t>
      </w:r>
    </w:p>
    <w:p w14:paraId="693D37D1" w14:textId="41E152B3" w:rsidR="004A76F3" w:rsidRPr="00242027" w:rsidRDefault="00FE055A" w:rsidP="004A76F3">
      <w:pPr>
        <w:spacing w:line="240" w:lineRule="auto"/>
        <w:jc w:val="both"/>
        <w:rPr>
          <w:rFonts w:cs="Arial"/>
          <w:sz w:val="18"/>
          <w:szCs w:val="18"/>
        </w:rPr>
      </w:pPr>
      <w:r w:rsidRPr="00242027">
        <w:rPr>
          <w:rFonts w:cs="Arial"/>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326ACC" w:rsidRPr="00242027" w14:paraId="0A84B095" w14:textId="77777777" w:rsidTr="00AD72D3">
        <w:trPr>
          <w:trHeight w:val="389"/>
        </w:trPr>
        <w:tc>
          <w:tcPr>
            <w:tcW w:w="9461" w:type="dxa"/>
            <w:shd w:val="clear" w:color="auto" w:fill="FFA543"/>
            <w:vAlign w:val="center"/>
          </w:tcPr>
          <w:p w14:paraId="6B25218B" w14:textId="503DDC1B" w:rsidR="00326ACC" w:rsidRPr="00242027" w:rsidRDefault="00A000B2" w:rsidP="00AD72D3">
            <w:pPr>
              <w:spacing w:line="240" w:lineRule="auto"/>
              <w:ind w:left="432" w:hanging="432"/>
              <w:rPr>
                <w:rFonts w:eastAsia="Arial Unicode MS" w:cs="Arial"/>
                <w:b/>
                <w:bCs/>
                <w:color w:val="FAFAFA"/>
                <w:sz w:val="18"/>
                <w:szCs w:val="18"/>
              </w:rPr>
            </w:pPr>
            <w:r w:rsidRPr="00242027">
              <w:rPr>
                <w:rFonts w:eastAsia="Arial Unicode MS" w:cs="Arial"/>
                <w:b/>
                <w:bCs/>
                <w:color w:val="FAFAFA"/>
                <w:sz w:val="18"/>
                <w:szCs w:val="18"/>
              </w:rPr>
              <w:t>6</w:t>
            </w:r>
            <w:r w:rsidR="00326ACC" w:rsidRPr="00242027">
              <w:rPr>
                <w:rFonts w:eastAsia="Arial Unicode MS" w:cs="Arial"/>
                <w:b/>
                <w:bCs/>
                <w:color w:val="FAFAFA"/>
                <w:sz w:val="18"/>
                <w:szCs w:val="18"/>
              </w:rPr>
              <w:tab/>
            </w:r>
            <w:r w:rsidR="00326ACC" w:rsidRPr="00242027">
              <w:rPr>
                <w:rFonts w:cs="Arial"/>
                <w:b/>
                <w:bCs/>
                <w:color w:val="FAFAFA"/>
                <w:sz w:val="18"/>
                <w:szCs w:val="18"/>
              </w:rPr>
              <w:t>Trade and other receivables</w:t>
            </w:r>
          </w:p>
        </w:tc>
      </w:tr>
    </w:tbl>
    <w:p w14:paraId="76A8EA77" w14:textId="4937DA48" w:rsidR="00326ACC" w:rsidRPr="00242027" w:rsidRDefault="00326ACC" w:rsidP="00326ACC">
      <w:pPr>
        <w:tabs>
          <w:tab w:val="left" w:pos="540"/>
        </w:tabs>
        <w:spacing w:line="240" w:lineRule="auto"/>
        <w:rPr>
          <w:rFonts w:cs="Arial"/>
          <w:b/>
          <w:bCs/>
          <w:sz w:val="18"/>
          <w:szCs w:val="18"/>
        </w:rPr>
      </w:pPr>
    </w:p>
    <w:tbl>
      <w:tblPr>
        <w:tblW w:w="9455" w:type="dxa"/>
        <w:tblInd w:w="108" w:type="dxa"/>
        <w:tblLayout w:type="fixed"/>
        <w:tblLook w:val="0000" w:firstRow="0" w:lastRow="0" w:firstColumn="0" w:lastColumn="0" w:noHBand="0" w:noVBand="0"/>
      </w:tblPr>
      <w:tblGrid>
        <w:gridCol w:w="4205"/>
        <w:gridCol w:w="1350"/>
        <w:gridCol w:w="1283"/>
        <w:gridCol w:w="7"/>
        <w:gridCol w:w="1320"/>
        <w:gridCol w:w="1283"/>
        <w:gridCol w:w="7"/>
      </w:tblGrid>
      <w:tr w:rsidR="00B575C0" w:rsidRPr="00242027" w14:paraId="78F4CB56" w14:textId="77777777" w:rsidTr="0043153C">
        <w:tc>
          <w:tcPr>
            <w:tcW w:w="4205" w:type="dxa"/>
            <w:vAlign w:val="bottom"/>
          </w:tcPr>
          <w:p w14:paraId="7516342B" w14:textId="77777777" w:rsidR="00AE3E68" w:rsidRPr="00242027" w:rsidRDefault="00AE3E68" w:rsidP="00326ACC">
            <w:pPr>
              <w:spacing w:line="240" w:lineRule="auto"/>
              <w:ind w:left="-101"/>
              <w:rPr>
                <w:rFonts w:cs="Arial"/>
                <w:sz w:val="18"/>
                <w:szCs w:val="18"/>
              </w:rPr>
            </w:pPr>
          </w:p>
        </w:tc>
        <w:tc>
          <w:tcPr>
            <w:tcW w:w="2640" w:type="dxa"/>
            <w:gridSpan w:val="3"/>
            <w:tcBorders>
              <w:top w:val="single" w:sz="4" w:space="0" w:color="auto"/>
            </w:tcBorders>
            <w:vAlign w:val="bottom"/>
          </w:tcPr>
          <w:p w14:paraId="6FDC4B8E" w14:textId="77777777" w:rsidR="00AE3E68" w:rsidRPr="00242027" w:rsidRDefault="00AE3E68" w:rsidP="00326ACC">
            <w:pPr>
              <w:spacing w:line="240" w:lineRule="auto"/>
              <w:ind w:right="-72"/>
              <w:jc w:val="center"/>
              <w:rPr>
                <w:rFonts w:cs="Arial"/>
                <w:b/>
                <w:sz w:val="18"/>
                <w:szCs w:val="18"/>
              </w:rPr>
            </w:pPr>
            <w:r w:rsidRPr="00242027">
              <w:rPr>
                <w:rFonts w:cs="Arial"/>
                <w:b/>
                <w:sz w:val="18"/>
                <w:szCs w:val="18"/>
              </w:rPr>
              <w:t>Consolidated</w:t>
            </w:r>
          </w:p>
        </w:tc>
        <w:tc>
          <w:tcPr>
            <w:tcW w:w="2610" w:type="dxa"/>
            <w:gridSpan w:val="3"/>
            <w:tcBorders>
              <w:top w:val="single" w:sz="4" w:space="0" w:color="auto"/>
            </w:tcBorders>
            <w:vAlign w:val="bottom"/>
          </w:tcPr>
          <w:p w14:paraId="714B8330" w14:textId="77777777" w:rsidR="00AE3E68" w:rsidRPr="00242027" w:rsidRDefault="00AE3E68" w:rsidP="00326ACC">
            <w:pPr>
              <w:spacing w:line="240" w:lineRule="auto"/>
              <w:ind w:right="-72"/>
              <w:jc w:val="center"/>
              <w:rPr>
                <w:rFonts w:cs="Arial"/>
                <w:b/>
                <w:sz w:val="18"/>
                <w:szCs w:val="18"/>
              </w:rPr>
            </w:pPr>
            <w:r w:rsidRPr="00242027">
              <w:rPr>
                <w:rFonts w:cs="Arial"/>
                <w:b/>
                <w:sz w:val="18"/>
                <w:szCs w:val="18"/>
              </w:rPr>
              <w:t xml:space="preserve">Separate </w:t>
            </w:r>
          </w:p>
        </w:tc>
      </w:tr>
      <w:tr w:rsidR="00B575C0" w:rsidRPr="00242027" w14:paraId="03971C1F" w14:textId="77777777" w:rsidTr="0043153C">
        <w:tc>
          <w:tcPr>
            <w:tcW w:w="4205" w:type="dxa"/>
            <w:vAlign w:val="bottom"/>
          </w:tcPr>
          <w:p w14:paraId="622988AB" w14:textId="77777777" w:rsidR="00274976" w:rsidRPr="00242027" w:rsidRDefault="00274976" w:rsidP="00326ACC">
            <w:pPr>
              <w:spacing w:line="240" w:lineRule="auto"/>
              <w:ind w:left="-101"/>
              <w:rPr>
                <w:rFonts w:cs="Arial"/>
                <w:sz w:val="18"/>
                <w:szCs w:val="18"/>
              </w:rPr>
            </w:pPr>
          </w:p>
        </w:tc>
        <w:tc>
          <w:tcPr>
            <w:tcW w:w="2640" w:type="dxa"/>
            <w:gridSpan w:val="3"/>
            <w:tcBorders>
              <w:bottom w:val="single" w:sz="4" w:space="0" w:color="auto"/>
            </w:tcBorders>
            <w:vAlign w:val="bottom"/>
          </w:tcPr>
          <w:p w14:paraId="6E6CEDA5" w14:textId="77777777" w:rsidR="00274976" w:rsidRPr="00242027" w:rsidRDefault="00AE3E68" w:rsidP="00326ACC">
            <w:pPr>
              <w:spacing w:line="240" w:lineRule="auto"/>
              <w:ind w:right="-72"/>
              <w:jc w:val="center"/>
              <w:rPr>
                <w:rFonts w:cs="Arial"/>
                <w:b/>
                <w:snapToGrid w:val="0"/>
                <w:sz w:val="18"/>
                <w:szCs w:val="18"/>
                <w:lang w:eastAsia="th-TH"/>
              </w:rPr>
            </w:pPr>
            <w:r w:rsidRPr="00242027">
              <w:rPr>
                <w:rFonts w:cs="Arial"/>
                <w:b/>
                <w:sz w:val="18"/>
                <w:szCs w:val="18"/>
              </w:rPr>
              <w:t>financial information</w:t>
            </w:r>
          </w:p>
        </w:tc>
        <w:tc>
          <w:tcPr>
            <w:tcW w:w="2610" w:type="dxa"/>
            <w:gridSpan w:val="3"/>
            <w:tcBorders>
              <w:bottom w:val="single" w:sz="4" w:space="0" w:color="auto"/>
            </w:tcBorders>
            <w:vAlign w:val="bottom"/>
          </w:tcPr>
          <w:p w14:paraId="63E5D7DD" w14:textId="77777777" w:rsidR="00274976" w:rsidRPr="00242027" w:rsidRDefault="00AE3E68" w:rsidP="00326ACC">
            <w:pPr>
              <w:spacing w:line="240" w:lineRule="auto"/>
              <w:ind w:right="-72"/>
              <w:jc w:val="center"/>
              <w:rPr>
                <w:rFonts w:cs="Arial"/>
                <w:b/>
                <w:snapToGrid w:val="0"/>
                <w:sz w:val="18"/>
                <w:szCs w:val="18"/>
                <w:lang w:eastAsia="th-TH"/>
              </w:rPr>
            </w:pPr>
            <w:r w:rsidRPr="00242027">
              <w:rPr>
                <w:rFonts w:cs="Arial"/>
                <w:b/>
                <w:sz w:val="18"/>
                <w:szCs w:val="18"/>
              </w:rPr>
              <w:t>financial information</w:t>
            </w:r>
          </w:p>
        </w:tc>
      </w:tr>
      <w:tr w:rsidR="00690343" w:rsidRPr="00242027" w14:paraId="6677F8E7" w14:textId="77777777" w:rsidTr="0043153C">
        <w:trPr>
          <w:gridAfter w:val="1"/>
          <w:wAfter w:w="7" w:type="dxa"/>
        </w:trPr>
        <w:tc>
          <w:tcPr>
            <w:tcW w:w="4205" w:type="dxa"/>
            <w:vAlign w:val="bottom"/>
          </w:tcPr>
          <w:p w14:paraId="571E74C7" w14:textId="77777777" w:rsidR="00690343" w:rsidRPr="00242027" w:rsidRDefault="00690343" w:rsidP="00690343">
            <w:pPr>
              <w:spacing w:line="240" w:lineRule="auto"/>
              <w:ind w:left="-101"/>
              <w:rPr>
                <w:rFonts w:cs="Arial"/>
                <w:sz w:val="18"/>
                <w:szCs w:val="18"/>
              </w:rPr>
            </w:pPr>
          </w:p>
        </w:tc>
        <w:tc>
          <w:tcPr>
            <w:tcW w:w="1350" w:type="dxa"/>
            <w:vAlign w:val="bottom"/>
          </w:tcPr>
          <w:p w14:paraId="4672D3E1" w14:textId="7C536707" w:rsidR="00690343" w:rsidRPr="00242027" w:rsidRDefault="00A000B2" w:rsidP="00690343">
            <w:pPr>
              <w:spacing w:line="240" w:lineRule="auto"/>
              <w:ind w:right="-72"/>
              <w:jc w:val="right"/>
              <w:rPr>
                <w:rFonts w:cs="Arial"/>
                <w:b/>
                <w:spacing w:val="-4"/>
                <w:sz w:val="18"/>
                <w:szCs w:val="18"/>
              </w:rPr>
            </w:pPr>
            <w:r w:rsidRPr="00242027">
              <w:rPr>
                <w:rFonts w:cs="Arial"/>
                <w:b/>
                <w:bCs/>
                <w:sz w:val="18"/>
                <w:szCs w:val="18"/>
              </w:rPr>
              <w:t>30</w:t>
            </w:r>
            <w:r w:rsidR="00690343" w:rsidRPr="00242027">
              <w:rPr>
                <w:rFonts w:cs="Arial"/>
                <w:b/>
                <w:bCs/>
                <w:sz w:val="18"/>
                <w:szCs w:val="18"/>
              </w:rPr>
              <w:t xml:space="preserve"> September</w:t>
            </w:r>
          </w:p>
        </w:tc>
        <w:tc>
          <w:tcPr>
            <w:tcW w:w="1283" w:type="dxa"/>
            <w:vAlign w:val="bottom"/>
          </w:tcPr>
          <w:p w14:paraId="3E37338F" w14:textId="0C11A8E7" w:rsidR="00690343" w:rsidRPr="00242027" w:rsidRDefault="00A000B2" w:rsidP="00690343">
            <w:pPr>
              <w:spacing w:line="240" w:lineRule="auto"/>
              <w:ind w:right="-72"/>
              <w:jc w:val="right"/>
              <w:rPr>
                <w:rFonts w:cs="Arial"/>
                <w:b/>
                <w:sz w:val="18"/>
                <w:szCs w:val="18"/>
              </w:rPr>
            </w:pPr>
            <w:r w:rsidRPr="00242027">
              <w:rPr>
                <w:rFonts w:cs="Arial"/>
                <w:b/>
                <w:sz w:val="18"/>
                <w:szCs w:val="18"/>
              </w:rPr>
              <w:t>31</w:t>
            </w:r>
            <w:r w:rsidR="00690343" w:rsidRPr="00242027">
              <w:rPr>
                <w:rFonts w:cs="Arial"/>
                <w:b/>
                <w:sz w:val="18"/>
                <w:szCs w:val="18"/>
              </w:rPr>
              <w:t xml:space="preserve"> December</w:t>
            </w:r>
          </w:p>
        </w:tc>
        <w:tc>
          <w:tcPr>
            <w:tcW w:w="1327" w:type="dxa"/>
            <w:gridSpan w:val="2"/>
            <w:vAlign w:val="bottom"/>
          </w:tcPr>
          <w:p w14:paraId="66C1C01A" w14:textId="5BE3ED1D" w:rsidR="00690343" w:rsidRPr="00242027" w:rsidRDefault="00A000B2" w:rsidP="00690343">
            <w:pPr>
              <w:spacing w:line="240" w:lineRule="auto"/>
              <w:ind w:right="-72"/>
              <w:jc w:val="right"/>
              <w:rPr>
                <w:rFonts w:cs="Arial"/>
                <w:b/>
                <w:spacing w:val="-4"/>
                <w:sz w:val="18"/>
                <w:szCs w:val="18"/>
              </w:rPr>
            </w:pPr>
            <w:r w:rsidRPr="00242027">
              <w:rPr>
                <w:rFonts w:cs="Arial"/>
                <w:b/>
                <w:bCs/>
                <w:sz w:val="18"/>
                <w:szCs w:val="18"/>
              </w:rPr>
              <w:t>30</w:t>
            </w:r>
            <w:r w:rsidR="00690343" w:rsidRPr="00242027">
              <w:rPr>
                <w:rFonts w:cs="Arial"/>
                <w:b/>
                <w:bCs/>
                <w:sz w:val="18"/>
                <w:szCs w:val="18"/>
              </w:rPr>
              <w:t xml:space="preserve"> September</w:t>
            </w:r>
          </w:p>
        </w:tc>
        <w:tc>
          <w:tcPr>
            <w:tcW w:w="1283" w:type="dxa"/>
            <w:vAlign w:val="bottom"/>
          </w:tcPr>
          <w:p w14:paraId="31F38667" w14:textId="3D4CCCB1" w:rsidR="00690343" w:rsidRPr="00242027" w:rsidRDefault="00A000B2" w:rsidP="00690343">
            <w:pPr>
              <w:spacing w:line="240" w:lineRule="auto"/>
              <w:ind w:right="-72"/>
              <w:jc w:val="right"/>
              <w:rPr>
                <w:rFonts w:cs="Arial"/>
                <w:b/>
                <w:sz w:val="18"/>
                <w:szCs w:val="18"/>
              </w:rPr>
            </w:pPr>
            <w:r w:rsidRPr="00242027">
              <w:rPr>
                <w:rFonts w:cs="Arial"/>
                <w:b/>
                <w:sz w:val="18"/>
                <w:szCs w:val="18"/>
              </w:rPr>
              <w:t>31</w:t>
            </w:r>
            <w:r w:rsidR="00690343" w:rsidRPr="00242027">
              <w:rPr>
                <w:rFonts w:cs="Arial"/>
                <w:b/>
                <w:sz w:val="18"/>
                <w:szCs w:val="18"/>
              </w:rPr>
              <w:t xml:space="preserve"> December</w:t>
            </w:r>
          </w:p>
        </w:tc>
      </w:tr>
      <w:tr w:rsidR="00202D46" w:rsidRPr="00242027" w14:paraId="47825117" w14:textId="77777777" w:rsidTr="0043153C">
        <w:trPr>
          <w:gridAfter w:val="1"/>
          <w:wAfter w:w="7" w:type="dxa"/>
        </w:trPr>
        <w:tc>
          <w:tcPr>
            <w:tcW w:w="4205" w:type="dxa"/>
            <w:vAlign w:val="bottom"/>
          </w:tcPr>
          <w:p w14:paraId="2394ADCE" w14:textId="77777777" w:rsidR="00202D46" w:rsidRPr="00242027" w:rsidRDefault="00202D46" w:rsidP="00326ACC">
            <w:pPr>
              <w:spacing w:line="240" w:lineRule="auto"/>
              <w:ind w:left="-101"/>
              <w:rPr>
                <w:rFonts w:cs="Arial"/>
                <w:sz w:val="18"/>
                <w:szCs w:val="18"/>
              </w:rPr>
            </w:pPr>
          </w:p>
        </w:tc>
        <w:tc>
          <w:tcPr>
            <w:tcW w:w="1350" w:type="dxa"/>
            <w:vAlign w:val="bottom"/>
          </w:tcPr>
          <w:p w14:paraId="19DC834B" w14:textId="74C814AC" w:rsidR="00202D46" w:rsidRPr="00242027" w:rsidRDefault="00A000B2" w:rsidP="00326ACC">
            <w:pPr>
              <w:spacing w:line="240" w:lineRule="auto"/>
              <w:ind w:right="-72"/>
              <w:jc w:val="right"/>
              <w:rPr>
                <w:rFonts w:cs="Arial"/>
                <w:b/>
                <w:bCs/>
                <w:sz w:val="18"/>
                <w:szCs w:val="18"/>
              </w:rPr>
            </w:pPr>
            <w:r w:rsidRPr="00242027">
              <w:rPr>
                <w:rFonts w:cs="Arial"/>
                <w:b/>
                <w:bCs/>
                <w:sz w:val="18"/>
                <w:szCs w:val="18"/>
              </w:rPr>
              <w:t>2021</w:t>
            </w:r>
          </w:p>
        </w:tc>
        <w:tc>
          <w:tcPr>
            <w:tcW w:w="1283" w:type="dxa"/>
            <w:vAlign w:val="bottom"/>
          </w:tcPr>
          <w:p w14:paraId="3BA5845A" w14:textId="0C4171D5" w:rsidR="00202D46" w:rsidRPr="00242027" w:rsidRDefault="00A000B2" w:rsidP="00326ACC">
            <w:pPr>
              <w:spacing w:line="240" w:lineRule="auto"/>
              <w:ind w:right="-72"/>
              <w:jc w:val="right"/>
              <w:rPr>
                <w:rFonts w:cs="Arial"/>
                <w:b/>
                <w:bCs/>
                <w:sz w:val="18"/>
                <w:szCs w:val="18"/>
              </w:rPr>
            </w:pPr>
            <w:r w:rsidRPr="00242027">
              <w:rPr>
                <w:rFonts w:cs="Arial"/>
                <w:b/>
                <w:bCs/>
                <w:sz w:val="18"/>
                <w:szCs w:val="18"/>
              </w:rPr>
              <w:t>2020</w:t>
            </w:r>
          </w:p>
        </w:tc>
        <w:tc>
          <w:tcPr>
            <w:tcW w:w="1327" w:type="dxa"/>
            <w:gridSpan w:val="2"/>
            <w:vAlign w:val="bottom"/>
          </w:tcPr>
          <w:p w14:paraId="57D33BB3" w14:textId="4C8BB49C" w:rsidR="00202D46" w:rsidRPr="00242027" w:rsidRDefault="00A000B2" w:rsidP="00326ACC">
            <w:pPr>
              <w:spacing w:line="240" w:lineRule="auto"/>
              <w:ind w:right="-72"/>
              <w:jc w:val="right"/>
              <w:rPr>
                <w:rFonts w:cs="Arial"/>
                <w:b/>
                <w:bCs/>
                <w:sz w:val="18"/>
                <w:szCs w:val="18"/>
              </w:rPr>
            </w:pPr>
            <w:r w:rsidRPr="00242027">
              <w:rPr>
                <w:rFonts w:cs="Arial"/>
                <w:b/>
                <w:bCs/>
                <w:sz w:val="18"/>
                <w:szCs w:val="18"/>
              </w:rPr>
              <w:t>2021</w:t>
            </w:r>
          </w:p>
        </w:tc>
        <w:tc>
          <w:tcPr>
            <w:tcW w:w="1283" w:type="dxa"/>
            <w:vAlign w:val="bottom"/>
          </w:tcPr>
          <w:p w14:paraId="5DA6150C" w14:textId="42D8DBFE" w:rsidR="00202D46" w:rsidRPr="00242027" w:rsidRDefault="00A000B2" w:rsidP="00326ACC">
            <w:pPr>
              <w:spacing w:line="240" w:lineRule="auto"/>
              <w:ind w:right="-72"/>
              <w:jc w:val="right"/>
              <w:rPr>
                <w:rFonts w:cs="Arial"/>
                <w:b/>
                <w:bCs/>
                <w:sz w:val="18"/>
                <w:szCs w:val="18"/>
              </w:rPr>
            </w:pPr>
            <w:r w:rsidRPr="00242027">
              <w:rPr>
                <w:rFonts w:cs="Arial"/>
                <w:b/>
                <w:bCs/>
                <w:sz w:val="18"/>
                <w:szCs w:val="18"/>
              </w:rPr>
              <w:t>2020</w:t>
            </w:r>
          </w:p>
        </w:tc>
      </w:tr>
      <w:tr w:rsidR="00202D46" w:rsidRPr="00242027" w14:paraId="1CE3D0D2" w14:textId="77777777" w:rsidTr="0043153C">
        <w:trPr>
          <w:gridAfter w:val="1"/>
          <w:wAfter w:w="7" w:type="dxa"/>
        </w:trPr>
        <w:tc>
          <w:tcPr>
            <w:tcW w:w="4205" w:type="dxa"/>
            <w:vAlign w:val="bottom"/>
          </w:tcPr>
          <w:p w14:paraId="6D6DB020" w14:textId="77777777" w:rsidR="00202D46" w:rsidRPr="00242027" w:rsidRDefault="00202D46" w:rsidP="00326ACC">
            <w:pPr>
              <w:spacing w:line="240" w:lineRule="auto"/>
              <w:ind w:left="-101"/>
              <w:rPr>
                <w:rFonts w:cs="Arial"/>
                <w:sz w:val="18"/>
                <w:szCs w:val="18"/>
              </w:rPr>
            </w:pPr>
          </w:p>
        </w:tc>
        <w:tc>
          <w:tcPr>
            <w:tcW w:w="1350" w:type="dxa"/>
            <w:tcBorders>
              <w:bottom w:val="single" w:sz="4" w:space="0" w:color="auto"/>
            </w:tcBorders>
            <w:vAlign w:val="bottom"/>
          </w:tcPr>
          <w:p w14:paraId="240AB47D" w14:textId="77777777" w:rsidR="00202D46" w:rsidRPr="00242027" w:rsidRDefault="00202D46" w:rsidP="00326ACC">
            <w:pPr>
              <w:spacing w:line="240" w:lineRule="auto"/>
              <w:ind w:right="-72"/>
              <w:jc w:val="right"/>
              <w:rPr>
                <w:rFonts w:cs="Arial"/>
                <w:b/>
                <w:sz w:val="18"/>
                <w:szCs w:val="18"/>
              </w:rPr>
            </w:pPr>
            <w:r w:rsidRPr="00242027">
              <w:rPr>
                <w:rFonts w:cs="Arial"/>
                <w:b/>
                <w:snapToGrid w:val="0"/>
                <w:sz w:val="18"/>
                <w:szCs w:val="18"/>
                <w:lang w:eastAsia="th-TH"/>
              </w:rPr>
              <w:t>Baht</w:t>
            </w:r>
          </w:p>
        </w:tc>
        <w:tc>
          <w:tcPr>
            <w:tcW w:w="1283" w:type="dxa"/>
            <w:tcBorders>
              <w:bottom w:val="single" w:sz="4" w:space="0" w:color="auto"/>
            </w:tcBorders>
            <w:vAlign w:val="bottom"/>
          </w:tcPr>
          <w:p w14:paraId="49BAD270" w14:textId="77777777" w:rsidR="00202D46" w:rsidRPr="00242027" w:rsidRDefault="00202D46" w:rsidP="00326ACC">
            <w:pPr>
              <w:spacing w:line="240" w:lineRule="auto"/>
              <w:ind w:right="-72"/>
              <w:jc w:val="right"/>
              <w:rPr>
                <w:rFonts w:cs="Arial"/>
                <w:b/>
                <w:sz w:val="18"/>
                <w:szCs w:val="18"/>
              </w:rPr>
            </w:pPr>
            <w:r w:rsidRPr="00242027">
              <w:rPr>
                <w:rFonts w:cs="Arial"/>
                <w:b/>
                <w:snapToGrid w:val="0"/>
                <w:sz w:val="18"/>
                <w:szCs w:val="18"/>
                <w:lang w:eastAsia="th-TH"/>
              </w:rPr>
              <w:t>Baht</w:t>
            </w:r>
          </w:p>
        </w:tc>
        <w:tc>
          <w:tcPr>
            <w:tcW w:w="1327" w:type="dxa"/>
            <w:gridSpan w:val="2"/>
            <w:tcBorders>
              <w:bottom w:val="single" w:sz="4" w:space="0" w:color="auto"/>
            </w:tcBorders>
            <w:vAlign w:val="bottom"/>
          </w:tcPr>
          <w:p w14:paraId="1F27E0EA" w14:textId="77777777" w:rsidR="00202D46" w:rsidRPr="00242027" w:rsidRDefault="00202D46" w:rsidP="00326ACC">
            <w:pPr>
              <w:spacing w:line="240" w:lineRule="auto"/>
              <w:ind w:right="-72"/>
              <w:jc w:val="right"/>
              <w:rPr>
                <w:rFonts w:cs="Arial"/>
                <w:b/>
                <w:sz w:val="18"/>
                <w:szCs w:val="18"/>
              </w:rPr>
            </w:pPr>
            <w:r w:rsidRPr="00242027">
              <w:rPr>
                <w:rFonts w:cs="Arial"/>
                <w:b/>
                <w:snapToGrid w:val="0"/>
                <w:sz w:val="18"/>
                <w:szCs w:val="18"/>
                <w:lang w:eastAsia="th-TH"/>
              </w:rPr>
              <w:t>Baht</w:t>
            </w:r>
          </w:p>
        </w:tc>
        <w:tc>
          <w:tcPr>
            <w:tcW w:w="1283" w:type="dxa"/>
            <w:tcBorders>
              <w:bottom w:val="single" w:sz="4" w:space="0" w:color="auto"/>
            </w:tcBorders>
            <w:vAlign w:val="bottom"/>
          </w:tcPr>
          <w:p w14:paraId="57EC3CC2" w14:textId="77777777" w:rsidR="00202D46" w:rsidRPr="00242027" w:rsidRDefault="00202D46" w:rsidP="00326ACC">
            <w:pPr>
              <w:spacing w:line="240" w:lineRule="auto"/>
              <w:ind w:right="-72"/>
              <w:jc w:val="right"/>
              <w:rPr>
                <w:rFonts w:cs="Arial"/>
                <w:b/>
                <w:sz w:val="18"/>
                <w:szCs w:val="18"/>
              </w:rPr>
            </w:pPr>
            <w:r w:rsidRPr="00242027">
              <w:rPr>
                <w:rFonts w:cs="Arial"/>
                <w:b/>
                <w:snapToGrid w:val="0"/>
                <w:sz w:val="18"/>
                <w:szCs w:val="18"/>
                <w:lang w:eastAsia="th-TH"/>
              </w:rPr>
              <w:t>Baht</w:t>
            </w:r>
          </w:p>
        </w:tc>
      </w:tr>
      <w:tr w:rsidR="00202D46" w:rsidRPr="00242027" w14:paraId="09684AAB" w14:textId="77777777" w:rsidTr="00690343">
        <w:trPr>
          <w:gridAfter w:val="1"/>
          <w:wAfter w:w="7" w:type="dxa"/>
          <w:trHeight w:val="70"/>
        </w:trPr>
        <w:tc>
          <w:tcPr>
            <w:tcW w:w="4205" w:type="dxa"/>
            <w:vAlign w:val="bottom"/>
          </w:tcPr>
          <w:p w14:paraId="6ACEC2CE" w14:textId="77777777" w:rsidR="00202D46" w:rsidRPr="00242027" w:rsidRDefault="00202D46" w:rsidP="00326ACC">
            <w:pPr>
              <w:tabs>
                <w:tab w:val="left" w:pos="720"/>
                <w:tab w:val="left" w:pos="2160"/>
                <w:tab w:val="center" w:pos="6930"/>
                <w:tab w:val="center" w:pos="8280"/>
                <w:tab w:val="right" w:pos="8540"/>
              </w:tabs>
              <w:spacing w:line="240" w:lineRule="auto"/>
              <w:ind w:left="-101"/>
              <w:rPr>
                <w:rFonts w:cs="Arial"/>
                <w:sz w:val="18"/>
                <w:szCs w:val="18"/>
                <w:lang w:eastAsia="th-TH"/>
              </w:rPr>
            </w:pPr>
          </w:p>
        </w:tc>
        <w:tc>
          <w:tcPr>
            <w:tcW w:w="1350" w:type="dxa"/>
            <w:tcBorders>
              <w:top w:val="single" w:sz="4" w:space="0" w:color="auto"/>
            </w:tcBorders>
            <w:shd w:val="clear" w:color="auto" w:fill="FAFAFA"/>
            <w:vAlign w:val="bottom"/>
          </w:tcPr>
          <w:p w14:paraId="191453B9" w14:textId="77777777" w:rsidR="00202D46" w:rsidRPr="00242027" w:rsidRDefault="00202D46" w:rsidP="00326ACC">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3BDC8F7D" w14:textId="77777777" w:rsidR="00202D46" w:rsidRPr="00242027" w:rsidRDefault="00202D46" w:rsidP="00326ACC">
            <w:pPr>
              <w:spacing w:line="240" w:lineRule="auto"/>
              <w:ind w:right="-72"/>
              <w:jc w:val="right"/>
              <w:rPr>
                <w:rFonts w:cs="Arial"/>
                <w:sz w:val="18"/>
                <w:szCs w:val="18"/>
              </w:rPr>
            </w:pPr>
          </w:p>
        </w:tc>
        <w:tc>
          <w:tcPr>
            <w:tcW w:w="1327" w:type="dxa"/>
            <w:gridSpan w:val="2"/>
            <w:tcBorders>
              <w:top w:val="single" w:sz="4" w:space="0" w:color="auto"/>
            </w:tcBorders>
            <w:shd w:val="clear" w:color="auto" w:fill="FAFAFA"/>
            <w:vAlign w:val="bottom"/>
          </w:tcPr>
          <w:p w14:paraId="1779797E" w14:textId="77777777" w:rsidR="00202D46" w:rsidRPr="00242027" w:rsidRDefault="00202D46" w:rsidP="00326ACC">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2A368A67" w14:textId="77777777" w:rsidR="00202D46" w:rsidRPr="00242027" w:rsidRDefault="00202D46" w:rsidP="00326ACC">
            <w:pPr>
              <w:spacing w:line="240" w:lineRule="auto"/>
              <w:ind w:right="-72"/>
              <w:jc w:val="right"/>
              <w:rPr>
                <w:rFonts w:cs="Arial"/>
                <w:sz w:val="18"/>
                <w:szCs w:val="18"/>
              </w:rPr>
            </w:pPr>
          </w:p>
        </w:tc>
      </w:tr>
      <w:tr w:rsidR="00202D46" w:rsidRPr="00242027" w14:paraId="034AC7A6" w14:textId="77777777" w:rsidTr="0043153C">
        <w:trPr>
          <w:gridAfter w:val="1"/>
          <w:wAfter w:w="7" w:type="dxa"/>
        </w:trPr>
        <w:tc>
          <w:tcPr>
            <w:tcW w:w="4205" w:type="dxa"/>
            <w:vAlign w:val="bottom"/>
          </w:tcPr>
          <w:p w14:paraId="01052CE9" w14:textId="77777777" w:rsidR="00202D46" w:rsidRPr="00242027" w:rsidRDefault="00202D46" w:rsidP="00326ACC">
            <w:pPr>
              <w:tabs>
                <w:tab w:val="left" w:pos="720"/>
                <w:tab w:val="left" w:pos="2160"/>
                <w:tab w:val="center" w:pos="6930"/>
                <w:tab w:val="center" w:pos="8280"/>
                <w:tab w:val="right" w:pos="8540"/>
              </w:tabs>
              <w:spacing w:line="240" w:lineRule="auto"/>
              <w:ind w:left="-101"/>
              <w:rPr>
                <w:rFonts w:cs="Arial"/>
                <w:sz w:val="18"/>
                <w:szCs w:val="18"/>
                <w:cs/>
                <w:lang w:val="en-US"/>
              </w:rPr>
            </w:pPr>
            <w:bookmarkStart w:id="2" w:name="OLE_LINK24"/>
            <w:r w:rsidRPr="00242027">
              <w:rPr>
                <w:rFonts w:cs="Arial"/>
                <w:sz w:val="18"/>
                <w:szCs w:val="18"/>
                <w:lang w:eastAsia="th-TH"/>
              </w:rPr>
              <w:t>Trade accounts receivable - third parties</w:t>
            </w:r>
          </w:p>
        </w:tc>
        <w:tc>
          <w:tcPr>
            <w:tcW w:w="1350" w:type="dxa"/>
            <w:shd w:val="clear" w:color="auto" w:fill="FAFAFA"/>
            <w:vAlign w:val="bottom"/>
          </w:tcPr>
          <w:p w14:paraId="3E988F42" w14:textId="75D9C595" w:rsidR="00202D46" w:rsidRPr="00242027" w:rsidRDefault="00FA73F0" w:rsidP="00326ACC">
            <w:pPr>
              <w:spacing w:line="240" w:lineRule="auto"/>
              <w:ind w:right="-72"/>
              <w:jc w:val="right"/>
              <w:rPr>
                <w:rFonts w:cs="Arial"/>
                <w:sz w:val="18"/>
                <w:szCs w:val="18"/>
                <w:cs/>
              </w:rPr>
            </w:pPr>
            <w:r w:rsidRPr="00242027">
              <w:rPr>
                <w:rFonts w:cs="Arial"/>
                <w:sz w:val="18"/>
                <w:szCs w:val="18"/>
              </w:rPr>
              <w:t>3,450,802</w:t>
            </w:r>
          </w:p>
        </w:tc>
        <w:tc>
          <w:tcPr>
            <w:tcW w:w="1283" w:type="dxa"/>
            <w:shd w:val="clear" w:color="auto" w:fill="auto"/>
            <w:vAlign w:val="bottom"/>
          </w:tcPr>
          <w:p w14:paraId="7DBC9BAF" w14:textId="54FC4454" w:rsidR="00202D46" w:rsidRPr="00242027" w:rsidRDefault="00A000B2" w:rsidP="00326ACC">
            <w:pPr>
              <w:spacing w:line="240" w:lineRule="auto"/>
              <w:ind w:right="-72"/>
              <w:jc w:val="right"/>
              <w:rPr>
                <w:rFonts w:cs="Arial"/>
                <w:sz w:val="18"/>
                <w:szCs w:val="18"/>
                <w:cs/>
              </w:rPr>
            </w:pPr>
            <w:r w:rsidRPr="00242027">
              <w:rPr>
                <w:rFonts w:cs="Arial"/>
                <w:sz w:val="18"/>
                <w:szCs w:val="18"/>
              </w:rPr>
              <w:t>4</w:t>
            </w:r>
            <w:r w:rsidR="00202D46" w:rsidRPr="00242027">
              <w:rPr>
                <w:rFonts w:cs="Arial"/>
                <w:sz w:val="18"/>
                <w:szCs w:val="18"/>
              </w:rPr>
              <w:t>,</w:t>
            </w:r>
            <w:r w:rsidRPr="00242027">
              <w:rPr>
                <w:rFonts w:cs="Arial"/>
                <w:sz w:val="18"/>
                <w:szCs w:val="18"/>
              </w:rPr>
              <w:t>818</w:t>
            </w:r>
            <w:r w:rsidR="00202D46" w:rsidRPr="00242027">
              <w:rPr>
                <w:rFonts w:cs="Arial"/>
                <w:sz w:val="18"/>
                <w:szCs w:val="18"/>
              </w:rPr>
              <w:t>,</w:t>
            </w:r>
            <w:r w:rsidRPr="00242027">
              <w:rPr>
                <w:rFonts w:cs="Arial"/>
                <w:sz w:val="18"/>
                <w:szCs w:val="18"/>
              </w:rPr>
              <w:t>887</w:t>
            </w:r>
          </w:p>
        </w:tc>
        <w:tc>
          <w:tcPr>
            <w:tcW w:w="1327" w:type="dxa"/>
            <w:gridSpan w:val="2"/>
            <w:shd w:val="clear" w:color="auto" w:fill="FAFAFA"/>
            <w:vAlign w:val="bottom"/>
          </w:tcPr>
          <w:p w14:paraId="47AD8388" w14:textId="7C936608" w:rsidR="00202D46" w:rsidRPr="00242027" w:rsidRDefault="00FA73F0" w:rsidP="00326ACC">
            <w:pPr>
              <w:spacing w:line="240" w:lineRule="auto"/>
              <w:ind w:right="-72"/>
              <w:jc w:val="right"/>
              <w:rPr>
                <w:rFonts w:cs="Arial"/>
                <w:sz w:val="18"/>
                <w:szCs w:val="18"/>
              </w:rPr>
            </w:pPr>
            <w:r w:rsidRPr="00242027">
              <w:rPr>
                <w:rFonts w:cs="Arial"/>
                <w:sz w:val="18"/>
                <w:szCs w:val="18"/>
              </w:rPr>
              <w:t>-</w:t>
            </w:r>
          </w:p>
        </w:tc>
        <w:tc>
          <w:tcPr>
            <w:tcW w:w="1283" w:type="dxa"/>
            <w:shd w:val="clear" w:color="auto" w:fill="auto"/>
            <w:vAlign w:val="bottom"/>
          </w:tcPr>
          <w:p w14:paraId="669BD517" w14:textId="77777777" w:rsidR="00202D46" w:rsidRPr="00242027" w:rsidRDefault="00202D46" w:rsidP="00326ACC">
            <w:pPr>
              <w:spacing w:line="240" w:lineRule="auto"/>
              <w:ind w:right="-72"/>
              <w:jc w:val="right"/>
              <w:rPr>
                <w:rFonts w:cs="Arial"/>
                <w:sz w:val="18"/>
                <w:szCs w:val="18"/>
              </w:rPr>
            </w:pPr>
            <w:r w:rsidRPr="00242027">
              <w:rPr>
                <w:rFonts w:cs="Arial"/>
                <w:sz w:val="18"/>
                <w:szCs w:val="18"/>
              </w:rPr>
              <w:t>-</w:t>
            </w:r>
          </w:p>
        </w:tc>
      </w:tr>
      <w:tr w:rsidR="00202D46" w:rsidRPr="00242027" w14:paraId="29F1B70D" w14:textId="77777777" w:rsidTr="0043153C">
        <w:trPr>
          <w:gridAfter w:val="1"/>
          <w:wAfter w:w="7" w:type="dxa"/>
        </w:trPr>
        <w:tc>
          <w:tcPr>
            <w:tcW w:w="4205" w:type="dxa"/>
            <w:vAlign w:val="bottom"/>
          </w:tcPr>
          <w:p w14:paraId="66D9DB2F" w14:textId="05BF77CB" w:rsidR="00202D46" w:rsidRPr="00242027" w:rsidRDefault="00202D46" w:rsidP="00326ACC">
            <w:pPr>
              <w:spacing w:line="240" w:lineRule="auto"/>
              <w:ind w:left="-101"/>
              <w:rPr>
                <w:rFonts w:cs="Arial"/>
                <w:sz w:val="18"/>
                <w:szCs w:val="18"/>
              </w:rPr>
            </w:pPr>
            <w:r w:rsidRPr="00242027">
              <w:rPr>
                <w:rFonts w:cs="Arial"/>
                <w:sz w:val="18"/>
                <w:szCs w:val="18"/>
                <w:u w:val="single"/>
              </w:rPr>
              <w:t>Less</w:t>
            </w:r>
            <w:r w:rsidRPr="00242027">
              <w:rPr>
                <w:rFonts w:cs="Arial"/>
                <w:sz w:val="18"/>
                <w:szCs w:val="18"/>
              </w:rPr>
              <w:t xml:space="preserve">  </w:t>
            </w:r>
            <w:r w:rsidR="004F09A2" w:rsidRPr="00242027">
              <w:rPr>
                <w:rFonts w:cs="Arial"/>
                <w:sz w:val="18"/>
                <w:szCs w:val="18"/>
              </w:rPr>
              <w:t>Expected credit loss</w:t>
            </w:r>
          </w:p>
        </w:tc>
        <w:tc>
          <w:tcPr>
            <w:tcW w:w="1350" w:type="dxa"/>
            <w:tcBorders>
              <w:bottom w:val="single" w:sz="4" w:space="0" w:color="auto"/>
            </w:tcBorders>
            <w:shd w:val="clear" w:color="auto" w:fill="FAFAFA"/>
            <w:vAlign w:val="bottom"/>
          </w:tcPr>
          <w:p w14:paraId="4EBA768A" w14:textId="7A9011F8" w:rsidR="00202D46" w:rsidRPr="00242027" w:rsidRDefault="00FA73F0" w:rsidP="00326ACC">
            <w:pPr>
              <w:spacing w:line="240" w:lineRule="auto"/>
              <w:ind w:right="-72"/>
              <w:jc w:val="right"/>
              <w:rPr>
                <w:rFonts w:cs="Arial"/>
                <w:sz w:val="18"/>
                <w:szCs w:val="18"/>
              </w:rPr>
            </w:pPr>
            <w:r w:rsidRPr="00242027">
              <w:rPr>
                <w:rFonts w:cs="Arial"/>
                <w:sz w:val="18"/>
                <w:szCs w:val="18"/>
              </w:rPr>
              <w:t>(303,902)</w:t>
            </w:r>
          </w:p>
        </w:tc>
        <w:tc>
          <w:tcPr>
            <w:tcW w:w="1283" w:type="dxa"/>
            <w:tcBorders>
              <w:bottom w:val="single" w:sz="4" w:space="0" w:color="auto"/>
            </w:tcBorders>
            <w:shd w:val="clear" w:color="auto" w:fill="auto"/>
            <w:vAlign w:val="bottom"/>
          </w:tcPr>
          <w:p w14:paraId="62625C28" w14:textId="728416EB" w:rsidR="00202D46" w:rsidRPr="00242027" w:rsidRDefault="00202D46" w:rsidP="00326ACC">
            <w:pPr>
              <w:spacing w:line="240" w:lineRule="auto"/>
              <w:ind w:right="-72"/>
              <w:jc w:val="right"/>
              <w:rPr>
                <w:rFonts w:cs="Arial"/>
                <w:sz w:val="18"/>
                <w:szCs w:val="18"/>
              </w:rPr>
            </w:pPr>
            <w:r w:rsidRPr="00242027">
              <w:rPr>
                <w:rFonts w:cs="Arial"/>
                <w:sz w:val="18"/>
                <w:szCs w:val="18"/>
                <w:cs/>
              </w:rPr>
              <w:t>(</w:t>
            </w:r>
            <w:r w:rsidR="00A000B2" w:rsidRPr="00242027">
              <w:rPr>
                <w:rFonts w:cs="Arial"/>
                <w:sz w:val="18"/>
                <w:szCs w:val="18"/>
              </w:rPr>
              <w:t>303</w:t>
            </w:r>
            <w:r w:rsidRPr="00242027">
              <w:rPr>
                <w:rFonts w:cs="Arial"/>
                <w:sz w:val="18"/>
                <w:szCs w:val="18"/>
              </w:rPr>
              <w:t>,9</w:t>
            </w:r>
            <w:r w:rsidR="00A000B2" w:rsidRPr="00242027">
              <w:rPr>
                <w:rFonts w:cs="Arial"/>
                <w:sz w:val="18"/>
                <w:szCs w:val="18"/>
              </w:rPr>
              <w:t>02</w:t>
            </w:r>
            <w:r w:rsidRPr="00242027">
              <w:rPr>
                <w:rFonts w:cs="Arial"/>
                <w:sz w:val="18"/>
                <w:szCs w:val="18"/>
                <w:cs/>
              </w:rPr>
              <w:t>)</w:t>
            </w:r>
          </w:p>
        </w:tc>
        <w:tc>
          <w:tcPr>
            <w:tcW w:w="1327" w:type="dxa"/>
            <w:gridSpan w:val="2"/>
            <w:tcBorders>
              <w:bottom w:val="single" w:sz="4" w:space="0" w:color="auto"/>
            </w:tcBorders>
            <w:shd w:val="clear" w:color="auto" w:fill="FAFAFA"/>
            <w:vAlign w:val="bottom"/>
          </w:tcPr>
          <w:p w14:paraId="72764411" w14:textId="3DBE418F" w:rsidR="00202D46" w:rsidRPr="00242027" w:rsidRDefault="00FA73F0" w:rsidP="00326ACC">
            <w:pPr>
              <w:spacing w:line="240" w:lineRule="auto"/>
              <w:ind w:right="-72"/>
              <w:jc w:val="right"/>
              <w:rPr>
                <w:rFonts w:cs="Arial"/>
                <w:sz w:val="18"/>
                <w:szCs w:val="18"/>
              </w:rPr>
            </w:pPr>
            <w:r w:rsidRPr="00242027">
              <w:rPr>
                <w:rFonts w:cs="Arial"/>
                <w:sz w:val="18"/>
                <w:szCs w:val="18"/>
              </w:rPr>
              <w:t>-</w:t>
            </w:r>
          </w:p>
        </w:tc>
        <w:tc>
          <w:tcPr>
            <w:tcW w:w="1283" w:type="dxa"/>
            <w:tcBorders>
              <w:bottom w:val="single" w:sz="4" w:space="0" w:color="auto"/>
            </w:tcBorders>
            <w:shd w:val="clear" w:color="auto" w:fill="auto"/>
            <w:vAlign w:val="bottom"/>
          </w:tcPr>
          <w:p w14:paraId="3E1E42B4" w14:textId="77777777" w:rsidR="00202D46" w:rsidRPr="00242027" w:rsidRDefault="00202D46" w:rsidP="00326ACC">
            <w:pPr>
              <w:spacing w:line="240" w:lineRule="auto"/>
              <w:ind w:right="-72"/>
              <w:jc w:val="right"/>
              <w:rPr>
                <w:rFonts w:cs="Arial"/>
                <w:sz w:val="18"/>
                <w:szCs w:val="18"/>
              </w:rPr>
            </w:pPr>
            <w:r w:rsidRPr="00242027">
              <w:rPr>
                <w:rFonts w:cs="Arial"/>
                <w:sz w:val="18"/>
                <w:szCs w:val="18"/>
              </w:rPr>
              <w:t>-</w:t>
            </w:r>
          </w:p>
        </w:tc>
      </w:tr>
      <w:tr w:rsidR="00202D46" w:rsidRPr="00242027" w14:paraId="0ED8D54B" w14:textId="77777777" w:rsidTr="0043153C">
        <w:trPr>
          <w:gridAfter w:val="1"/>
          <w:wAfter w:w="7" w:type="dxa"/>
        </w:trPr>
        <w:tc>
          <w:tcPr>
            <w:tcW w:w="4205" w:type="dxa"/>
            <w:vAlign w:val="bottom"/>
          </w:tcPr>
          <w:p w14:paraId="39084863" w14:textId="77777777" w:rsidR="00202D46" w:rsidRPr="00242027" w:rsidRDefault="00202D46" w:rsidP="00326ACC">
            <w:pPr>
              <w:spacing w:line="240" w:lineRule="auto"/>
              <w:ind w:left="-101"/>
              <w:rPr>
                <w:rFonts w:cs="Arial"/>
                <w:spacing w:val="-6"/>
                <w:sz w:val="18"/>
                <w:szCs w:val="18"/>
              </w:rPr>
            </w:pPr>
          </w:p>
        </w:tc>
        <w:tc>
          <w:tcPr>
            <w:tcW w:w="1350" w:type="dxa"/>
            <w:tcBorders>
              <w:top w:val="single" w:sz="4" w:space="0" w:color="auto"/>
            </w:tcBorders>
            <w:shd w:val="clear" w:color="auto" w:fill="FAFAFA"/>
            <w:vAlign w:val="bottom"/>
          </w:tcPr>
          <w:p w14:paraId="0DCDCF91" w14:textId="77777777" w:rsidR="00202D46" w:rsidRPr="00242027" w:rsidRDefault="00202D46" w:rsidP="00326ACC">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2BA099BC" w14:textId="77777777" w:rsidR="00202D46" w:rsidRPr="00242027" w:rsidRDefault="00202D46" w:rsidP="00326ACC">
            <w:pPr>
              <w:spacing w:line="240" w:lineRule="auto"/>
              <w:ind w:right="-72"/>
              <w:jc w:val="right"/>
              <w:rPr>
                <w:rFonts w:cs="Arial"/>
                <w:sz w:val="18"/>
                <w:szCs w:val="18"/>
              </w:rPr>
            </w:pPr>
          </w:p>
        </w:tc>
        <w:tc>
          <w:tcPr>
            <w:tcW w:w="1327" w:type="dxa"/>
            <w:gridSpan w:val="2"/>
            <w:tcBorders>
              <w:top w:val="single" w:sz="4" w:space="0" w:color="auto"/>
            </w:tcBorders>
            <w:shd w:val="clear" w:color="auto" w:fill="FAFAFA"/>
            <w:vAlign w:val="bottom"/>
          </w:tcPr>
          <w:p w14:paraId="4B3693A5" w14:textId="77777777" w:rsidR="00202D46" w:rsidRPr="00242027" w:rsidRDefault="00202D46" w:rsidP="00326ACC">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07CAEC53" w14:textId="77777777" w:rsidR="00202D46" w:rsidRPr="00242027" w:rsidRDefault="00202D46" w:rsidP="00326ACC">
            <w:pPr>
              <w:spacing w:line="240" w:lineRule="auto"/>
              <w:ind w:right="-72"/>
              <w:jc w:val="right"/>
              <w:rPr>
                <w:rFonts w:cs="Arial"/>
                <w:sz w:val="18"/>
                <w:szCs w:val="18"/>
              </w:rPr>
            </w:pPr>
          </w:p>
        </w:tc>
      </w:tr>
      <w:tr w:rsidR="00202D46" w:rsidRPr="00242027" w14:paraId="762919A6" w14:textId="77777777" w:rsidTr="0043153C">
        <w:trPr>
          <w:gridAfter w:val="1"/>
          <w:wAfter w:w="7" w:type="dxa"/>
        </w:trPr>
        <w:tc>
          <w:tcPr>
            <w:tcW w:w="4205" w:type="dxa"/>
            <w:vAlign w:val="bottom"/>
          </w:tcPr>
          <w:p w14:paraId="2F7B4702" w14:textId="20CFD6CD" w:rsidR="00202D46" w:rsidRPr="00242027" w:rsidRDefault="00202D46" w:rsidP="00326ACC">
            <w:pPr>
              <w:spacing w:line="240" w:lineRule="auto"/>
              <w:ind w:left="-101"/>
              <w:rPr>
                <w:rFonts w:cs="Arial"/>
                <w:spacing w:val="-6"/>
                <w:sz w:val="18"/>
                <w:szCs w:val="18"/>
              </w:rPr>
            </w:pPr>
            <w:r w:rsidRPr="00242027">
              <w:rPr>
                <w:rFonts w:cs="Arial"/>
                <w:sz w:val="18"/>
                <w:szCs w:val="18"/>
                <w:lang w:val="en-US"/>
              </w:rPr>
              <w:t>Trade accounts receivable</w:t>
            </w:r>
            <w:r w:rsidR="00C8144F" w:rsidRPr="00242027">
              <w:rPr>
                <w:rFonts w:cs="Arial"/>
                <w:sz w:val="18"/>
                <w:szCs w:val="18"/>
              </w:rPr>
              <w:t>, net</w:t>
            </w:r>
          </w:p>
        </w:tc>
        <w:tc>
          <w:tcPr>
            <w:tcW w:w="1350" w:type="dxa"/>
            <w:shd w:val="clear" w:color="auto" w:fill="FAFAFA"/>
            <w:vAlign w:val="bottom"/>
          </w:tcPr>
          <w:p w14:paraId="275FEA60" w14:textId="72838F94" w:rsidR="00202D46" w:rsidRPr="00242027" w:rsidRDefault="00FA73F0" w:rsidP="00326ACC">
            <w:pPr>
              <w:spacing w:line="240" w:lineRule="auto"/>
              <w:ind w:right="-72"/>
              <w:jc w:val="right"/>
              <w:rPr>
                <w:rFonts w:cs="Arial"/>
                <w:sz w:val="18"/>
                <w:szCs w:val="18"/>
              </w:rPr>
            </w:pPr>
            <w:r w:rsidRPr="00242027">
              <w:rPr>
                <w:rFonts w:cs="Arial"/>
                <w:sz w:val="18"/>
                <w:szCs w:val="18"/>
              </w:rPr>
              <w:t>3,146,900</w:t>
            </w:r>
          </w:p>
        </w:tc>
        <w:tc>
          <w:tcPr>
            <w:tcW w:w="1283" w:type="dxa"/>
            <w:shd w:val="clear" w:color="auto" w:fill="auto"/>
            <w:vAlign w:val="bottom"/>
          </w:tcPr>
          <w:p w14:paraId="25AF25C4" w14:textId="6D09F691" w:rsidR="00202D46" w:rsidRPr="00242027" w:rsidRDefault="00A000B2" w:rsidP="00326ACC">
            <w:pPr>
              <w:spacing w:line="240" w:lineRule="auto"/>
              <w:ind w:right="-72"/>
              <w:jc w:val="right"/>
              <w:rPr>
                <w:rFonts w:cs="Arial"/>
                <w:sz w:val="18"/>
                <w:szCs w:val="18"/>
              </w:rPr>
            </w:pPr>
            <w:r w:rsidRPr="00242027">
              <w:rPr>
                <w:rFonts w:cs="Arial"/>
                <w:sz w:val="18"/>
                <w:szCs w:val="18"/>
              </w:rPr>
              <w:t>4</w:t>
            </w:r>
            <w:r w:rsidR="00202D46" w:rsidRPr="00242027">
              <w:rPr>
                <w:rFonts w:cs="Arial"/>
                <w:sz w:val="18"/>
                <w:szCs w:val="18"/>
              </w:rPr>
              <w:t>,</w:t>
            </w:r>
            <w:r w:rsidRPr="00242027">
              <w:rPr>
                <w:rFonts w:cs="Arial"/>
                <w:sz w:val="18"/>
                <w:szCs w:val="18"/>
              </w:rPr>
              <w:t>514</w:t>
            </w:r>
            <w:r w:rsidR="00202D46" w:rsidRPr="00242027">
              <w:rPr>
                <w:rFonts w:cs="Arial"/>
                <w:sz w:val="18"/>
                <w:szCs w:val="18"/>
              </w:rPr>
              <w:t>,9</w:t>
            </w:r>
            <w:r w:rsidRPr="00242027">
              <w:rPr>
                <w:rFonts w:cs="Arial"/>
                <w:sz w:val="18"/>
                <w:szCs w:val="18"/>
              </w:rPr>
              <w:t>85</w:t>
            </w:r>
          </w:p>
        </w:tc>
        <w:tc>
          <w:tcPr>
            <w:tcW w:w="1327" w:type="dxa"/>
            <w:gridSpan w:val="2"/>
            <w:shd w:val="clear" w:color="auto" w:fill="FAFAFA"/>
            <w:vAlign w:val="bottom"/>
          </w:tcPr>
          <w:p w14:paraId="4B488F38" w14:textId="46E5E025" w:rsidR="00202D46" w:rsidRPr="00242027" w:rsidRDefault="00FA73F0" w:rsidP="00326ACC">
            <w:pPr>
              <w:spacing w:line="240" w:lineRule="auto"/>
              <w:ind w:right="-72"/>
              <w:jc w:val="right"/>
              <w:rPr>
                <w:rFonts w:cs="Arial"/>
                <w:sz w:val="18"/>
                <w:szCs w:val="18"/>
              </w:rPr>
            </w:pPr>
            <w:r w:rsidRPr="00242027">
              <w:rPr>
                <w:rFonts w:cs="Arial"/>
                <w:sz w:val="18"/>
                <w:szCs w:val="18"/>
              </w:rPr>
              <w:t>-</w:t>
            </w:r>
          </w:p>
        </w:tc>
        <w:tc>
          <w:tcPr>
            <w:tcW w:w="1283" w:type="dxa"/>
            <w:shd w:val="clear" w:color="auto" w:fill="auto"/>
            <w:vAlign w:val="bottom"/>
          </w:tcPr>
          <w:p w14:paraId="39AB27F8" w14:textId="77777777" w:rsidR="00202D46" w:rsidRPr="00242027" w:rsidRDefault="00202D46" w:rsidP="00326ACC">
            <w:pPr>
              <w:spacing w:line="240" w:lineRule="auto"/>
              <w:ind w:right="-72"/>
              <w:jc w:val="right"/>
              <w:rPr>
                <w:rFonts w:cs="Arial"/>
                <w:sz w:val="18"/>
                <w:szCs w:val="18"/>
              </w:rPr>
            </w:pPr>
            <w:r w:rsidRPr="00242027">
              <w:rPr>
                <w:rFonts w:cs="Arial"/>
                <w:sz w:val="18"/>
                <w:szCs w:val="18"/>
              </w:rPr>
              <w:t>-</w:t>
            </w:r>
          </w:p>
        </w:tc>
      </w:tr>
      <w:tr w:rsidR="00202D46" w:rsidRPr="00242027" w14:paraId="04625076" w14:textId="77777777" w:rsidTr="0043153C">
        <w:trPr>
          <w:gridAfter w:val="1"/>
          <w:wAfter w:w="7" w:type="dxa"/>
        </w:trPr>
        <w:tc>
          <w:tcPr>
            <w:tcW w:w="4205" w:type="dxa"/>
            <w:vAlign w:val="bottom"/>
          </w:tcPr>
          <w:p w14:paraId="21C9FD3A" w14:textId="77777777" w:rsidR="00202D46" w:rsidRPr="00242027" w:rsidRDefault="00202D46" w:rsidP="00326ACC">
            <w:pPr>
              <w:spacing w:line="240" w:lineRule="auto"/>
              <w:ind w:left="-101"/>
              <w:rPr>
                <w:rFonts w:cs="Arial"/>
                <w:sz w:val="18"/>
                <w:szCs w:val="18"/>
                <w:cs/>
              </w:rPr>
            </w:pPr>
            <w:r w:rsidRPr="00242027">
              <w:rPr>
                <w:rFonts w:cs="Arial"/>
                <w:sz w:val="18"/>
                <w:szCs w:val="18"/>
              </w:rPr>
              <w:t>Prepayments</w:t>
            </w:r>
          </w:p>
        </w:tc>
        <w:tc>
          <w:tcPr>
            <w:tcW w:w="1350" w:type="dxa"/>
            <w:shd w:val="clear" w:color="auto" w:fill="FAFAFA"/>
            <w:vAlign w:val="bottom"/>
          </w:tcPr>
          <w:p w14:paraId="5D0460BA" w14:textId="54AE718C" w:rsidR="00202D46" w:rsidRPr="00242027" w:rsidRDefault="00FA73F0" w:rsidP="00326ACC">
            <w:pPr>
              <w:spacing w:line="240" w:lineRule="auto"/>
              <w:ind w:right="-72"/>
              <w:jc w:val="right"/>
              <w:rPr>
                <w:rFonts w:cs="Arial"/>
                <w:sz w:val="18"/>
                <w:szCs w:val="18"/>
              </w:rPr>
            </w:pPr>
            <w:r w:rsidRPr="00242027">
              <w:rPr>
                <w:rFonts w:cs="Arial"/>
                <w:sz w:val="18"/>
                <w:szCs w:val="18"/>
              </w:rPr>
              <w:t>7,784,932</w:t>
            </w:r>
          </w:p>
        </w:tc>
        <w:tc>
          <w:tcPr>
            <w:tcW w:w="1283" w:type="dxa"/>
            <w:shd w:val="clear" w:color="auto" w:fill="auto"/>
            <w:vAlign w:val="bottom"/>
          </w:tcPr>
          <w:p w14:paraId="0BFFA46D" w14:textId="1CE163A1" w:rsidR="00202D46" w:rsidRPr="00242027" w:rsidRDefault="00A000B2" w:rsidP="00326ACC">
            <w:pPr>
              <w:spacing w:line="240" w:lineRule="auto"/>
              <w:ind w:right="-72"/>
              <w:jc w:val="right"/>
              <w:rPr>
                <w:rFonts w:cs="Arial"/>
                <w:sz w:val="18"/>
                <w:szCs w:val="18"/>
              </w:rPr>
            </w:pPr>
            <w:r w:rsidRPr="00242027">
              <w:rPr>
                <w:rFonts w:cs="Arial"/>
                <w:sz w:val="18"/>
                <w:szCs w:val="18"/>
              </w:rPr>
              <w:t>10</w:t>
            </w:r>
            <w:r w:rsidR="00202D46" w:rsidRPr="00242027">
              <w:rPr>
                <w:rFonts w:cs="Arial"/>
                <w:sz w:val="18"/>
                <w:szCs w:val="18"/>
              </w:rPr>
              <w:t>,</w:t>
            </w:r>
            <w:r w:rsidRPr="00242027">
              <w:rPr>
                <w:rFonts w:cs="Arial"/>
                <w:sz w:val="18"/>
                <w:szCs w:val="18"/>
              </w:rPr>
              <w:t>857</w:t>
            </w:r>
            <w:r w:rsidR="00202D46" w:rsidRPr="00242027">
              <w:rPr>
                <w:rFonts w:cs="Arial"/>
                <w:sz w:val="18"/>
                <w:szCs w:val="18"/>
              </w:rPr>
              <w:t>,</w:t>
            </w:r>
            <w:r w:rsidRPr="00242027">
              <w:rPr>
                <w:rFonts w:cs="Arial"/>
                <w:sz w:val="18"/>
                <w:szCs w:val="18"/>
              </w:rPr>
              <w:t>47</w:t>
            </w:r>
            <w:r w:rsidR="00202D46" w:rsidRPr="00242027">
              <w:rPr>
                <w:rFonts w:cs="Arial"/>
                <w:sz w:val="18"/>
                <w:szCs w:val="18"/>
              </w:rPr>
              <w:t>9</w:t>
            </w:r>
          </w:p>
        </w:tc>
        <w:tc>
          <w:tcPr>
            <w:tcW w:w="1327" w:type="dxa"/>
            <w:gridSpan w:val="2"/>
            <w:shd w:val="clear" w:color="auto" w:fill="FAFAFA"/>
            <w:vAlign w:val="bottom"/>
          </w:tcPr>
          <w:p w14:paraId="6953AFCE" w14:textId="7E4115DB" w:rsidR="00202D46" w:rsidRPr="00242027" w:rsidRDefault="00FA73F0" w:rsidP="00326ACC">
            <w:pPr>
              <w:spacing w:line="240" w:lineRule="auto"/>
              <w:ind w:right="-72"/>
              <w:jc w:val="right"/>
              <w:rPr>
                <w:rFonts w:cs="Arial"/>
                <w:sz w:val="18"/>
                <w:szCs w:val="18"/>
              </w:rPr>
            </w:pPr>
            <w:r w:rsidRPr="00242027">
              <w:rPr>
                <w:rFonts w:cs="Arial"/>
                <w:sz w:val="18"/>
                <w:szCs w:val="18"/>
              </w:rPr>
              <w:t>52,206</w:t>
            </w:r>
          </w:p>
        </w:tc>
        <w:tc>
          <w:tcPr>
            <w:tcW w:w="1283" w:type="dxa"/>
            <w:shd w:val="clear" w:color="auto" w:fill="auto"/>
            <w:vAlign w:val="bottom"/>
          </w:tcPr>
          <w:p w14:paraId="4A8C533E" w14:textId="0CB31161" w:rsidR="00202D46" w:rsidRPr="00242027" w:rsidRDefault="00A000B2" w:rsidP="00326ACC">
            <w:pPr>
              <w:spacing w:line="240" w:lineRule="auto"/>
              <w:ind w:right="-72"/>
              <w:jc w:val="right"/>
              <w:rPr>
                <w:rFonts w:cs="Arial"/>
                <w:sz w:val="18"/>
                <w:szCs w:val="18"/>
              </w:rPr>
            </w:pPr>
            <w:r w:rsidRPr="00242027">
              <w:rPr>
                <w:rFonts w:cs="Arial"/>
                <w:sz w:val="18"/>
                <w:szCs w:val="18"/>
              </w:rPr>
              <w:t>165</w:t>
            </w:r>
            <w:r w:rsidR="00202D46" w:rsidRPr="00242027">
              <w:rPr>
                <w:rFonts w:cs="Arial"/>
                <w:sz w:val="18"/>
                <w:szCs w:val="18"/>
              </w:rPr>
              <w:t>,</w:t>
            </w:r>
            <w:r w:rsidRPr="00242027">
              <w:rPr>
                <w:rFonts w:cs="Arial"/>
                <w:sz w:val="18"/>
                <w:szCs w:val="18"/>
              </w:rPr>
              <w:t>882</w:t>
            </w:r>
          </w:p>
        </w:tc>
      </w:tr>
      <w:tr w:rsidR="00202D46" w:rsidRPr="00242027" w14:paraId="6B7BFED4" w14:textId="77777777" w:rsidTr="0043153C">
        <w:trPr>
          <w:gridAfter w:val="1"/>
          <w:wAfter w:w="7" w:type="dxa"/>
        </w:trPr>
        <w:tc>
          <w:tcPr>
            <w:tcW w:w="4205" w:type="dxa"/>
            <w:vAlign w:val="bottom"/>
          </w:tcPr>
          <w:p w14:paraId="4AB577AA" w14:textId="77777777" w:rsidR="00202D46" w:rsidRPr="00242027" w:rsidRDefault="00202D46" w:rsidP="00326ACC">
            <w:pPr>
              <w:spacing w:line="240" w:lineRule="auto"/>
              <w:ind w:left="-101"/>
              <w:rPr>
                <w:rFonts w:cs="Arial"/>
                <w:sz w:val="18"/>
                <w:szCs w:val="18"/>
              </w:rPr>
            </w:pPr>
            <w:r w:rsidRPr="00242027">
              <w:rPr>
                <w:rFonts w:cs="Arial"/>
                <w:sz w:val="18"/>
                <w:szCs w:val="18"/>
              </w:rPr>
              <w:t>Other receivables</w:t>
            </w:r>
          </w:p>
        </w:tc>
        <w:tc>
          <w:tcPr>
            <w:tcW w:w="1350" w:type="dxa"/>
            <w:shd w:val="clear" w:color="auto" w:fill="FAFAFA"/>
            <w:vAlign w:val="bottom"/>
          </w:tcPr>
          <w:p w14:paraId="2EBC8276" w14:textId="21F97B92" w:rsidR="00202D46" w:rsidRPr="00242027" w:rsidRDefault="00FA73F0" w:rsidP="00326ACC">
            <w:pPr>
              <w:spacing w:line="240" w:lineRule="auto"/>
              <w:ind w:right="-72"/>
              <w:jc w:val="right"/>
              <w:rPr>
                <w:rFonts w:cs="Arial"/>
                <w:sz w:val="18"/>
                <w:szCs w:val="18"/>
              </w:rPr>
            </w:pPr>
            <w:r w:rsidRPr="00242027">
              <w:rPr>
                <w:rFonts w:cs="Arial"/>
                <w:sz w:val="18"/>
                <w:szCs w:val="18"/>
              </w:rPr>
              <w:t>2,082,634</w:t>
            </w:r>
          </w:p>
        </w:tc>
        <w:tc>
          <w:tcPr>
            <w:tcW w:w="1283" w:type="dxa"/>
            <w:shd w:val="clear" w:color="auto" w:fill="auto"/>
            <w:vAlign w:val="bottom"/>
          </w:tcPr>
          <w:p w14:paraId="10E5AA35" w14:textId="40E4F76B" w:rsidR="00202D46" w:rsidRPr="00242027" w:rsidRDefault="00A000B2" w:rsidP="00326ACC">
            <w:pPr>
              <w:spacing w:line="240" w:lineRule="auto"/>
              <w:ind w:right="-72"/>
              <w:jc w:val="right"/>
              <w:rPr>
                <w:rFonts w:cs="Arial"/>
                <w:sz w:val="18"/>
                <w:szCs w:val="18"/>
              </w:rPr>
            </w:pPr>
            <w:r w:rsidRPr="00242027">
              <w:rPr>
                <w:rFonts w:cs="Arial"/>
                <w:sz w:val="18"/>
                <w:szCs w:val="18"/>
              </w:rPr>
              <w:t>3</w:t>
            </w:r>
            <w:r w:rsidR="00202D46" w:rsidRPr="00242027">
              <w:rPr>
                <w:rFonts w:cs="Arial"/>
                <w:sz w:val="18"/>
                <w:szCs w:val="18"/>
              </w:rPr>
              <w:t>,</w:t>
            </w:r>
            <w:r w:rsidRPr="00242027">
              <w:rPr>
                <w:rFonts w:cs="Arial"/>
                <w:sz w:val="18"/>
                <w:szCs w:val="18"/>
              </w:rPr>
              <w:t>235</w:t>
            </w:r>
            <w:r w:rsidR="00202D46" w:rsidRPr="00242027">
              <w:rPr>
                <w:rFonts w:cs="Arial"/>
                <w:sz w:val="18"/>
                <w:szCs w:val="18"/>
              </w:rPr>
              <w:t>,</w:t>
            </w:r>
            <w:r w:rsidRPr="00242027">
              <w:rPr>
                <w:rFonts w:cs="Arial"/>
                <w:sz w:val="18"/>
                <w:szCs w:val="18"/>
              </w:rPr>
              <w:t>062</w:t>
            </w:r>
          </w:p>
        </w:tc>
        <w:tc>
          <w:tcPr>
            <w:tcW w:w="1327" w:type="dxa"/>
            <w:gridSpan w:val="2"/>
            <w:shd w:val="clear" w:color="auto" w:fill="FAFAFA"/>
            <w:vAlign w:val="bottom"/>
          </w:tcPr>
          <w:p w14:paraId="55BF75B7" w14:textId="124E350F" w:rsidR="00202D46" w:rsidRPr="00242027" w:rsidRDefault="00FA73F0" w:rsidP="00326ACC">
            <w:pPr>
              <w:spacing w:line="240" w:lineRule="auto"/>
              <w:ind w:right="-72"/>
              <w:jc w:val="right"/>
              <w:rPr>
                <w:rFonts w:cs="Arial"/>
                <w:sz w:val="18"/>
                <w:szCs w:val="18"/>
              </w:rPr>
            </w:pPr>
            <w:r w:rsidRPr="00242027">
              <w:rPr>
                <w:rFonts w:cs="Arial"/>
                <w:sz w:val="18"/>
                <w:szCs w:val="18"/>
              </w:rPr>
              <w:t>318,045</w:t>
            </w:r>
          </w:p>
        </w:tc>
        <w:tc>
          <w:tcPr>
            <w:tcW w:w="1283" w:type="dxa"/>
            <w:shd w:val="clear" w:color="auto" w:fill="auto"/>
            <w:vAlign w:val="bottom"/>
          </w:tcPr>
          <w:p w14:paraId="2D13CBBE" w14:textId="77777777" w:rsidR="00202D46" w:rsidRPr="00242027" w:rsidRDefault="00202D46" w:rsidP="00326ACC">
            <w:pPr>
              <w:spacing w:line="240" w:lineRule="auto"/>
              <w:ind w:right="-72"/>
              <w:jc w:val="right"/>
              <w:rPr>
                <w:rFonts w:cs="Arial"/>
                <w:sz w:val="18"/>
                <w:szCs w:val="18"/>
              </w:rPr>
            </w:pPr>
            <w:r w:rsidRPr="00242027">
              <w:rPr>
                <w:rFonts w:cs="Arial"/>
                <w:sz w:val="18"/>
                <w:szCs w:val="18"/>
              </w:rPr>
              <w:t>-</w:t>
            </w:r>
          </w:p>
        </w:tc>
      </w:tr>
      <w:tr w:rsidR="00202D46" w:rsidRPr="00242027" w14:paraId="3EAEAF99" w14:textId="77777777" w:rsidTr="00763124">
        <w:trPr>
          <w:gridAfter w:val="1"/>
          <w:wAfter w:w="7" w:type="dxa"/>
        </w:trPr>
        <w:tc>
          <w:tcPr>
            <w:tcW w:w="4205" w:type="dxa"/>
            <w:vAlign w:val="bottom"/>
          </w:tcPr>
          <w:p w14:paraId="0EEBFDCF" w14:textId="3907EA45" w:rsidR="00202D46" w:rsidRPr="00242027" w:rsidRDefault="00202D46" w:rsidP="00326ACC">
            <w:pPr>
              <w:spacing w:line="240" w:lineRule="auto"/>
              <w:ind w:left="-101"/>
              <w:rPr>
                <w:rFonts w:cs="Arial"/>
                <w:spacing w:val="-4"/>
                <w:sz w:val="18"/>
                <w:szCs w:val="18"/>
              </w:rPr>
            </w:pPr>
            <w:r w:rsidRPr="00242027">
              <w:rPr>
                <w:rFonts w:cs="Arial"/>
                <w:spacing w:val="-4"/>
                <w:sz w:val="18"/>
                <w:szCs w:val="18"/>
              </w:rPr>
              <w:t>Amount due from related parties</w:t>
            </w:r>
            <w:r w:rsidRPr="00242027">
              <w:rPr>
                <w:rFonts w:cs="Arial"/>
                <w:spacing w:val="-4"/>
                <w:sz w:val="18"/>
                <w:szCs w:val="18"/>
                <w:cs/>
              </w:rPr>
              <w:t xml:space="preserve"> </w:t>
            </w:r>
            <w:r w:rsidRPr="00242027">
              <w:rPr>
                <w:rFonts w:cs="Arial"/>
                <w:spacing w:val="-4"/>
                <w:sz w:val="18"/>
                <w:szCs w:val="18"/>
              </w:rPr>
              <w:t xml:space="preserve">(note </w:t>
            </w:r>
            <w:r w:rsidR="00A000B2" w:rsidRPr="00242027">
              <w:rPr>
                <w:rFonts w:cs="Arial"/>
                <w:spacing w:val="-4"/>
                <w:sz w:val="18"/>
                <w:szCs w:val="18"/>
              </w:rPr>
              <w:t>1</w:t>
            </w:r>
            <w:r w:rsidR="00E024B4">
              <w:rPr>
                <w:rFonts w:cs="Arial"/>
                <w:spacing w:val="-4"/>
                <w:sz w:val="18"/>
                <w:szCs w:val="18"/>
              </w:rPr>
              <w:t>7</w:t>
            </w:r>
            <w:r w:rsidRPr="00242027">
              <w:rPr>
                <w:rFonts w:cs="Arial"/>
                <w:spacing w:val="-4"/>
                <w:sz w:val="18"/>
                <w:szCs w:val="18"/>
              </w:rPr>
              <w:t>.</w:t>
            </w:r>
            <w:r w:rsidR="00A000B2" w:rsidRPr="00242027">
              <w:rPr>
                <w:rFonts w:cs="Arial"/>
                <w:spacing w:val="-4"/>
                <w:sz w:val="18"/>
                <w:szCs w:val="18"/>
              </w:rPr>
              <w:t>3</w:t>
            </w:r>
            <w:r w:rsidRPr="00242027">
              <w:rPr>
                <w:rFonts w:cs="Arial"/>
                <w:spacing w:val="-4"/>
                <w:sz w:val="18"/>
                <w:szCs w:val="18"/>
              </w:rPr>
              <w:t>)</w:t>
            </w:r>
          </w:p>
        </w:tc>
        <w:tc>
          <w:tcPr>
            <w:tcW w:w="1350" w:type="dxa"/>
            <w:shd w:val="clear" w:color="auto" w:fill="FAFAFA"/>
            <w:vAlign w:val="bottom"/>
          </w:tcPr>
          <w:p w14:paraId="0E74AC2B" w14:textId="0F1DCB42" w:rsidR="00202D46" w:rsidRPr="00242027" w:rsidRDefault="00FA73F0" w:rsidP="00326ACC">
            <w:pPr>
              <w:spacing w:line="240" w:lineRule="auto"/>
              <w:ind w:right="-72"/>
              <w:jc w:val="right"/>
              <w:rPr>
                <w:rFonts w:cs="Arial"/>
                <w:sz w:val="18"/>
                <w:szCs w:val="18"/>
              </w:rPr>
            </w:pPr>
            <w:r w:rsidRPr="00242027">
              <w:rPr>
                <w:rFonts w:cs="Arial"/>
                <w:sz w:val="18"/>
                <w:szCs w:val="18"/>
              </w:rPr>
              <w:t>2,612,288</w:t>
            </w:r>
          </w:p>
        </w:tc>
        <w:tc>
          <w:tcPr>
            <w:tcW w:w="1283" w:type="dxa"/>
            <w:shd w:val="clear" w:color="auto" w:fill="auto"/>
            <w:vAlign w:val="bottom"/>
          </w:tcPr>
          <w:p w14:paraId="2CFDA96A" w14:textId="3CABDA8D" w:rsidR="00202D46" w:rsidRPr="00242027" w:rsidRDefault="00A000B2" w:rsidP="00326ACC">
            <w:pPr>
              <w:spacing w:line="240" w:lineRule="auto"/>
              <w:ind w:right="-72"/>
              <w:jc w:val="right"/>
              <w:rPr>
                <w:rFonts w:cs="Arial"/>
                <w:sz w:val="18"/>
                <w:szCs w:val="18"/>
              </w:rPr>
            </w:pPr>
            <w:r w:rsidRPr="00242027">
              <w:rPr>
                <w:rFonts w:cs="Arial"/>
                <w:sz w:val="18"/>
                <w:szCs w:val="18"/>
              </w:rPr>
              <w:t>5</w:t>
            </w:r>
            <w:r w:rsidR="00202D46" w:rsidRPr="00242027">
              <w:rPr>
                <w:rFonts w:cs="Arial"/>
                <w:sz w:val="18"/>
                <w:szCs w:val="18"/>
              </w:rPr>
              <w:t>,9</w:t>
            </w:r>
            <w:r w:rsidRPr="00242027">
              <w:rPr>
                <w:rFonts w:cs="Arial"/>
                <w:sz w:val="18"/>
                <w:szCs w:val="18"/>
              </w:rPr>
              <w:t>14</w:t>
            </w:r>
            <w:r w:rsidR="00202D46" w:rsidRPr="00242027">
              <w:rPr>
                <w:rFonts w:cs="Arial"/>
                <w:sz w:val="18"/>
                <w:szCs w:val="18"/>
              </w:rPr>
              <w:t>,</w:t>
            </w:r>
            <w:r w:rsidRPr="00242027">
              <w:rPr>
                <w:rFonts w:cs="Arial"/>
                <w:sz w:val="18"/>
                <w:szCs w:val="18"/>
              </w:rPr>
              <w:t>545</w:t>
            </w:r>
          </w:p>
        </w:tc>
        <w:tc>
          <w:tcPr>
            <w:tcW w:w="1327" w:type="dxa"/>
            <w:gridSpan w:val="2"/>
            <w:shd w:val="clear" w:color="auto" w:fill="FAFAFA"/>
            <w:vAlign w:val="bottom"/>
          </w:tcPr>
          <w:p w14:paraId="1A591F67" w14:textId="7D6987D9" w:rsidR="00202D46" w:rsidRPr="00242027" w:rsidRDefault="00FA73F0" w:rsidP="00326ACC">
            <w:pPr>
              <w:spacing w:line="240" w:lineRule="auto"/>
              <w:ind w:right="-72"/>
              <w:jc w:val="right"/>
              <w:rPr>
                <w:rFonts w:cs="Arial"/>
                <w:sz w:val="18"/>
                <w:szCs w:val="18"/>
              </w:rPr>
            </w:pPr>
            <w:r w:rsidRPr="00242027">
              <w:rPr>
                <w:rFonts w:cs="Arial"/>
                <w:sz w:val="18"/>
                <w:szCs w:val="18"/>
              </w:rPr>
              <w:t>168,817,827</w:t>
            </w:r>
          </w:p>
        </w:tc>
        <w:tc>
          <w:tcPr>
            <w:tcW w:w="1283" w:type="dxa"/>
            <w:shd w:val="clear" w:color="auto" w:fill="auto"/>
            <w:vAlign w:val="bottom"/>
          </w:tcPr>
          <w:p w14:paraId="6816685D" w14:textId="31BE1AD4" w:rsidR="00202D46" w:rsidRPr="00242027" w:rsidRDefault="00A000B2" w:rsidP="00326ACC">
            <w:pPr>
              <w:spacing w:line="240" w:lineRule="auto"/>
              <w:ind w:right="-72"/>
              <w:jc w:val="right"/>
              <w:rPr>
                <w:rFonts w:cs="Arial"/>
                <w:sz w:val="18"/>
                <w:szCs w:val="18"/>
              </w:rPr>
            </w:pPr>
            <w:r w:rsidRPr="00242027">
              <w:rPr>
                <w:rFonts w:cs="Arial"/>
                <w:sz w:val="18"/>
                <w:szCs w:val="18"/>
              </w:rPr>
              <w:t>168</w:t>
            </w:r>
            <w:r w:rsidR="00202D46" w:rsidRPr="00242027">
              <w:rPr>
                <w:rFonts w:cs="Arial"/>
                <w:sz w:val="18"/>
                <w:szCs w:val="18"/>
              </w:rPr>
              <w:t>,</w:t>
            </w:r>
            <w:r w:rsidRPr="00242027">
              <w:rPr>
                <w:rFonts w:cs="Arial"/>
                <w:sz w:val="18"/>
                <w:szCs w:val="18"/>
              </w:rPr>
              <w:t>2</w:t>
            </w:r>
            <w:r w:rsidR="00202D46" w:rsidRPr="00242027">
              <w:rPr>
                <w:rFonts w:cs="Arial"/>
                <w:sz w:val="18"/>
                <w:szCs w:val="18"/>
              </w:rPr>
              <w:t>9</w:t>
            </w:r>
            <w:r w:rsidRPr="00242027">
              <w:rPr>
                <w:rFonts w:cs="Arial"/>
                <w:sz w:val="18"/>
                <w:szCs w:val="18"/>
              </w:rPr>
              <w:t>6</w:t>
            </w:r>
            <w:r w:rsidR="00202D46" w:rsidRPr="00242027">
              <w:rPr>
                <w:rFonts w:cs="Arial"/>
                <w:sz w:val="18"/>
                <w:szCs w:val="18"/>
              </w:rPr>
              <w:t>,</w:t>
            </w:r>
            <w:r w:rsidRPr="00242027">
              <w:rPr>
                <w:rFonts w:cs="Arial"/>
                <w:sz w:val="18"/>
                <w:szCs w:val="18"/>
              </w:rPr>
              <w:t>248</w:t>
            </w:r>
          </w:p>
        </w:tc>
      </w:tr>
      <w:tr w:rsidR="004B07C1" w:rsidRPr="00242027" w14:paraId="38C89C87" w14:textId="77777777" w:rsidTr="00763124">
        <w:trPr>
          <w:gridAfter w:val="1"/>
          <w:wAfter w:w="7" w:type="dxa"/>
        </w:trPr>
        <w:tc>
          <w:tcPr>
            <w:tcW w:w="4205" w:type="dxa"/>
            <w:vAlign w:val="bottom"/>
          </w:tcPr>
          <w:p w14:paraId="406ADC9E" w14:textId="27248E45" w:rsidR="004B07C1" w:rsidRPr="00242027" w:rsidRDefault="004B07C1" w:rsidP="00326ACC">
            <w:pPr>
              <w:spacing w:line="240" w:lineRule="auto"/>
              <w:ind w:left="-101"/>
              <w:rPr>
                <w:rFonts w:cs="Arial"/>
                <w:spacing w:val="-4"/>
                <w:sz w:val="18"/>
                <w:szCs w:val="18"/>
              </w:rPr>
            </w:pPr>
            <w:r w:rsidRPr="00242027">
              <w:rPr>
                <w:rFonts w:cs="Arial"/>
                <w:color w:val="000000"/>
                <w:sz w:val="18"/>
                <w:szCs w:val="18"/>
                <w:u w:val="single"/>
              </w:rPr>
              <w:t>Less</w:t>
            </w:r>
            <w:r w:rsidRPr="00242027">
              <w:rPr>
                <w:rFonts w:cs="Arial"/>
                <w:color w:val="000000"/>
                <w:sz w:val="18"/>
                <w:szCs w:val="18"/>
              </w:rPr>
              <w:t xml:space="preserve">  </w:t>
            </w:r>
            <w:r w:rsidR="00AA0FBC" w:rsidRPr="00242027">
              <w:rPr>
                <w:rFonts w:cs="Arial"/>
                <w:sz w:val="18"/>
                <w:szCs w:val="18"/>
              </w:rPr>
              <w:t>Expected credit loss</w:t>
            </w:r>
          </w:p>
        </w:tc>
        <w:tc>
          <w:tcPr>
            <w:tcW w:w="1350" w:type="dxa"/>
            <w:tcBorders>
              <w:bottom w:val="single" w:sz="4" w:space="0" w:color="auto"/>
            </w:tcBorders>
            <w:shd w:val="clear" w:color="auto" w:fill="FAFAFA"/>
            <w:vAlign w:val="bottom"/>
          </w:tcPr>
          <w:p w14:paraId="5E9E5E8E" w14:textId="5E9A531A" w:rsidR="004B07C1" w:rsidRPr="00242027" w:rsidRDefault="00474317" w:rsidP="00326ACC">
            <w:pPr>
              <w:spacing w:line="240" w:lineRule="auto"/>
              <w:ind w:right="-72"/>
              <w:jc w:val="right"/>
              <w:rPr>
                <w:rFonts w:cs="Arial"/>
                <w:sz w:val="18"/>
                <w:szCs w:val="18"/>
              </w:rPr>
            </w:pPr>
            <w:r w:rsidRPr="00242027">
              <w:rPr>
                <w:rFonts w:cs="Arial"/>
                <w:sz w:val="18"/>
                <w:szCs w:val="18"/>
              </w:rPr>
              <w:t>-</w:t>
            </w:r>
          </w:p>
        </w:tc>
        <w:tc>
          <w:tcPr>
            <w:tcW w:w="1283" w:type="dxa"/>
            <w:tcBorders>
              <w:bottom w:val="single" w:sz="4" w:space="0" w:color="auto"/>
            </w:tcBorders>
            <w:shd w:val="clear" w:color="auto" w:fill="auto"/>
            <w:vAlign w:val="bottom"/>
          </w:tcPr>
          <w:p w14:paraId="7C9E6086" w14:textId="6F7B9128" w:rsidR="004B07C1" w:rsidRPr="00242027" w:rsidRDefault="004B07C1" w:rsidP="00326ACC">
            <w:pPr>
              <w:spacing w:line="240" w:lineRule="auto"/>
              <w:ind w:right="-72"/>
              <w:jc w:val="right"/>
              <w:rPr>
                <w:rFonts w:cs="Arial"/>
                <w:sz w:val="18"/>
                <w:szCs w:val="18"/>
              </w:rPr>
            </w:pPr>
            <w:r w:rsidRPr="00242027">
              <w:rPr>
                <w:rFonts w:cs="Arial"/>
                <w:sz w:val="18"/>
                <w:szCs w:val="18"/>
              </w:rPr>
              <w:t>-</w:t>
            </w:r>
          </w:p>
        </w:tc>
        <w:tc>
          <w:tcPr>
            <w:tcW w:w="1327" w:type="dxa"/>
            <w:gridSpan w:val="2"/>
            <w:tcBorders>
              <w:bottom w:val="single" w:sz="4" w:space="0" w:color="auto"/>
            </w:tcBorders>
            <w:shd w:val="clear" w:color="auto" w:fill="FAFAFA"/>
            <w:vAlign w:val="bottom"/>
          </w:tcPr>
          <w:p w14:paraId="62E9E6F2" w14:textId="28A42EEF" w:rsidR="004B07C1" w:rsidRPr="00242027" w:rsidRDefault="00FA73F0" w:rsidP="00326ACC">
            <w:pPr>
              <w:spacing w:line="240" w:lineRule="auto"/>
              <w:ind w:right="-72"/>
              <w:jc w:val="right"/>
              <w:rPr>
                <w:rFonts w:cs="Arial"/>
                <w:sz w:val="18"/>
                <w:szCs w:val="18"/>
              </w:rPr>
            </w:pPr>
            <w:r w:rsidRPr="00242027">
              <w:rPr>
                <w:rFonts w:cs="Arial"/>
                <w:sz w:val="18"/>
                <w:szCs w:val="18"/>
              </w:rPr>
              <w:t>(159,080,799)</w:t>
            </w:r>
          </w:p>
        </w:tc>
        <w:tc>
          <w:tcPr>
            <w:tcW w:w="1283" w:type="dxa"/>
            <w:tcBorders>
              <w:bottom w:val="single" w:sz="4" w:space="0" w:color="auto"/>
            </w:tcBorders>
            <w:shd w:val="clear" w:color="auto" w:fill="auto"/>
            <w:vAlign w:val="bottom"/>
          </w:tcPr>
          <w:p w14:paraId="424DABE7" w14:textId="7AB6E307" w:rsidR="004B07C1" w:rsidRPr="00242027" w:rsidRDefault="004B07C1" w:rsidP="00326ACC">
            <w:pPr>
              <w:spacing w:line="240" w:lineRule="auto"/>
              <w:ind w:right="-72"/>
              <w:jc w:val="right"/>
              <w:rPr>
                <w:rFonts w:cs="Arial"/>
                <w:sz w:val="18"/>
                <w:szCs w:val="18"/>
              </w:rPr>
            </w:pPr>
            <w:r w:rsidRPr="00242027">
              <w:rPr>
                <w:rFonts w:cs="Arial"/>
                <w:sz w:val="18"/>
                <w:szCs w:val="18"/>
              </w:rPr>
              <w:t>(</w:t>
            </w:r>
            <w:r w:rsidR="00A000B2" w:rsidRPr="00242027">
              <w:rPr>
                <w:rFonts w:cs="Arial"/>
                <w:sz w:val="18"/>
                <w:szCs w:val="18"/>
              </w:rPr>
              <w:t>15</w:t>
            </w:r>
            <w:r w:rsidRPr="00242027">
              <w:rPr>
                <w:rFonts w:cs="Arial"/>
                <w:sz w:val="18"/>
                <w:szCs w:val="18"/>
              </w:rPr>
              <w:t>9,</w:t>
            </w:r>
            <w:r w:rsidR="00A000B2" w:rsidRPr="00242027">
              <w:rPr>
                <w:rFonts w:cs="Arial"/>
                <w:sz w:val="18"/>
                <w:szCs w:val="18"/>
              </w:rPr>
              <w:t>080</w:t>
            </w:r>
            <w:r w:rsidRPr="00242027">
              <w:rPr>
                <w:rFonts w:cs="Arial"/>
                <w:sz w:val="18"/>
                <w:szCs w:val="18"/>
              </w:rPr>
              <w:t>,</w:t>
            </w:r>
            <w:r w:rsidR="00A000B2" w:rsidRPr="00242027">
              <w:rPr>
                <w:rFonts w:cs="Arial"/>
                <w:sz w:val="18"/>
                <w:szCs w:val="18"/>
              </w:rPr>
              <w:t>801</w:t>
            </w:r>
            <w:r w:rsidRPr="00242027">
              <w:rPr>
                <w:rFonts w:cs="Arial"/>
                <w:sz w:val="18"/>
                <w:szCs w:val="18"/>
              </w:rPr>
              <w:t>)</w:t>
            </w:r>
          </w:p>
        </w:tc>
      </w:tr>
      <w:tr w:rsidR="00763124" w:rsidRPr="00242027" w14:paraId="52E9A879" w14:textId="77777777" w:rsidTr="00763124">
        <w:trPr>
          <w:gridAfter w:val="1"/>
          <w:wAfter w:w="7" w:type="dxa"/>
        </w:trPr>
        <w:tc>
          <w:tcPr>
            <w:tcW w:w="4205" w:type="dxa"/>
            <w:vAlign w:val="bottom"/>
          </w:tcPr>
          <w:p w14:paraId="1FF757ED" w14:textId="77777777" w:rsidR="00763124" w:rsidRPr="00242027" w:rsidRDefault="00763124" w:rsidP="00326ACC">
            <w:pPr>
              <w:spacing w:line="240" w:lineRule="auto"/>
              <w:ind w:left="-101"/>
              <w:rPr>
                <w:rFonts w:cs="Arial"/>
                <w:color w:val="000000"/>
                <w:sz w:val="18"/>
                <w:szCs w:val="18"/>
                <w:u w:val="single"/>
              </w:rPr>
            </w:pPr>
          </w:p>
        </w:tc>
        <w:tc>
          <w:tcPr>
            <w:tcW w:w="1350" w:type="dxa"/>
            <w:tcBorders>
              <w:top w:val="single" w:sz="4" w:space="0" w:color="auto"/>
            </w:tcBorders>
            <w:shd w:val="clear" w:color="auto" w:fill="FAFAFA"/>
            <w:vAlign w:val="bottom"/>
          </w:tcPr>
          <w:p w14:paraId="6EF4F197" w14:textId="77777777" w:rsidR="00763124" w:rsidRPr="00242027" w:rsidRDefault="00763124" w:rsidP="00326ACC">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45E52D89" w14:textId="77777777" w:rsidR="00763124" w:rsidRPr="00242027" w:rsidRDefault="00763124" w:rsidP="00326ACC">
            <w:pPr>
              <w:spacing w:line="240" w:lineRule="auto"/>
              <w:ind w:right="-72"/>
              <w:jc w:val="right"/>
              <w:rPr>
                <w:rFonts w:cs="Arial"/>
                <w:sz w:val="18"/>
                <w:szCs w:val="18"/>
              </w:rPr>
            </w:pPr>
          </w:p>
        </w:tc>
        <w:tc>
          <w:tcPr>
            <w:tcW w:w="1327" w:type="dxa"/>
            <w:gridSpan w:val="2"/>
            <w:tcBorders>
              <w:top w:val="single" w:sz="4" w:space="0" w:color="auto"/>
            </w:tcBorders>
            <w:shd w:val="clear" w:color="auto" w:fill="FAFAFA"/>
            <w:vAlign w:val="bottom"/>
          </w:tcPr>
          <w:p w14:paraId="0410A808" w14:textId="77777777" w:rsidR="00763124" w:rsidRPr="00242027" w:rsidRDefault="00763124" w:rsidP="00326ACC">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0E0AE46B" w14:textId="77777777" w:rsidR="00763124" w:rsidRPr="00242027" w:rsidRDefault="00763124" w:rsidP="00326ACC">
            <w:pPr>
              <w:spacing w:line="240" w:lineRule="auto"/>
              <w:ind w:right="-72"/>
              <w:jc w:val="right"/>
              <w:rPr>
                <w:rFonts w:cs="Arial"/>
                <w:sz w:val="18"/>
                <w:szCs w:val="18"/>
              </w:rPr>
            </w:pPr>
          </w:p>
        </w:tc>
      </w:tr>
      <w:tr w:rsidR="00C46CF2" w:rsidRPr="00242027" w14:paraId="2E2EDDEE" w14:textId="77777777" w:rsidTr="00763124">
        <w:trPr>
          <w:gridAfter w:val="1"/>
          <w:wAfter w:w="7" w:type="dxa"/>
        </w:trPr>
        <w:tc>
          <w:tcPr>
            <w:tcW w:w="4205" w:type="dxa"/>
            <w:vAlign w:val="bottom"/>
          </w:tcPr>
          <w:p w14:paraId="31A19D50" w14:textId="2E29E5E1" w:rsidR="00C46CF2" w:rsidRPr="00242027" w:rsidRDefault="00C46CF2" w:rsidP="00326ACC">
            <w:pPr>
              <w:spacing w:line="240" w:lineRule="auto"/>
              <w:ind w:left="-101"/>
              <w:rPr>
                <w:rFonts w:cs="Arial"/>
                <w:color w:val="000000"/>
                <w:sz w:val="18"/>
                <w:szCs w:val="18"/>
              </w:rPr>
            </w:pPr>
            <w:r w:rsidRPr="00242027">
              <w:rPr>
                <w:rFonts w:cs="Arial"/>
                <w:color w:val="000000"/>
                <w:sz w:val="18"/>
                <w:szCs w:val="18"/>
              </w:rPr>
              <w:t>Amount due from related parties</w:t>
            </w:r>
            <w:r w:rsidR="008C1FB9" w:rsidRPr="00242027">
              <w:rPr>
                <w:rFonts w:cs="Arial"/>
                <w:color w:val="000000"/>
                <w:sz w:val="18"/>
                <w:szCs w:val="18"/>
              </w:rPr>
              <w:t>, net</w:t>
            </w:r>
          </w:p>
        </w:tc>
        <w:tc>
          <w:tcPr>
            <w:tcW w:w="1350" w:type="dxa"/>
            <w:shd w:val="clear" w:color="auto" w:fill="FAFAFA"/>
            <w:vAlign w:val="bottom"/>
          </w:tcPr>
          <w:p w14:paraId="201CD33E" w14:textId="7191130E" w:rsidR="00C46CF2" w:rsidRPr="00242027" w:rsidRDefault="00FA73F0" w:rsidP="00326ACC">
            <w:pPr>
              <w:spacing w:line="240" w:lineRule="auto"/>
              <w:ind w:right="-72"/>
              <w:jc w:val="right"/>
              <w:rPr>
                <w:rFonts w:cs="Arial"/>
                <w:sz w:val="18"/>
                <w:szCs w:val="18"/>
              </w:rPr>
            </w:pPr>
            <w:r w:rsidRPr="00242027">
              <w:rPr>
                <w:rFonts w:cs="Arial"/>
                <w:sz w:val="18"/>
                <w:szCs w:val="18"/>
              </w:rPr>
              <w:t>2,612,288</w:t>
            </w:r>
          </w:p>
        </w:tc>
        <w:tc>
          <w:tcPr>
            <w:tcW w:w="1283" w:type="dxa"/>
            <w:shd w:val="clear" w:color="auto" w:fill="auto"/>
            <w:vAlign w:val="bottom"/>
          </w:tcPr>
          <w:p w14:paraId="0CE0A873" w14:textId="64895912" w:rsidR="00C46CF2" w:rsidRPr="00242027" w:rsidRDefault="00A000B2" w:rsidP="00326ACC">
            <w:pPr>
              <w:spacing w:line="240" w:lineRule="auto"/>
              <w:ind w:right="-72"/>
              <w:jc w:val="right"/>
              <w:rPr>
                <w:rFonts w:cs="Arial"/>
                <w:sz w:val="18"/>
                <w:szCs w:val="18"/>
              </w:rPr>
            </w:pPr>
            <w:r w:rsidRPr="00242027">
              <w:rPr>
                <w:rFonts w:cs="Arial"/>
                <w:sz w:val="18"/>
                <w:szCs w:val="18"/>
              </w:rPr>
              <w:t>5</w:t>
            </w:r>
            <w:r w:rsidR="00484D42" w:rsidRPr="00242027">
              <w:rPr>
                <w:rFonts w:cs="Arial"/>
                <w:sz w:val="18"/>
                <w:szCs w:val="18"/>
              </w:rPr>
              <w:t>,9</w:t>
            </w:r>
            <w:r w:rsidRPr="00242027">
              <w:rPr>
                <w:rFonts w:cs="Arial"/>
                <w:sz w:val="18"/>
                <w:szCs w:val="18"/>
              </w:rPr>
              <w:t>14</w:t>
            </w:r>
            <w:r w:rsidR="00484D42" w:rsidRPr="00242027">
              <w:rPr>
                <w:rFonts w:cs="Arial"/>
                <w:sz w:val="18"/>
                <w:szCs w:val="18"/>
              </w:rPr>
              <w:t>,</w:t>
            </w:r>
            <w:r w:rsidRPr="00242027">
              <w:rPr>
                <w:rFonts w:cs="Arial"/>
                <w:sz w:val="18"/>
                <w:szCs w:val="18"/>
              </w:rPr>
              <w:t>545</w:t>
            </w:r>
          </w:p>
        </w:tc>
        <w:tc>
          <w:tcPr>
            <w:tcW w:w="1327" w:type="dxa"/>
            <w:gridSpan w:val="2"/>
            <w:shd w:val="clear" w:color="auto" w:fill="FAFAFA"/>
            <w:vAlign w:val="bottom"/>
          </w:tcPr>
          <w:p w14:paraId="21AAFCBA" w14:textId="283AA365" w:rsidR="00C46CF2" w:rsidRPr="00242027" w:rsidRDefault="00FA73F0" w:rsidP="00326ACC">
            <w:pPr>
              <w:spacing w:line="240" w:lineRule="auto"/>
              <w:ind w:right="-72"/>
              <w:jc w:val="right"/>
              <w:rPr>
                <w:rFonts w:cs="Arial"/>
                <w:sz w:val="18"/>
                <w:szCs w:val="18"/>
              </w:rPr>
            </w:pPr>
            <w:r w:rsidRPr="00242027">
              <w:rPr>
                <w:rFonts w:cs="Arial"/>
                <w:sz w:val="18"/>
                <w:szCs w:val="18"/>
              </w:rPr>
              <w:t>9,737,028</w:t>
            </w:r>
          </w:p>
        </w:tc>
        <w:tc>
          <w:tcPr>
            <w:tcW w:w="1283" w:type="dxa"/>
            <w:shd w:val="clear" w:color="auto" w:fill="auto"/>
            <w:vAlign w:val="bottom"/>
          </w:tcPr>
          <w:p w14:paraId="37AE20D8" w14:textId="2ACB3B35" w:rsidR="00C46CF2" w:rsidRPr="00242027" w:rsidRDefault="00484D42" w:rsidP="00326ACC">
            <w:pPr>
              <w:spacing w:line="240" w:lineRule="auto"/>
              <w:ind w:right="-72"/>
              <w:jc w:val="right"/>
              <w:rPr>
                <w:rFonts w:cs="Arial"/>
                <w:sz w:val="18"/>
                <w:szCs w:val="18"/>
              </w:rPr>
            </w:pPr>
            <w:r w:rsidRPr="00242027">
              <w:rPr>
                <w:rFonts w:cs="Arial"/>
                <w:sz w:val="18"/>
                <w:szCs w:val="18"/>
              </w:rPr>
              <w:t>9,</w:t>
            </w:r>
            <w:r w:rsidR="00A000B2" w:rsidRPr="00242027">
              <w:rPr>
                <w:rFonts w:cs="Arial"/>
                <w:sz w:val="18"/>
                <w:szCs w:val="18"/>
              </w:rPr>
              <w:t>215</w:t>
            </w:r>
            <w:r w:rsidRPr="00242027">
              <w:rPr>
                <w:rFonts w:cs="Arial"/>
                <w:sz w:val="18"/>
                <w:szCs w:val="18"/>
              </w:rPr>
              <w:t>,</w:t>
            </w:r>
            <w:r w:rsidR="00A000B2" w:rsidRPr="00242027">
              <w:rPr>
                <w:rFonts w:cs="Arial"/>
                <w:sz w:val="18"/>
                <w:szCs w:val="18"/>
              </w:rPr>
              <w:t>447</w:t>
            </w:r>
          </w:p>
        </w:tc>
      </w:tr>
      <w:tr w:rsidR="00202D46" w:rsidRPr="00242027" w14:paraId="1D2FF6F4" w14:textId="77777777" w:rsidTr="0043153C">
        <w:trPr>
          <w:gridAfter w:val="1"/>
          <w:wAfter w:w="7" w:type="dxa"/>
        </w:trPr>
        <w:tc>
          <w:tcPr>
            <w:tcW w:w="4205" w:type="dxa"/>
            <w:vAlign w:val="bottom"/>
          </w:tcPr>
          <w:p w14:paraId="4E934511" w14:textId="77777777" w:rsidR="00202D46" w:rsidRPr="00242027" w:rsidRDefault="00202D46" w:rsidP="00326ACC">
            <w:pPr>
              <w:spacing w:line="240" w:lineRule="auto"/>
              <w:ind w:left="-101"/>
              <w:rPr>
                <w:rFonts w:cs="Arial"/>
                <w:sz w:val="18"/>
                <w:szCs w:val="18"/>
                <w:cs/>
              </w:rPr>
            </w:pPr>
            <w:r w:rsidRPr="00242027">
              <w:rPr>
                <w:rFonts w:cs="Arial"/>
                <w:sz w:val="18"/>
                <w:szCs w:val="18"/>
              </w:rPr>
              <w:t xml:space="preserve">Accrued income </w:t>
            </w:r>
          </w:p>
        </w:tc>
        <w:tc>
          <w:tcPr>
            <w:tcW w:w="1350" w:type="dxa"/>
            <w:shd w:val="clear" w:color="auto" w:fill="FAFAFA"/>
            <w:vAlign w:val="bottom"/>
          </w:tcPr>
          <w:p w14:paraId="02CD77C5" w14:textId="68EE63B7" w:rsidR="00202D46" w:rsidRPr="00242027" w:rsidRDefault="00FA73F0" w:rsidP="00326ACC">
            <w:pPr>
              <w:spacing w:line="240" w:lineRule="auto"/>
              <w:ind w:right="-72"/>
              <w:jc w:val="right"/>
              <w:rPr>
                <w:rFonts w:cs="Arial"/>
                <w:sz w:val="18"/>
                <w:szCs w:val="18"/>
                <w:cs/>
              </w:rPr>
            </w:pPr>
            <w:r w:rsidRPr="00242027">
              <w:rPr>
                <w:rFonts w:cs="Arial"/>
                <w:sz w:val="18"/>
                <w:szCs w:val="18"/>
              </w:rPr>
              <w:t>3,849,770</w:t>
            </w:r>
          </w:p>
        </w:tc>
        <w:tc>
          <w:tcPr>
            <w:tcW w:w="1283" w:type="dxa"/>
            <w:shd w:val="clear" w:color="auto" w:fill="auto"/>
            <w:vAlign w:val="bottom"/>
          </w:tcPr>
          <w:p w14:paraId="1F7864D6" w14:textId="2CB32C80" w:rsidR="00202D46" w:rsidRPr="00242027" w:rsidRDefault="00A000B2" w:rsidP="00326ACC">
            <w:pPr>
              <w:spacing w:line="240" w:lineRule="auto"/>
              <w:ind w:right="-72"/>
              <w:jc w:val="right"/>
              <w:rPr>
                <w:rFonts w:cs="Arial"/>
                <w:sz w:val="18"/>
                <w:szCs w:val="18"/>
              </w:rPr>
            </w:pPr>
            <w:r w:rsidRPr="00242027">
              <w:rPr>
                <w:rFonts w:cs="Arial"/>
                <w:sz w:val="18"/>
                <w:szCs w:val="18"/>
              </w:rPr>
              <w:t>2</w:t>
            </w:r>
            <w:r w:rsidR="00202D46" w:rsidRPr="00242027">
              <w:rPr>
                <w:rFonts w:cs="Arial"/>
                <w:sz w:val="18"/>
                <w:szCs w:val="18"/>
              </w:rPr>
              <w:t>,</w:t>
            </w:r>
            <w:r w:rsidRPr="00242027">
              <w:rPr>
                <w:rFonts w:cs="Arial"/>
                <w:sz w:val="18"/>
                <w:szCs w:val="18"/>
              </w:rPr>
              <w:t>570</w:t>
            </w:r>
            <w:r w:rsidR="00202D46" w:rsidRPr="00242027">
              <w:rPr>
                <w:rFonts w:cs="Arial"/>
                <w:sz w:val="18"/>
                <w:szCs w:val="18"/>
              </w:rPr>
              <w:t>,</w:t>
            </w:r>
            <w:r w:rsidRPr="00242027">
              <w:rPr>
                <w:rFonts w:cs="Arial"/>
                <w:sz w:val="18"/>
                <w:szCs w:val="18"/>
              </w:rPr>
              <w:t>250</w:t>
            </w:r>
          </w:p>
        </w:tc>
        <w:tc>
          <w:tcPr>
            <w:tcW w:w="1327" w:type="dxa"/>
            <w:gridSpan w:val="2"/>
            <w:shd w:val="clear" w:color="auto" w:fill="FAFAFA"/>
            <w:vAlign w:val="bottom"/>
          </w:tcPr>
          <w:p w14:paraId="68C115EC" w14:textId="51AF0A8E" w:rsidR="00202D46" w:rsidRPr="00242027" w:rsidRDefault="00926296" w:rsidP="00326ACC">
            <w:pPr>
              <w:spacing w:line="240" w:lineRule="auto"/>
              <w:ind w:right="-72"/>
              <w:jc w:val="right"/>
              <w:rPr>
                <w:rFonts w:cs="Arial"/>
                <w:sz w:val="18"/>
                <w:szCs w:val="18"/>
              </w:rPr>
            </w:pPr>
            <w:r w:rsidRPr="00242027">
              <w:rPr>
                <w:rFonts w:cs="Arial"/>
                <w:sz w:val="18"/>
                <w:szCs w:val="18"/>
              </w:rPr>
              <w:t>-</w:t>
            </w:r>
          </w:p>
        </w:tc>
        <w:tc>
          <w:tcPr>
            <w:tcW w:w="1283" w:type="dxa"/>
            <w:shd w:val="clear" w:color="auto" w:fill="auto"/>
            <w:vAlign w:val="bottom"/>
          </w:tcPr>
          <w:p w14:paraId="5272E7B5" w14:textId="77777777" w:rsidR="00202D46" w:rsidRPr="00242027" w:rsidRDefault="00202D46" w:rsidP="00326ACC">
            <w:pPr>
              <w:spacing w:line="240" w:lineRule="auto"/>
              <w:ind w:right="-72"/>
              <w:jc w:val="right"/>
              <w:rPr>
                <w:rFonts w:cs="Arial"/>
                <w:sz w:val="18"/>
                <w:szCs w:val="18"/>
              </w:rPr>
            </w:pPr>
            <w:r w:rsidRPr="00242027">
              <w:rPr>
                <w:rFonts w:cs="Arial"/>
                <w:sz w:val="18"/>
                <w:szCs w:val="18"/>
              </w:rPr>
              <w:t>-</w:t>
            </w:r>
          </w:p>
        </w:tc>
      </w:tr>
      <w:tr w:rsidR="00202D46" w:rsidRPr="00242027" w14:paraId="1F0109A7" w14:textId="77777777" w:rsidTr="0043153C">
        <w:trPr>
          <w:gridAfter w:val="1"/>
          <w:wAfter w:w="7" w:type="dxa"/>
        </w:trPr>
        <w:tc>
          <w:tcPr>
            <w:tcW w:w="4205" w:type="dxa"/>
            <w:vAlign w:val="bottom"/>
          </w:tcPr>
          <w:p w14:paraId="0069540A" w14:textId="77777777" w:rsidR="00202D46" w:rsidRPr="00242027" w:rsidRDefault="00202D46" w:rsidP="00326ACC">
            <w:pPr>
              <w:tabs>
                <w:tab w:val="left" w:pos="720"/>
                <w:tab w:val="left" w:pos="2160"/>
                <w:tab w:val="center" w:pos="6930"/>
                <w:tab w:val="center" w:pos="8280"/>
                <w:tab w:val="right" w:pos="8540"/>
              </w:tabs>
              <w:spacing w:line="240" w:lineRule="auto"/>
              <w:ind w:left="-101"/>
              <w:rPr>
                <w:rFonts w:cs="Arial"/>
                <w:sz w:val="18"/>
                <w:szCs w:val="18"/>
                <w:lang w:eastAsia="th-TH"/>
              </w:rPr>
            </w:pPr>
          </w:p>
        </w:tc>
        <w:tc>
          <w:tcPr>
            <w:tcW w:w="1350" w:type="dxa"/>
            <w:tcBorders>
              <w:top w:val="single" w:sz="4" w:space="0" w:color="auto"/>
            </w:tcBorders>
            <w:shd w:val="clear" w:color="auto" w:fill="FAFAFA"/>
            <w:vAlign w:val="bottom"/>
          </w:tcPr>
          <w:p w14:paraId="63C9B47C" w14:textId="77777777" w:rsidR="00202D46" w:rsidRPr="00242027" w:rsidRDefault="00202D46" w:rsidP="00326ACC">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4C1DE35F" w14:textId="77777777" w:rsidR="00202D46" w:rsidRPr="00242027" w:rsidRDefault="00202D46" w:rsidP="00326ACC">
            <w:pPr>
              <w:spacing w:line="240" w:lineRule="auto"/>
              <w:ind w:right="-72"/>
              <w:jc w:val="right"/>
              <w:rPr>
                <w:rFonts w:cs="Arial"/>
                <w:sz w:val="18"/>
                <w:szCs w:val="18"/>
              </w:rPr>
            </w:pPr>
          </w:p>
        </w:tc>
        <w:tc>
          <w:tcPr>
            <w:tcW w:w="1327" w:type="dxa"/>
            <w:gridSpan w:val="2"/>
            <w:tcBorders>
              <w:top w:val="single" w:sz="4" w:space="0" w:color="auto"/>
            </w:tcBorders>
            <w:shd w:val="clear" w:color="auto" w:fill="FAFAFA"/>
            <w:vAlign w:val="bottom"/>
          </w:tcPr>
          <w:p w14:paraId="31A89213" w14:textId="77777777" w:rsidR="00202D46" w:rsidRPr="00242027" w:rsidRDefault="00202D46" w:rsidP="00326ACC">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2AF89F39" w14:textId="77777777" w:rsidR="00202D46" w:rsidRPr="00242027" w:rsidRDefault="00202D46" w:rsidP="00326ACC">
            <w:pPr>
              <w:spacing w:line="240" w:lineRule="auto"/>
              <w:ind w:right="-72"/>
              <w:jc w:val="right"/>
              <w:rPr>
                <w:rFonts w:cs="Arial"/>
                <w:sz w:val="18"/>
                <w:szCs w:val="18"/>
              </w:rPr>
            </w:pPr>
          </w:p>
        </w:tc>
      </w:tr>
      <w:tr w:rsidR="00202D46" w:rsidRPr="00242027" w14:paraId="69762749" w14:textId="77777777" w:rsidTr="0043153C">
        <w:trPr>
          <w:gridAfter w:val="1"/>
          <w:wAfter w:w="7" w:type="dxa"/>
        </w:trPr>
        <w:tc>
          <w:tcPr>
            <w:tcW w:w="4205" w:type="dxa"/>
            <w:vAlign w:val="bottom"/>
          </w:tcPr>
          <w:p w14:paraId="05DC0B23" w14:textId="77777777" w:rsidR="00202D46" w:rsidRPr="00242027" w:rsidRDefault="00202D46" w:rsidP="00326ACC">
            <w:pPr>
              <w:spacing w:line="240" w:lineRule="auto"/>
              <w:ind w:left="-101"/>
              <w:rPr>
                <w:rFonts w:cs="Arial"/>
                <w:sz w:val="18"/>
                <w:szCs w:val="18"/>
              </w:rPr>
            </w:pPr>
          </w:p>
        </w:tc>
        <w:tc>
          <w:tcPr>
            <w:tcW w:w="1350" w:type="dxa"/>
            <w:tcBorders>
              <w:bottom w:val="single" w:sz="4" w:space="0" w:color="auto"/>
            </w:tcBorders>
            <w:shd w:val="clear" w:color="auto" w:fill="FAFAFA"/>
            <w:vAlign w:val="bottom"/>
          </w:tcPr>
          <w:p w14:paraId="65A3EB6B" w14:textId="66A9C989" w:rsidR="00202D46" w:rsidRPr="00242027" w:rsidRDefault="00FA73F0" w:rsidP="00326ACC">
            <w:pPr>
              <w:spacing w:line="240" w:lineRule="auto"/>
              <w:ind w:right="-72"/>
              <w:jc w:val="right"/>
              <w:rPr>
                <w:rFonts w:cs="Arial"/>
                <w:sz w:val="18"/>
                <w:szCs w:val="18"/>
                <w:cs/>
              </w:rPr>
            </w:pPr>
            <w:r w:rsidRPr="00242027">
              <w:rPr>
                <w:rFonts w:cs="Arial"/>
                <w:sz w:val="18"/>
                <w:szCs w:val="18"/>
              </w:rPr>
              <w:t>19,476,524</w:t>
            </w:r>
          </w:p>
        </w:tc>
        <w:tc>
          <w:tcPr>
            <w:tcW w:w="1283" w:type="dxa"/>
            <w:tcBorders>
              <w:bottom w:val="single" w:sz="4" w:space="0" w:color="auto"/>
            </w:tcBorders>
            <w:shd w:val="clear" w:color="auto" w:fill="auto"/>
            <w:vAlign w:val="bottom"/>
          </w:tcPr>
          <w:p w14:paraId="5C8B606E" w14:textId="6ACB92A3" w:rsidR="00202D46" w:rsidRPr="00242027" w:rsidRDefault="00A000B2" w:rsidP="00326ACC">
            <w:pPr>
              <w:spacing w:line="240" w:lineRule="auto"/>
              <w:ind w:right="-72"/>
              <w:jc w:val="right"/>
              <w:rPr>
                <w:rFonts w:cs="Arial"/>
                <w:sz w:val="18"/>
                <w:szCs w:val="18"/>
              </w:rPr>
            </w:pPr>
            <w:r w:rsidRPr="00242027">
              <w:rPr>
                <w:rFonts w:cs="Arial"/>
                <w:sz w:val="18"/>
                <w:szCs w:val="18"/>
              </w:rPr>
              <w:t>27</w:t>
            </w:r>
            <w:r w:rsidR="004B07C1" w:rsidRPr="00242027">
              <w:rPr>
                <w:rFonts w:cs="Arial"/>
                <w:sz w:val="18"/>
                <w:szCs w:val="18"/>
              </w:rPr>
              <w:t>,</w:t>
            </w:r>
            <w:r w:rsidRPr="00242027">
              <w:rPr>
                <w:rFonts w:cs="Arial"/>
                <w:sz w:val="18"/>
                <w:szCs w:val="18"/>
              </w:rPr>
              <w:t>0</w:t>
            </w:r>
            <w:r w:rsidR="004B07C1" w:rsidRPr="00242027">
              <w:rPr>
                <w:rFonts w:cs="Arial"/>
                <w:sz w:val="18"/>
                <w:szCs w:val="18"/>
              </w:rPr>
              <w:t>9</w:t>
            </w:r>
            <w:r w:rsidRPr="00242027">
              <w:rPr>
                <w:rFonts w:cs="Arial"/>
                <w:sz w:val="18"/>
                <w:szCs w:val="18"/>
              </w:rPr>
              <w:t>2</w:t>
            </w:r>
            <w:r w:rsidR="004B07C1" w:rsidRPr="00242027">
              <w:rPr>
                <w:rFonts w:cs="Arial"/>
                <w:sz w:val="18"/>
                <w:szCs w:val="18"/>
              </w:rPr>
              <w:t>,</w:t>
            </w:r>
            <w:r w:rsidRPr="00242027">
              <w:rPr>
                <w:rFonts w:cs="Arial"/>
                <w:sz w:val="18"/>
                <w:szCs w:val="18"/>
              </w:rPr>
              <w:t>321</w:t>
            </w:r>
          </w:p>
        </w:tc>
        <w:tc>
          <w:tcPr>
            <w:tcW w:w="1327" w:type="dxa"/>
            <w:gridSpan w:val="2"/>
            <w:tcBorders>
              <w:bottom w:val="single" w:sz="4" w:space="0" w:color="auto"/>
            </w:tcBorders>
            <w:shd w:val="clear" w:color="auto" w:fill="FAFAFA"/>
            <w:vAlign w:val="bottom"/>
          </w:tcPr>
          <w:p w14:paraId="69FF3FC3" w14:textId="593F5961" w:rsidR="00202D46" w:rsidRPr="00242027" w:rsidRDefault="00FA73F0" w:rsidP="00326ACC">
            <w:pPr>
              <w:spacing w:line="240" w:lineRule="auto"/>
              <w:ind w:right="-72"/>
              <w:jc w:val="right"/>
              <w:rPr>
                <w:rFonts w:cs="Arial"/>
                <w:sz w:val="18"/>
                <w:szCs w:val="18"/>
              </w:rPr>
            </w:pPr>
            <w:r w:rsidRPr="00242027">
              <w:rPr>
                <w:rFonts w:cs="Arial"/>
                <w:sz w:val="18"/>
                <w:szCs w:val="18"/>
              </w:rPr>
              <w:t>10,107,279</w:t>
            </w:r>
          </w:p>
        </w:tc>
        <w:tc>
          <w:tcPr>
            <w:tcW w:w="1283" w:type="dxa"/>
            <w:tcBorders>
              <w:bottom w:val="single" w:sz="4" w:space="0" w:color="auto"/>
            </w:tcBorders>
            <w:shd w:val="clear" w:color="auto" w:fill="auto"/>
            <w:vAlign w:val="bottom"/>
          </w:tcPr>
          <w:p w14:paraId="003E19F3" w14:textId="3ED6C3C1" w:rsidR="00202D46" w:rsidRPr="00242027" w:rsidRDefault="004B07C1" w:rsidP="00326ACC">
            <w:pPr>
              <w:spacing w:line="240" w:lineRule="auto"/>
              <w:ind w:right="-72"/>
              <w:jc w:val="right"/>
              <w:rPr>
                <w:rFonts w:cs="Arial"/>
                <w:sz w:val="18"/>
                <w:szCs w:val="18"/>
              </w:rPr>
            </w:pPr>
            <w:r w:rsidRPr="00242027">
              <w:rPr>
                <w:rFonts w:cs="Arial"/>
                <w:sz w:val="18"/>
                <w:szCs w:val="18"/>
              </w:rPr>
              <w:t>9,</w:t>
            </w:r>
            <w:r w:rsidR="00A000B2" w:rsidRPr="00242027">
              <w:rPr>
                <w:rFonts w:cs="Arial"/>
                <w:sz w:val="18"/>
                <w:szCs w:val="18"/>
              </w:rPr>
              <w:t>381</w:t>
            </w:r>
            <w:r w:rsidRPr="00242027">
              <w:rPr>
                <w:rFonts w:cs="Arial"/>
                <w:sz w:val="18"/>
                <w:szCs w:val="18"/>
              </w:rPr>
              <w:t>,</w:t>
            </w:r>
            <w:r w:rsidR="00A000B2" w:rsidRPr="00242027">
              <w:rPr>
                <w:rFonts w:cs="Arial"/>
                <w:sz w:val="18"/>
                <w:szCs w:val="18"/>
              </w:rPr>
              <w:t>32</w:t>
            </w:r>
            <w:r w:rsidRPr="00242027">
              <w:rPr>
                <w:rFonts w:cs="Arial"/>
                <w:sz w:val="18"/>
                <w:szCs w:val="18"/>
              </w:rPr>
              <w:t>9</w:t>
            </w:r>
          </w:p>
        </w:tc>
      </w:tr>
      <w:bookmarkEnd w:id="2"/>
    </w:tbl>
    <w:p w14:paraId="74CE1B92" w14:textId="77777777" w:rsidR="009F451A" w:rsidRPr="00242027" w:rsidRDefault="009F451A" w:rsidP="00326ACC">
      <w:pPr>
        <w:spacing w:line="240" w:lineRule="auto"/>
        <w:rPr>
          <w:rFonts w:cs="Arial"/>
          <w:sz w:val="18"/>
          <w:szCs w:val="18"/>
        </w:rPr>
      </w:pPr>
    </w:p>
    <w:p w14:paraId="2204A887" w14:textId="77777777" w:rsidR="00FA05CA" w:rsidRPr="00242027" w:rsidRDefault="00895C3C" w:rsidP="00326ACC">
      <w:pPr>
        <w:spacing w:line="240" w:lineRule="auto"/>
        <w:rPr>
          <w:rFonts w:cs="Arial"/>
          <w:sz w:val="18"/>
          <w:szCs w:val="18"/>
        </w:rPr>
      </w:pPr>
      <w:r w:rsidRPr="00242027">
        <w:rPr>
          <w:rFonts w:cs="Arial"/>
          <w:sz w:val="18"/>
          <w:szCs w:val="18"/>
        </w:rPr>
        <w:t xml:space="preserve">Outstanding </w:t>
      </w:r>
      <w:r w:rsidR="00FA05CA" w:rsidRPr="00242027">
        <w:rPr>
          <w:rFonts w:cs="Arial"/>
          <w:sz w:val="18"/>
          <w:szCs w:val="18"/>
        </w:rPr>
        <w:t>of trade accounts receivable can be analysed as follows:</w:t>
      </w:r>
    </w:p>
    <w:p w14:paraId="27C1F985" w14:textId="77777777" w:rsidR="00FA05CA" w:rsidRPr="00242027" w:rsidRDefault="00FA05CA" w:rsidP="00326ACC">
      <w:pPr>
        <w:spacing w:line="240" w:lineRule="auto"/>
        <w:rPr>
          <w:rFonts w:cs="Arial"/>
          <w:sz w:val="18"/>
          <w:szCs w:val="18"/>
        </w:rPr>
      </w:pPr>
    </w:p>
    <w:tbl>
      <w:tblPr>
        <w:tblW w:w="9455" w:type="dxa"/>
        <w:tblInd w:w="108" w:type="dxa"/>
        <w:tblLayout w:type="fixed"/>
        <w:tblLook w:val="0000" w:firstRow="0" w:lastRow="0" w:firstColumn="0" w:lastColumn="0" w:noHBand="0" w:noVBand="0"/>
      </w:tblPr>
      <w:tblGrid>
        <w:gridCol w:w="4205"/>
        <w:gridCol w:w="1350"/>
        <w:gridCol w:w="1283"/>
        <w:gridCol w:w="7"/>
        <w:gridCol w:w="1320"/>
        <w:gridCol w:w="1283"/>
        <w:gridCol w:w="7"/>
      </w:tblGrid>
      <w:tr w:rsidR="00B575C0" w:rsidRPr="00242027" w14:paraId="341FBB0B" w14:textId="77777777" w:rsidTr="00326ACC">
        <w:tc>
          <w:tcPr>
            <w:tcW w:w="4205" w:type="dxa"/>
            <w:vAlign w:val="bottom"/>
          </w:tcPr>
          <w:p w14:paraId="578E18D0" w14:textId="77777777" w:rsidR="0033186A" w:rsidRPr="00242027" w:rsidRDefault="0033186A" w:rsidP="00326ACC">
            <w:pPr>
              <w:spacing w:line="240" w:lineRule="auto"/>
              <w:ind w:left="-107"/>
              <w:rPr>
                <w:rFonts w:cs="Arial"/>
                <w:sz w:val="18"/>
                <w:szCs w:val="18"/>
              </w:rPr>
            </w:pPr>
          </w:p>
        </w:tc>
        <w:tc>
          <w:tcPr>
            <w:tcW w:w="2640" w:type="dxa"/>
            <w:gridSpan w:val="3"/>
            <w:tcBorders>
              <w:top w:val="single" w:sz="4" w:space="0" w:color="auto"/>
            </w:tcBorders>
            <w:vAlign w:val="bottom"/>
          </w:tcPr>
          <w:p w14:paraId="015AD7EE" w14:textId="77777777" w:rsidR="0033186A" w:rsidRPr="00242027" w:rsidRDefault="0033186A" w:rsidP="00326ACC">
            <w:pPr>
              <w:spacing w:line="240" w:lineRule="auto"/>
              <w:ind w:right="-72"/>
              <w:jc w:val="center"/>
              <w:rPr>
                <w:rFonts w:cs="Arial"/>
                <w:b/>
                <w:sz w:val="18"/>
                <w:szCs w:val="18"/>
              </w:rPr>
            </w:pPr>
            <w:r w:rsidRPr="00242027">
              <w:rPr>
                <w:rFonts w:cs="Arial"/>
                <w:b/>
                <w:sz w:val="18"/>
                <w:szCs w:val="18"/>
              </w:rPr>
              <w:t>Consolidated</w:t>
            </w:r>
          </w:p>
        </w:tc>
        <w:tc>
          <w:tcPr>
            <w:tcW w:w="2610" w:type="dxa"/>
            <w:gridSpan w:val="3"/>
            <w:tcBorders>
              <w:top w:val="single" w:sz="4" w:space="0" w:color="auto"/>
            </w:tcBorders>
            <w:vAlign w:val="bottom"/>
          </w:tcPr>
          <w:p w14:paraId="151A7C50" w14:textId="77777777" w:rsidR="0033186A" w:rsidRPr="00242027" w:rsidRDefault="0033186A" w:rsidP="00326ACC">
            <w:pPr>
              <w:spacing w:line="240" w:lineRule="auto"/>
              <w:ind w:right="-72"/>
              <w:jc w:val="center"/>
              <w:rPr>
                <w:rFonts w:cs="Arial"/>
                <w:b/>
                <w:sz w:val="18"/>
                <w:szCs w:val="18"/>
              </w:rPr>
            </w:pPr>
            <w:r w:rsidRPr="00242027">
              <w:rPr>
                <w:rFonts w:cs="Arial"/>
                <w:b/>
                <w:sz w:val="18"/>
                <w:szCs w:val="18"/>
              </w:rPr>
              <w:t xml:space="preserve">Separate </w:t>
            </w:r>
          </w:p>
        </w:tc>
      </w:tr>
      <w:tr w:rsidR="00AB2E8C" w:rsidRPr="00242027" w14:paraId="6F0B7530" w14:textId="77777777" w:rsidTr="00326ACC">
        <w:tc>
          <w:tcPr>
            <w:tcW w:w="4205" w:type="dxa"/>
            <w:vAlign w:val="bottom"/>
          </w:tcPr>
          <w:p w14:paraId="405759E5" w14:textId="77777777" w:rsidR="0033186A" w:rsidRPr="00242027" w:rsidRDefault="0033186A" w:rsidP="00326ACC">
            <w:pPr>
              <w:spacing w:line="240" w:lineRule="auto"/>
              <w:ind w:left="-107"/>
              <w:rPr>
                <w:rFonts w:cs="Arial"/>
                <w:sz w:val="18"/>
                <w:szCs w:val="18"/>
              </w:rPr>
            </w:pPr>
          </w:p>
        </w:tc>
        <w:tc>
          <w:tcPr>
            <w:tcW w:w="2640" w:type="dxa"/>
            <w:gridSpan w:val="3"/>
            <w:tcBorders>
              <w:bottom w:val="single" w:sz="4" w:space="0" w:color="auto"/>
            </w:tcBorders>
            <w:vAlign w:val="bottom"/>
          </w:tcPr>
          <w:p w14:paraId="72206D8F" w14:textId="77777777" w:rsidR="0033186A" w:rsidRPr="00242027" w:rsidRDefault="0033186A" w:rsidP="00326ACC">
            <w:pPr>
              <w:spacing w:line="240" w:lineRule="auto"/>
              <w:ind w:right="-72"/>
              <w:jc w:val="center"/>
              <w:rPr>
                <w:rFonts w:cs="Arial"/>
                <w:b/>
                <w:snapToGrid w:val="0"/>
                <w:sz w:val="18"/>
                <w:szCs w:val="18"/>
                <w:lang w:eastAsia="th-TH"/>
              </w:rPr>
            </w:pPr>
            <w:r w:rsidRPr="00242027">
              <w:rPr>
                <w:rFonts w:cs="Arial"/>
                <w:b/>
                <w:sz w:val="18"/>
                <w:szCs w:val="18"/>
              </w:rPr>
              <w:t>financial information</w:t>
            </w:r>
          </w:p>
        </w:tc>
        <w:tc>
          <w:tcPr>
            <w:tcW w:w="2610" w:type="dxa"/>
            <w:gridSpan w:val="3"/>
            <w:tcBorders>
              <w:bottom w:val="single" w:sz="4" w:space="0" w:color="auto"/>
            </w:tcBorders>
            <w:vAlign w:val="bottom"/>
          </w:tcPr>
          <w:p w14:paraId="6117F47E" w14:textId="77777777" w:rsidR="0033186A" w:rsidRPr="00242027" w:rsidRDefault="0033186A" w:rsidP="00326ACC">
            <w:pPr>
              <w:spacing w:line="240" w:lineRule="auto"/>
              <w:ind w:right="-72"/>
              <w:jc w:val="center"/>
              <w:rPr>
                <w:rFonts w:cs="Arial"/>
                <w:b/>
                <w:snapToGrid w:val="0"/>
                <w:sz w:val="18"/>
                <w:szCs w:val="18"/>
                <w:lang w:eastAsia="th-TH"/>
              </w:rPr>
            </w:pPr>
            <w:r w:rsidRPr="00242027">
              <w:rPr>
                <w:rFonts w:cs="Arial"/>
                <w:b/>
                <w:sz w:val="18"/>
                <w:szCs w:val="18"/>
              </w:rPr>
              <w:t>financial information</w:t>
            </w:r>
          </w:p>
        </w:tc>
      </w:tr>
      <w:tr w:rsidR="00690343" w:rsidRPr="00242027" w14:paraId="0EC9C9CD" w14:textId="77777777" w:rsidTr="002A4A4E">
        <w:trPr>
          <w:gridAfter w:val="1"/>
          <w:wAfter w:w="7" w:type="dxa"/>
        </w:trPr>
        <w:tc>
          <w:tcPr>
            <w:tcW w:w="4205" w:type="dxa"/>
            <w:vAlign w:val="bottom"/>
          </w:tcPr>
          <w:p w14:paraId="259BB677" w14:textId="77777777" w:rsidR="00690343" w:rsidRPr="00242027" w:rsidRDefault="00690343" w:rsidP="00690343">
            <w:pPr>
              <w:spacing w:line="240" w:lineRule="auto"/>
              <w:ind w:left="-107"/>
              <w:rPr>
                <w:rFonts w:cs="Arial"/>
                <w:sz w:val="18"/>
                <w:szCs w:val="18"/>
              </w:rPr>
            </w:pPr>
          </w:p>
        </w:tc>
        <w:tc>
          <w:tcPr>
            <w:tcW w:w="1350" w:type="dxa"/>
            <w:vAlign w:val="bottom"/>
          </w:tcPr>
          <w:p w14:paraId="61B3A8CD" w14:textId="596CE7F2" w:rsidR="00690343" w:rsidRPr="00242027" w:rsidRDefault="00A000B2" w:rsidP="00690343">
            <w:pPr>
              <w:spacing w:line="240" w:lineRule="auto"/>
              <w:ind w:right="-72"/>
              <w:jc w:val="right"/>
              <w:rPr>
                <w:rFonts w:cs="Arial"/>
                <w:b/>
                <w:spacing w:val="-4"/>
                <w:sz w:val="18"/>
                <w:szCs w:val="18"/>
              </w:rPr>
            </w:pPr>
            <w:r w:rsidRPr="00242027">
              <w:rPr>
                <w:rFonts w:cs="Arial"/>
                <w:b/>
                <w:bCs/>
                <w:sz w:val="18"/>
                <w:szCs w:val="18"/>
              </w:rPr>
              <w:t>30</w:t>
            </w:r>
            <w:r w:rsidR="00690343" w:rsidRPr="00242027">
              <w:rPr>
                <w:rFonts w:cs="Arial"/>
                <w:b/>
                <w:bCs/>
                <w:sz w:val="18"/>
                <w:szCs w:val="18"/>
              </w:rPr>
              <w:t xml:space="preserve"> September</w:t>
            </w:r>
          </w:p>
        </w:tc>
        <w:tc>
          <w:tcPr>
            <w:tcW w:w="1283" w:type="dxa"/>
            <w:vAlign w:val="bottom"/>
          </w:tcPr>
          <w:p w14:paraId="445FBBCE" w14:textId="3E4A0F8B" w:rsidR="00690343" w:rsidRPr="00242027" w:rsidRDefault="00A000B2" w:rsidP="00690343">
            <w:pPr>
              <w:spacing w:line="240" w:lineRule="auto"/>
              <w:ind w:right="-72"/>
              <w:jc w:val="right"/>
              <w:rPr>
                <w:rFonts w:cs="Arial"/>
                <w:b/>
                <w:sz w:val="18"/>
                <w:szCs w:val="18"/>
              </w:rPr>
            </w:pPr>
            <w:r w:rsidRPr="00242027">
              <w:rPr>
                <w:rFonts w:cs="Arial"/>
                <w:b/>
                <w:sz w:val="18"/>
                <w:szCs w:val="18"/>
              </w:rPr>
              <w:t>31</w:t>
            </w:r>
            <w:r w:rsidR="00690343" w:rsidRPr="00242027">
              <w:rPr>
                <w:rFonts w:cs="Arial"/>
                <w:b/>
                <w:sz w:val="18"/>
                <w:szCs w:val="18"/>
              </w:rPr>
              <w:t xml:space="preserve"> December</w:t>
            </w:r>
          </w:p>
        </w:tc>
        <w:tc>
          <w:tcPr>
            <w:tcW w:w="1327" w:type="dxa"/>
            <w:gridSpan w:val="2"/>
            <w:vAlign w:val="bottom"/>
          </w:tcPr>
          <w:p w14:paraId="27B4A6ED" w14:textId="3994123F" w:rsidR="00690343" w:rsidRPr="00242027" w:rsidRDefault="00A000B2" w:rsidP="00690343">
            <w:pPr>
              <w:spacing w:line="240" w:lineRule="auto"/>
              <w:ind w:right="-72"/>
              <w:jc w:val="right"/>
              <w:rPr>
                <w:rFonts w:cs="Arial"/>
                <w:b/>
                <w:spacing w:val="-4"/>
                <w:sz w:val="18"/>
                <w:szCs w:val="18"/>
              </w:rPr>
            </w:pPr>
            <w:r w:rsidRPr="00242027">
              <w:rPr>
                <w:rFonts w:cs="Arial"/>
                <w:b/>
                <w:bCs/>
                <w:sz w:val="18"/>
                <w:szCs w:val="18"/>
              </w:rPr>
              <w:t>30</w:t>
            </w:r>
            <w:r w:rsidR="00690343" w:rsidRPr="00242027">
              <w:rPr>
                <w:rFonts w:cs="Arial"/>
                <w:b/>
                <w:bCs/>
                <w:sz w:val="18"/>
                <w:szCs w:val="18"/>
              </w:rPr>
              <w:t xml:space="preserve"> September</w:t>
            </w:r>
          </w:p>
        </w:tc>
        <w:tc>
          <w:tcPr>
            <w:tcW w:w="1283" w:type="dxa"/>
            <w:vAlign w:val="bottom"/>
          </w:tcPr>
          <w:p w14:paraId="5874AAD0" w14:textId="34E3BF97" w:rsidR="00690343" w:rsidRPr="00242027" w:rsidRDefault="00A000B2" w:rsidP="00690343">
            <w:pPr>
              <w:spacing w:line="240" w:lineRule="auto"/>
              <w:ind w:right="-72"/>
              <w:jc w:val="right"/>
              <w:rPr>
                <w:rFonts w:cs="Arial"/>
                <w:b/>
                <w:sz w:val="18"/>
                <w:szCs w:val="18"/>
              </w:rPr>
            </w:pPr>
            <w:r w:rsidRPr="00242027">
              <w:rPr>
                <w:rFonts w:cs="Arial"/>
                <w:b/>
                <w:sz w:val="18"/>
                <w:szCs w:val="18"/>
              </w:rPr>
              <w:t>31</w:t>
            </w:r>
            <w:r w:rsidR="00690343" w:rsidRPr="00242027">
              <w:rPr>
                <w:rFonts w:cs="Arial"/>
                <w:b/>
                <w:sz w:val="18"/>
                <w:szCs w:val="18"/>
              </w:rPr>
              <w:t xml:space="preserve"> December</w:t>
            </w:r>
          </w:p>
        </w:tc>
      </w:tr>
      <w:tr w:rsidR="00202D46" w:rsidRPr="00242027" w14:paraId="1038F058" w14:textId="77777777" w:rsidTr="00326ACC">
        <w:trPr>
          <w:gridAfter w:val="1"/>
          <w:wAfter w:w="7" w:type="dxa"/>
        </w:trPr>
        <w:tc>
          <w:tcPr>
            <w:tcW w:w="4205" w:type="dxa"/>
            <w:vAlign w:val="bottom"/>
          </w:tcPr>
          <w:p w14:paraId="6E4F87F3" w14:textId="77777777" w:rsidR="00202D46" w:rsidRPr="00242027" w:rsidRDefault="00202D46" w:rsidP="00326ACC">
            <w:pPr>
              <w:spacing w:line="240" w:lineRule="auto"/>
              <w:ind w:left="-107"/>
              <w:rPr>
                <w:rFonts w:cs="Arial"/>
                <w:sz w:val="18"/>
                <w:szCs w:val="18"/>
              </w:rPr>
            </w:pPr>
          </w:p>
        </w:tc>
        <w:tc>
          <w:tcPr>
            <w:tcW w:w="1350" w:type="dxa"/>
            <w:vAlign w:val="bottom"/>
          </w:tcPr>
          <w:p w14:paraId="7C1F643E" w14:textId="7CA9063B" w:rsidR="00202D46" w:rsidRPr="00242027" w:rsidRDefault="00A000B2" w:rsidP="00326ACC">
            <w:pPr>
              <w:spacing w:line="240" w:lineRule="auto"/>
              <w:ind w:right="-72"/>
              <w:jc w:val="right"/>
              <w:rPr>
                <w:rFonts w:cs="Arial"/>
                <w:b/>
                <w:bCs/>
                <w:sz w:val="18"/>
                <w:szCs w:val="18"/>
              </w:rPr>
            </w:pPr>
            <w:r w:rsidRPr="00242027">
              <w:rPr>
                <w:rFonts w:cs="Arial"/>
                <w:b/>
                <w:bCs/>
                <w:sz w:val="18"/>
                <w:szCs w:val="18"/>
              </w:rPr>
              <w:t>2021</w:t>
            </w:r>
          </w:p>
        </w:tc>
        <w:tc>
          <w:tcPr>
            <w:tcW w:w="1283" w:type="dxa"/>
            <w:vAlign w:val="bottom"/>
          </w:tcPr>
          <w:p w14:paraId="5B559F2D" w14:textId="60516167" w:rsidR="00202D46" w:rsidRPr="00242027" w:rsidRDefault="00A000B2" w:rsidP="00326ACC">
            <w:pPr>
              <w:spacing w:line="240" w:lineRule="auto"/>
              <w:ind w:right="-72"/>
              <w:jc w:val="right"/>
              <w:rPr>
                <w:rFonts w:cs="Arial"/>
                <w:b/>
                <w:bCs/>
                <w:sz w:val="18"/>
                <w:szCs w:val="18"/>
              </w:rPr>
            </w:pPr>
            <w:r w:rsidRPr="00242027">
              <w:rPr>
                <w:rFonts w:cs="Arial"/>
                <w:b/>
                <w:bCs/>
                <w:sz w:val="18"/>
                <w:szCs w:val="18"/>
              </w:rPr>
              <w:t>2020</w:t>
            </w:r>
          </w:p>
        </w:tc>
        <w:tc>
          <w:tcPr>
            <w:tcW w:w="1327" w:type="dxa"/>
            <w:gridSpan w:val="2"/>
            <w:vAlign w:val="bottom"/>
          </w:tcPr>
          <w:p w14:paraId="7EC8568A" w14:textId="215574B3" w:rsidR="00202D46" w:rsidRPr="00242027" w:rsidRDefault="00A000B2" w:rsidP="00326ACC">
            <w:pPr>
              <w:spacing w:line="240" w:lineRule="auto"/>
              <w:ind w:right="-72"/>
              <w:jc w:val="right"/>
              <w:rPr>
                <w:rFonts w:cs="Arial"/>
                <w:b/>
                <w:bCs/>
                <w:sz w:val="18"/>
                <w:szCs w:val="18"/>
              </w:rPr>
            </w:pPr>
            <w:r w:rsidRPr="00242027">
              <w:rPr>
                <w:rFonts w:cs="Arial"/>
                <w:b/>
                <w:bCs/>
                <w:sz w:val="18"/>
                <w:szCs w:val="18"/>
              </w:rPr>
              <w:t>2021</w:t>
            </w:r>
          </w:p>
        </w:tc>
        <w:tc>
          <w:tcPr>
            <w:tcW w:w="1283" w:type="dxa"/>
            <w:vAlign w:val="bottom"/>
          </w:tcPr>
          <w:p w14:paraId="66ACDA20" w14:textId="312D6ED5" w:rsidR="00202D46" w:rsidRPr="00242027" w:rsidRDefault="00A000B2" w:rsidP="00326ACC">
            <w:pPr>
              <w:spacing w:line="240" w:lineRule="auto"/>
              <w:ind w:right="-72"/>
              <w:jc w:val="right"/>
              <w:rPr>
                <w:rFonts w:cs="Arial"/>
                <w:b/>
                <w:bCs/>
                <w:sz w:val="18"/>
                <w:szCs w:val="18"/>
              </w:rPr>
            </w:pPr>
            <w:r w:rsidRPr="00242027">
              <w:rPr>
                <w:rFonts w:cs="Arial"/>
                <w:b/>
                <w:bCs/>
                <w:sz w:val="18"/>
                <w:szCs w:val="18"/>
              </w:rPr>
              <w:t>2020</w:t>
            </w:r>
          </w:p>
        </w:tc>
      </w:tr>
      <w:tr w:rsidR="00202D46" w:rsidRPr="00242027" w14:paraId="57795D5A" w14:textId="77777777" w:rsidTr="00326ACC">
        <w:trPr>
          <w:gridAfter w:val="1"/>
          <w:wAfter w:w="7" w:type="dxa"/>
        </w:trPr>
        <w:tc>
          <w:tcPr>
            <w:tcW w:w="4205" w:type="dxa"/>
            <w:vAlign w:val="bottom"/>
          </w:tcPr>
          <w:p w14:paraId="736916F7" w14:textId="77777777" w:rsidR="00202D46" w:rsidRPr="00242027" w:rsidRDefault="00202D46" w:rsidP="00326ACC">
            <w:pPr>
              <w:spacing w:line="240" w:lineRule="auto"/>
              <w:ind w:left="-107"/>
              <w:rPr>
                <w:rFonts w:cs="Arial"/>
                <w:sz w:val="18"/>
                <w:szCs w:val="18"/>
              </w:rPr>
            </w:pPr>
          </w:p>
        </w:tc>
        <w:tc>
          <w:tcPr>
            <w:tcW w:w="1350" w:type="dxa"/>
            <w:tcBorders>
              <w:bottom w:val="single" w:sz="4" w:space="0" w:color="auto"/>
            </w:tcBorders>
            <w:vAlign w:val="bottom"/>
          </w:tcPr>
          <w:p w14:paraId="21A2E803" w14:textId="77777777" w:rsidR="00202D46" w:rsidRPr="00242027" w:rsidRDefault="00202D46" w:rsidP="00326ACC">
            <w:pPr>
              <w:spacing w:line="240" w:lineRule="auto"/>
              <w:ind w:right="-72"/>
              <w:jc w:val="right"/>
              <w:rPr>
                <w:rFonts w:cs="Arial"/>
                <w:b/>
                <w:sz w:val="18"/>
                <w:szCs w:val="18"/>
              </w:rPr>
            </w:pPr>
            <w:r w:rsidRPr="00242027">
              <w:rPr>
                <w:rFonts w:cs="Arial"/>
                <w:b/>
                <w:snapToGrid w:val="0"/>
                <w:sz w:val="18"/>
                <w:szCs w:val="18"/>
                <w:lang w:eastAsia="th-TH"/>
              </w:rPr>
              <w:t>Baht</w:t>
            </w:r>
          </w:p>
        </w:tc>
        <w:tc>
          <w:tcPr>
            <w:tcW w:w="1283" w:type="dxa"/>
            <w:tcBorders>
              <w:bottom w:val="single" w:sz="4" w:space="0" w:color="auto"/>
            </w:tcBorders>
            <w:vAlign w:val="bottom"/>
          </w:tcPr>
          <w:p w14:paraId="01AB6C52" w14:textId="77777777" w:rsidR="00202D46" w:rsidRPr="00242027" w:rsidRDefault="00202D46" w:rsidP="00326ACC">
            <w:pPr>
              <w:spacing w:line="240" w:lineRule="auto"/>
              <w:ind w:right="-72"/>
              <w:jc w:val="right"/>
              <w:rPr>
                <w:rFonts w:cs="Arial"/>
                <w:b/>
                <w:sz w:val="18"/>
                <w:szCs w:val="18"/>
              </w:rPr>
            </w:pPr>
            <w:r w:rsidRPr="00242027">
              <w:rPr>
                <w:rFonts w:cs="Arial"/>
                <w:b/>
                <w:snapToGrid w:val="0"/>
                <w:sz w:val="18"/>
                <w:szCs w:val="18"/>
                <w:lang w:eastAsia="th-TH"/>
              </w:rPr>
              <w:t>Baht</w:t>
            </w:r>
          </w:p>
        </w:tc>
        <w:tc>
          <w:tcPr>
            <w:tcW w:w="1327" w:type="dxa"/>
            <w:gridSpan w:val="2"/>
            <w:tcBorders>
              <w:bottom w:val="single" w:sz="4" w:space="0" w:color="auto"/>
            </w:tcBorders>
            <w:vAlign w:val="bottom"/>
          </w:tcPr>
          <w:p w14:paraId="2867463B" w14:textId="77777777" w:rsidR="00202D46" w:rsidRPr="00242027" w:rsidRDefault="00202D46" w:rsidP="00326ACC">
            <w:pPr>
              <w:spacing w:line="240" w:lineRule="auto"/>
              <w:ind w:right="-72"/>
              <w:jc w:val="right"/>
              <w:rPr>
                <w:rFonts w:cs="Arial"/>
                <w:b/>
                <w:sz w:val="18"/>
                <w:szCs w:val="18"/>
              </w:rPr>
            </w:pPr>
            <w:r w:rsidRPr="00242027">
              <w:rPr>
                <w:rFonts w:cs="Arial"/>
                <w:b/>
                <w:snapToGrid w:val="0"/>
                <w:sz w:val="18"/>
                <w:szCs w:val="18"/>
                <w:lang w:eastAsia="th-TH"/>
              </w:rPr>
              <w:t>Baht</w:t>
            </w:r>
          </w:p>
        </w:tc>
        <w:tc>
          <w:tcPr>
            <w:tcW w:w="1283" w:type="dxa"/>
            <w:tcBorders>
              <w:bottom w:val="single" w:sz="4" w:space="0" w:color="auto"/>
            </w:tcBorders>
            <w:vAlign w:val="bottom"/>
          </w:tcPr>
          <w:p w14:paraId="1CFE0102" w14:textId="77777777" w:rsidR="00202D46" w:rsidRPr="00242027" w:rsidRDefault="00202D46" w:rsidP="00326ACC">
            <w:pPr>
              <w:spacing w:line="240" w:lineRule="auto"/>
              <w:ind w:right="-72"/>
              <w:jc w:val="right"/>
              <w:rPr>
                <w:rFonts w:cs="Arial"/>
                <w:b/>
                <w:sz w:val="18"/>
                <w:szCs w:val="18"/>
              </w:rPr>
            </w:pPr>
            <w:r w:rsidRPr="00242027">
              <w:rPr>
                <w:rFonts w:cs="Arial"/>
                <w:b/>
                <w:snapToGrid w:val="0"/>
                <w:sz w:val="18"/>
                <w:szCs w:val="18"/>
                <w:lang w:eastAsia="th-TH"/>
              </w:rPr>
              <w:t>Baht</w:t>
            </w:r>
          </w:p>
        </w:tc>
      </w:tr>
      <w:tr w:rsidR="00202D46" w:rsidRPr="00242027" w14:paraId="2494E2A2" w14:textId="77777777" w:rsidTr="00326ACC">
        <w:trPr>
          <w:gridAfter w:val="1"/>
          <w:wAfter w:w="7" w:type="dxa"/>
        </w:trPr>
        <w:tc>
          <w:tcPr>
            <w:tcW w:w="4205" w:type="dxa"/>
            <w:vAlign w:val="bottom"/>
          </w:tcPr>
          <w:p w14:paraId="65FF254D" w14:textId="77777777" w:rsidR="00202D46" w:rsidRPr="00242027" w:rsidRDefault="00202D46" w:rsidP="00326ACC">
            <w:pPr>
              <w:spacing w:line="240" w:lineRule="auto"/>
              <w:ind w:left="-107"/>
              <w:rPr>
                <w:rFonts w:cs="Arial"/>
                <w:sz w:val="18"/>
                <w:szCs w:val="18"/>
                <w:lang w:eastAsia="th-TH"/>
              </w:rPr>
            </w:pPr>
          </w:p>
        </w:tc>
        <w:tc>
          <w:tcPr>
            <w:tcW w:w="1350" w:type="dxa"/>
            <w:tcBorders>
              <w:top w:val="single" w:sz="4" w:space="0" w:color="auto"/>
            </w:tcBorders>
            <w:shd w:val="clear" w:color="auto" w:fill="FAFAFA"/>
            <w:vAlign w:val="bottom"/>
          </w:tcPr>
          <w:p w14:paraId="0846F27D" w14:textId="77777777" w:rsidR="00202D46" w:rsidRPr="00242027" w:rsidRDefault="00202D46" w:rsidP="00326ACC">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24D14E06" w14:textId="77777777" w:rsidR="00202D46" w:rsidRPr="00242027" w:rsidRDefault="00202D46" w:rsidP="00326ACC">
            <w:pPr>
              <w:spacing w:line="240" w:lineRule="auto"/>
              <w:ind w:right="-72"/>
              <w:jc w:val="right"/>
              <w:rPr>
                <w:rFonts w:cs="Arial"/>
                <w:sz w:val="18"/>
                <w:szCs w:val="18"/>
              </w:rPr>
            </w:pPr>
          </w:p>
        </w:tc>
        <w:tc>
          <w:tcPr>
            <w:tcW w:w="1327" w:type="dxa"/>
            <w:gridSpan w:val="2"/>
            <w:tcBorders>
              <w:top w:val="single" w:sz="4" w:space="0" w:color="auto"/>
            </w:tcBorders>
            <w:shd w:val="clear" w:color="auto" w:fill="FAFAFA"/>
            <w:vAlign w:val="bottom"/>
          </w:tcPr>
          <w:p w14:paraId="0CAB00E4" w14:textId="77777777" w:rsidR="00202D46" w:rsidRPr="00242027" w:rsidRDefault="00202D46" w:rsidP="00326ACC">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174DF3F6" w14:textId="77777777" w:rsidR="00202D46" w:rsidRPr="00242027" w:rsidRDefault="00202D46" w:rsidP="00326ACC">
            <w:pPr>
              <w:spacing w:line="240" w:lineRule="auto"/>
              <w:ind w:right="-72"/>
              <w:jc w:val="right"/>
              <w:rPr>
                <w:rFonts w:cs="Arial"/>
                <w:sz w:val="18"/>
                <w:szCs w:val="18"/>
              </w:rPr>
            </w:pPr>
          </w:p>
        </w:tc>
      </w:tr>
      <w:tr w:rsidR="00202D46" w:rsidRPr="00242027" w14:paraId="2FEC02C9" w14:textId="77777777" w:rsidTr="00326ACC">
        <w:trPr>
          <w:gridAfter w:val="1"/>
          <w:wAfter w:w="7" w:type="dxa"/>
        </w:trPr>
        <w:tc>
          <w:tcPr>
            <w:tcW w:w="4205" w:type="dxa"/>
            <w:vAlign w:val="bottom"/>
          </w:tcPr>
          <w:p w14:paraId="7EC73884" w14:textId="77777777" w:rsidR="00202D46" w:rsidRPr="00242027" w:rsidRDefault="00202D46" w:rsidP="00326ACC">
            <w:pPr>
              <w:spacing w:line="240" w:lineRule="auto"/>
              <w:ind w:left="-107"/>
              <w:rPr>
                <w:rFonts w:cs="Arial"/>
                <w:sz w:val="18"/>
                <w:szCs w:val="18"/>
                <w:lang w:eastAsia="th-TH"/>
              </w:rPr>
            </w:pPr>
            <w:bookmarkStart w:id="3" w:name="OLE_LINK21"/>
            <w:r w:rsidRPr="00242027">
              <w:rPr>
                <w:rFonts w:cs="Arial"/>
                <w:sz w:val="18"/>
                <w:szCs w:val="18"/>
                <w:lang w:eastAsia="th-TH"/>
              </w:rPr>
              <w:t xml:space="preserve">Trade accounts receivable </w:t>
            </w:r>
          </w:p>
        </w:tc>
        <w:tc>
          <w:tcPr>
            <w:tcW w:w="1350" w:type="dxa"/>
            <w:shd w:val="clear" w:color="auto" w:fill="FAFAFA"/>
            <w:vAlign w:val="bottom"/>
          </w:tcPr>
          <w:p w14:paraId="3BD00DB9" w14:textId="77777777" w:rsidR="00202D46" w:rsidRPr="00242027" w:rsidRDefault="00202D46" w:rsidP="00326ACC">
            <w:pPr>
              <w:spacing w:line="240" w:lineRule="auto"/>
              <w:ind w:right="-72"/>
              <w:jc w:val="right"/>
              <w:rPr>
                <w:rFonts w:cs="Arial"/>
                <w:sz w:val="18"/>
                <w:szCs w:val="18"/>
              </w:rPr>
            </w:pPr>
          </w:p>
        </w:tc>
        <w:tc>
          <w:tcPr>
            <w:tcW w:w="1283" w:type="dxa"/>
            <w:shd w:val="clear" w:color="auto" w:fill="auto"/>
            <w:vAlign w:val="bottom"/>
          </w:tcPr>
          <w:p w14:paraId="37AB5018" w14:textId="77777777" w:rsidR="00202D46" w:rsidRPr="00242027" w:rsidRDefault="00202D46" w:rsidP="00326ACC">
            <w:pPr>
              <w:spacing w:line="240" w:lineRule="auto"/>
              <w:ind w:right="-72"/>
              <w:jc w:val="right"/>
              <w:rPr>
                <w:rFonts w:cs="Arial"/>
                <w:sz w:val="18"/>
                <w:szCs w:val="18"/>
              </w:rPr>
            </w:pPr>
          </w:p>
        </w:tc>
        <w:tc>
          <w:tcPr>
            <w:tcW w:w="1327" w:type="dxa"/>
            <w:gridSpan w:val="2"/>
            <w:shd w:val="clear" w:color="auto" w:fill="FAFAFA"/>
            <w:vAlign w:val="bottom"/>
          </w:tcPr>
          <w:p w14:paraId="422C730C" w14:textId="77777777" w:rsidR="00202D46" w:rsidRPr="00242027" w:rsidRDefault="00202D46" w:rsidP="00326ACC">
            <w:pPr>
              <w:spacing w:line="240" w:lineRule="auto"/>
              <w:ind w:right="-72"/>
              <w:jc w:val="right"/>
              <w:rPr>
                <w:rFonts w:cs="Arial"/>
                <w:sz w:val="18"/>
                <w:szCs w:val="18"/>
              </w:rPr>
            </w:pPr>
          </w:p>
        </w:tc>
        <w:tc>
          <w:tcPr>
            <w:tcW w:w="1283" w:type="dxa"/>
            <w:shd w:val="clear" w:color="auto" w:fill="auto"/>
            <w:vAlign w:val="bottom"/>
          </w:tcPr>
          <w:p w14:paraId="3E467464" w14:textId="77777777" w:rsidR="00202D46" w:rsidRPr="00242027" w:rsidRDefault="00202D46" w:rsidP="00326ACC">
            <w:pPr>
              <w:spacing w:line="240" w:lineRule="auto"/>
              <w:ind w:right="-72"/>
              <w:jc w:val="right"/>
              <w:rPr>
                <w:rFonts w:cs="Arial"/>
                <w:sz w:val="18"/>
                <w:szCs w:val="18"/>
              </w:rPr>
            </w:pPr>
          </w:p>
        </w:tc>
      </w:tr>
      <w:tr w:rsidR="00202D46" w:rsidRPr="00242027" w14:paraId="1BCAB836" w14:textId="77777777" w:rsidTr="00690343">
        <w:trPr>
          <w:gridAfter w:val="1"/>
          <w:wAfter w:w="7" w:type="dxa"/>
          <w:trHeight w:val="80"/>
        </w:trPr>
        <w:tc>
          <w:tcPr>
            <w:tcW w:w="4205" w:type="dxa"/>
            <w:vAlign w:val="bottom"/>
          </w:tcPr>
          <w:p w14:paraId="0C33A66D" w14:textId="6493AE83" w:rsidR="00202D46" w:rsidRPr="00242027" w:rsidRDefault="00202D46" w:rsidP="00326ACC">
            <w:pPr>
              <w:spacing w:line="240" w:lineRule="auto"/>
              <w:ind w:left="-107"/>
              <w:rPr>
                <w:rFonts w:cs="Arial"/>
                <w:sz w:val="18"/>
                <w:szCs w:val="18"/>
                <w:lang w:eastAsia="th-TH"/>
              </w:rPr>
            </w:pPr>
            <w:r w:rsidRPr="00242027">
              <w:rPr>
                <w:rFonts w:cs="Arial"/>
                <w:sz w:val="18"/>
                <w:szCs w:val="18"/>
                <w:lang w:eastAsia="th-TH"/>
              </w:rPr>
              <w:t xml:space="preserve">   Within </w:t>
            </w:r>
            <w:r w:rsidR="00A000B2" w:rsidRPr="00242027">
              <w:rPr>
                <w:rFonts w:cs="Arial"/>
                <w:sz w:val="18"/>
                <w:szCs w:val="18"/>
                <w:lang w:eastAsia="th-TH"/>
              </w:rPr>
              <w:t>3</w:t>
            </w:r>
            <w:r w:rsidRPr="00242027">
              <w:rPr>
                <w:rFonts w:cs="Arial"/>
                <w:sz w:val="18"/>
                <w:szCs w:val="18"/>
                <w:lang w:eastAsia="th-TH"/>
              </w:rPr>
              <w:t xml:space="preserve"> months</w:t>
            </w:r>
          </w:p>
        </w:tc>
        <w:tc>
          <w:tcPr>
            <w:tcW w:w="1350" w:type="dxa"/>
            <w:shd w:val="clear" w:color="auto" w:fill="FAFAFA"/>
            <w:vAlign w:val="bottom"/>
          </w:tcPr>
          <w:p w14:paraId="34844910" w14:textId="55E37BFE" w:rsidR="00202D46" w:rsidRPr="00242027" w:rsidRDefault="00FA73F0" w:rsidP="00326ACC">
            <w:pPr>
              <w:spacing w:line="240" w:lineRule="auto"/>
              <w:ind w:right="-72"/>
              <w:jc w:val="right"/>
              <w:rPr>
                <w:rFonts w:cs="Arial"/>
                <w:sz w:val="18"/>
                <w:szCs w:val="18"/>
                <w:cs/>
              </w:rPr>
            </w:pPr>
            <w:r w:rsidRPr="00242027">
              <w:rPr>
                <w:rFonts w:cs="Arial"/>
                <w:sz w:val="18"/>
                <w:szCs w:val="18"/>
              </w:rPr>
              <w:t>1,704,990</w:t>
            </w:r>
          </w:p>
        </w:tc>
        <w:tc>
          <w:tcPr>
            <w:tcW w:w="1283" w:type="dxa"/>
            <w:shd w:val="clear" w:color="auto" w:fill="auto"/>
            <w:vAlign w:val="bottom"/>
          </w:tcPr>
          <w:p w14:paraId="51F3BDC2" w14:textId="375EBAE3" w:rsidR="00202D46" w:rsidRPr="00242027" w:rsidRDefault="00A000B2" w:rsidP="00326ACC">
            <w:pPr>
              <w:spacing w:line="240" w:lineRule="auto"/>
              <w:ind w:right="-72"/>
              <w:jc w:val="right"/>
              <w:rPr>
                <w:rFonts w:cs="Arial"/>
                <w:sz w:val="18"/>
                <w:szCs w:val="18"/>
              </w:rPr>
            </w:pPr>
            <w:r w:rsidRPr="00242027">
              <w:rPr>
                <w:rFonts w:cs="Arial"/>
                <w:sz w:val="18"/>
                <w:szCs w:val="18"/>
              </w:rPr>
              <w:t>3</w:t>
            </w:r>
            <w:r w:rsidR="009B08D6" w:rsidRPr="00242027">
              <w:rPr>
                <w:rFonts w:cs="Arial"/>
                <w:sz w:val="18"/>
                <w:szCs w:val="18"/>
              </w:rPr>
              <w:t>,</w:t>
            </w:r>
            <w:r w:rsidRPr="00242027">
              <w:rPr>
                <w:rFonts w:cs="Arial"/>
                <w:sz w:val="18"/>
                <w:szCs w:val="18"/>
              </w:rPr>
              <w:t>578</w:t>
            </w:r>
            <w:r w:rsidR="009B08D6" w:rsidRPr="00242027">
              <w:rPr>
                <w:rFonts w:cs="Arial"/>
                <w:sz w:val="18"/>
                <w:szCs w:val="18"/>
              </w:rPr>
              <w:t>,</w:t>
            </w:r>
            <w:r w:rsidRPr="00242027">
              <w:rPr>
                <w:rFonts w:cs="Arial"/>
                <w:sz w:val="18"/>
                <w:szCs w:val="18"/>
              </w:rPr>
              <w:t>774</w:t>
            </w:r>
          </w:p>
        </w:tc>
        <w:tc>
          <w:tcPr>
            <w:tcW w:w="1327" w:type="dxa"/>
            <w:gridSpan w:val="2"/>
            <w:shd w:val="clear" w:color="auto" w:fill="FAFAFA"/>
            <w:vAlign w:val="bottom"/>
          </w:tcPr>
          <w:p w14:paraId="0EC3983E" w14:textId="1BCA1684" w:rsidR="00202D46" w:rsidRPr="00242027" w:rsidRDefault="00FA73F0" w:rsidP="00326ACC">
            <w:pPr>
              <w:spacing w:line="240" w:lineRule="auto"/>
              <w:ind w:right="-72"/>
              <w:jc w:val="right"/>
              <w:rPr>
                <w:rFonts w:cs="Arial"/>
                <w:sz w:val="18"/>
                <w:szCs w:val="18"/>
              </w:rPr>
            </w:pPr>
            <w:r w:rsidRPr="00242027">
              <w:rPr>
                <w:rFonts w:cs="Arial"/>
                <w:sz w:val="18"/>
                <w:szCs w:val="18"/>
              </w:rPr>
              <w:t>-</w:t>
            </w:r>
          </w:p>
        </w:tc>
        <w:tc>
          <w:tcPr>
            <w:tcW w:w="1283" w:type="dxa"/>
            <w:shd w:val="clear" w:color="auto" w:fill="auto"/>
            <w:vAlign w:val="bottom"/>
          </w:tcPr>
          <w:p w14:paraId="00B4310F" w14:textId="7E6FA54C" w:rsidR="00202D46" w:rsidRPr="00242027" w:rsidRDefault="009B08D6" w:rsidP="00326ACC">
            <w:pPr>
              <w:spacing w:line="240" w:lineRule="auto"/>
              <w:ind w:right="-72"/>
              <w:jc w:val="right"/>
              <w:rPr>
                <w:rFonts w:cs="Arial"/>
                <w:sz w:val="18"/>
                <w:szCs w:val="18"/>
              </w:rPr>
            </w:pPr>
            <w:r w:rsidRPr="00242027">
              <w:rPr>
                <w:rFonts w:cs="Arial"/>
                <w:sz w:val="18"/>
                <w:szCs w:val="18"/>
              </w:rPr>
              <w:t>-</w:t>
            </w:r>
          </w:p>
        </w:tc>
      </w:tr>
      <w:tr w:rsidR="00202D46" w:rsidRPr="00242027" w14:paraId="63230185" w14:textId="77777777" w:rsidTr="00326ACC">
        <w:trPr>
          <w:gridAfter w:val="1"/>
          <w:wAfter w:w="7" w:type="dxa"/>
        </w:trPr>
        <w:tc>
          <w:tcPr>
            <w:tcW w:w="4205" w:type="dxa"/>
            <w:vAlign w:val="bottom"/>
          </w:tcPr>
          <w:p w14:paraId="4B09A617" w14:textId="725D22AC" w:rsidR="00202D46" w:rsidRPr="00242027" w:rsidRDefault="00202D46" w:rsidP="00326ACC">
            <w:pPr>
              <w:spacing w:line="240" w:lineRule="auto"/>
              <w:ind w:left="-107"/>
              <w:rPr>
                <w:rFonts w:cs="Arial"/>
                <w:sz w:val="18"/>
                <w:szCs w:val="18"/>
                <w:lang w:eastAsia="th-TH"/>
              </w:rPr>
            </w:pPr>
            <w:r w:rsidRPr="00242027">
              <w:rPr>
                <w:rFonts w:cs="Arial"/>
                <w:sz w:val="18"/>
                <w:szCs w:val="18"/>
                <w:lang w:eastAsia="th-TH"/>
              </w:rPr>
              <w:t xml:space="preserve">   </w:t>
            </w:r>
            <w:r w:rsidR="00A000B2" w:rsidRPr="00242027">
              <w:rPr>
                <w:rFonts w:cs="Arial"/>
                <w:sz w:val="18"/>
                <w:szCs w:val="18"/>
                <w:lang w:eastAsia="th-TH"/>
              </w:rPr>
              <w:t>3</w:t>
            </w:r>
            <w:r w:rsidRPr="00242027">
              <w:rPr>
                <w:rFonts w:cs="Arial"/>
                <w:sz w:val="18"/>
                <w:szCs w:val="18"/>
                <w:lang w:eastAsia="th-TH"/>
              </w:rPr>
              <w:t xml:space="preserve"> </w:t>
            </w:r>
            <w:r w:rsidRPr="00242027">
              <w:rPr>
                <w:rFonts w:cs="Arial"/>
                <w:sz w:val="18"/>
                <w:szCs w:val="18"/>
                <w:cs/>
                <w:lang w:eastAsia="th-TH"/>
              </w:rPr>
              <w:t>-</w:t>
            </w:r>
            <w:r w:rsidRPr="00242027">
              <w:rPr>
                <w:rFonts w:cs="Arial"/>
                <w:sz w:val="18"/>
                <w:szCs w:val="18"/>
                <w:lang w:eastAsia="th-TH"/>
              </w:rPr>
              <w:t xml:space="preserve"> </w:t>
            </w:r>
            <w:r w:rsidR="00A000B2" w:rsidRPr="00242027">
              <w:rPr>
                <w:rFonts w:cs="Arial"/>
                <w:sz w:val="18"/>
                <w:szCs w:val="18"/>
                <w:lang w:eastAsia="th-TH"/>
              </w:rPr>
              <w:t>6</w:t>
            </w:r>
            <w:r w:rsidRPr="00242027">
              <w:rPr>
                <w:rFonts w:cs="Arial"/>
                <w:sz w:val="18"/>
                <w:szCs w:val="18"/>
                <w:lang w:eastAsia="th-TH"/>
              </w:rPr>
              <w:t xml:space="preserve"> months</w:t>
            </w:r>
          </w:p>
        </w:tc>
        <w:tc>
          <w:tcPr>
            <w:tcW w:w="1350" w:type="dxa"/>
            <w:shd w:val="clear" w:color="auto" w:fill="FAFAFA"/>
            <w:vAlign w:val="bottom"/>
          </w:tcPr>
          <w:p w14:paraId="4C35A7B8" w14:textId="4D3D9F31" w:rsidR="00202D46" w:rsidRPr="00242027" w:rsidRDefault="00FA73F0" w:rsidP="00326ACC">
            <w:pPr>
              <w:spacing w:line="240" w:lineRule="auto"/>
              <w:ind w:right="-72"/>
              <w:jc w:val="right"/>
              <w:rPr>
                <w:rFonts w:cs="Arial"/>
                <w:sz w:val="18"/>
                <w:szCs w:val="18"/>
                <w:cs/>
              </w:rPr>
            </w:pPr>
            <w:r w:rsidRPr="00242027">
              <w:rPr>
                <w:rFonts w:cs="Arial"/>
                <w:sz w:val="18"/>
                <w:szCs w:val="18"/>
              </w:rPr>
              <w:t>259,067</w:t>
            </w:r>
          </w:p>
        </w:tc>
        <w:tc>
          <w:tcPr>
            <w:tcW w:w="1283" w:type="dxa"/>
            <w:shd w:val="clear" w:color="auto" w:fill="auto"/>
            <w:vAlign w:val="bottom"/>
          </w:tcPr>
          <w:p w14:paraId="41701A75" w14:textId="1E385859" w:rsidR="00202D46" w:rsidRPr="00242027" w:rsidRDefault="00A000B2" w:rsidP="00326ACC">
            <w:pPr>
              <w:spacing w:line="240" w:lineRule="auto"/>
              <w:ind w:right="-72"/>
              <w:jc w:val="right"/>
              <w:rPr>
                <w:rFonts w:cs="Arial"/>
                <w:sz w:val="18"/>
                <w:szCs w:val="18"/>
              </w:rPr>
            </w:pPr>
            <w:r w:rsidRPr="00242027">
              <w:rPr>
                <w:rFonts w:cs="Arial"/>
                <w:sz w:val="18"/>
                <w:szCs w:val="18"/>
              </w:rPr>
              <w:t>6</w:t>
            </w:r>
            <w:r w:rsidR="009B08D6" w:rsidRPr="00242027">
              <w:rPr>
                <w:rFonts w:cs="Arial"/>
                <w:sz w:val="18"/>
                <w:szCs w:val="18"/>
              </w:rPr>
              <w:t>9,</w:t>
            </w:r>
            <w:r w:rsidRPr="00242027">
              <w:rPr>
                <w:rFonts w:cs="Arial"/>
                <w:sz w:val="18"/>
                <w:szCs w:val="18"/>
              </w:rPr>
              <w:t>368</w:t>
            </w:r>
          </w:p>
        </w:tc>
        <w:tc>
          <w:tcPr>
            <w:tcW w:w="1327" w:type="dxa"/>
            <w:gridSpan w:val="2"/>
            <w:shd w:val="clear" w:color="auto" w:fill="FAFAFA"/>
            <w:vAlign w:val="bottom"/>
          </w:tcPr>
          <w:p w14:paraId="04B3C177" w14:textId="32CE8D49" w:rsidR="00202D46" w:rsidRPr="00242027" w:rsidRDefault="00FA73F0" w:rsidP="00326ACC">
            <w:pPr>
              <w:spacing w:line="240" w:lineRule="auto"/>
              <w:ind w:right="-72"/>
              <w:jc w:val="right"/>
              <w:rPr>
                <w:rFonts w:cs="Arial"/>
                <w:sz w:val="18"/>
                <w:szCs w:val="18"/>
              </w:rPr>
            </w:pPr>
            <w:r w:rsidRPr="00242027">
              <w:rPr>
                <w:rFonts w:cs="Arial"/>
                <w:sz w:val="18"/>
                <w:szCs w:val="18"/>
              </w:rPr>
              <w:t>-</w:t>
            </w:r>
          </w:p>
        </w:tc>
        <w:tc>
          <w:tcPr>
            <w:tcW w:w="1283" w:type="dxa"/>
            <w:shd w:val="clear" w:color="auto" w:fill="auto"/>
            <w:vAlign w:val="bottom"/>
          </w:tcPr>
          <w:p w14:paraId="7F11A63A" w14:textId="764CE164" w:rsidR="00202D46" w:rsidRPr="00242027" w:rsidRDefault="009B08D6" w:rsidP="00326ACC">
            <w:pPr>
              <w:spacing w:line="240" w:lineRule="auto"/>
              <w:ind w:right="-72"/>
              <w:jc w:val="right"/>
              <w:rPr>
                <w:rFonts w:cs="Arial"/>
                <w:sz w:val="18"/>
                <w:szCs w:val="18"/>
              </w:rPr>
            </w:pPr>
            <w:r w:rsidRPr="00242027">
              <w:rPr>
                <w:rFonts w:cs="Arial"/>
                <w:sz w:val="18"/>
                <w:szCs w:val="18"/>
              </w:rPr>
              <w:t>-</w:t>
            </w:r>
          </w:p>
        </w:tc>
      </w:tr>
      <w:tr w:rsidR="00202D46" w:rsidRPr="00242027" w14:paraId="65D99D9F" w14:textId="77777777" w:rsidTr="00326ACC">
        <w:trPr>
          <w:gridAfter w:val="1"/>
          <w:wAfter w:w="7" w:type="dxa"/>
        </w:trPr>
        <w:tc>
          <w:tcPr>
            <w:tcW w:w="4205" w:type="dxa"/>
            <w:vAlign w:val="bottom"/>
          </w:tcPr>
          <w:p w14:paraId="50FE2E4C" w14:textId="40765F41" w:rsidR="00202D46" w:rsidRPr="00242027" w:rsidRDefault="00202D46" w:rsidP="00326ACC">
            <w:pPr>
              <w:spacing w:line="240" w:lineRule="auto"/>
              <w:ind w:left="-107"/>
              <w:rPr>
                <w:rFonts w:cs="Arial"/>
                <w:sz w:val="18"/>
                <w:szCs w:val="18"/>
                <w:lang w:eastAsia="th-TH"/>
              </w:rPr>
            </w:pPr>
            <w:r w:rsidRPr="00242027">
              <w:rPr>
                <w:rFonts w:cs="Arial"/>
                <w:sz w:val="18"/>
                <w:szCs w:val="18"/>
                <w:lang w:eastAsia="th-TH"/>
              </w:rPr>
              <w:t xml:space="preserve">   </w:t>
            </w:r>
            <w:r w:rsidR="00A000B2" w:rsidRPr="00242027">
              <w:rPr>
                <w:rFonts w:cs="Arial"/>
                <w:sz w:val="18"/>
                <w:szCs w:val="18"/>
                <w:lang w:eastAsia="th-TH"/>
              </w:rPr>
              <w:t>6</w:t>
            </w:r>
            <w:r w:rsidRPr="00242027">
              <w:rPr>
                <w:rFonts w:cs="Arial"/>
                <w:sz w:val="18"/>
                <w:szCs w:val="18"/>
                <w:lang w:eastAsia="th-TH"/>
              </w:rPr>
              <w:t xml:space="preserve"> </w:t>
            </w:r>
            <w:r w:rsidRPr="00242027">
              <w:rPr>
                <w:rFonts w:cs="Arial"/>
                <w:sz w:val="18"/>
                <w:szCs w:val="18"/>
                <w:cs/>
                <w:lang w:eastAsia="th-TH"/>
              </w:rPr>
              <w:t>-</w:t>
            </w:r>
            <w:r w:rsidRPr="00242027">
              <w:rPr>
                <w:rFonts w:cs="Arial"/>
                <w:sz w:val="18"/>
                <w:szCs w:val="18"/>
                <w:lang w:eastAsia="th-TH"/>
              </w:rPr>
              <w:t xml:space="preserve"> </w:t>
            </w:r>
            <w:r w:rsidR="00A000B2" w:rsidRPr="00242027">
              <w:rPr>
                <w:rFonts w:cs="Arial"/>
                <w:sz w:val="18"/>
                <w:szCs w:val="18"/>
                <w:lang w:eastAsia="th-TH"/>
              </w:rPr>
              <w:t>12</w:t>
            </w:r>
            <w:r w:rsidRPr="00242027">
              <w:rPr>
                <w:rFonts w:cs="Arial"/>
                <w:sz w:val="18"/>
                <w:szCs w:val="18"/>
                <w:lang w:eastAsia="th-TH"/>
              </w:rPr>
              <w:t xml:space="preserve"> months</w:t>
            </w:r>
          </w:p>
        </w:tc>
        <w:tc>
          <w:tcPr>
            <w:tcW w:w="1350" w:type="dxa"/>
            <w:shd w:val="clear" w:color="auto" w:fill="FAFAFA"/>
            <w:vAlign w:val="bottom"/>
          </w:tcPr>
          <w:p w14:paraId="4242F16D" w14:textId="3A329F38" w:rsidR="00202D46" w:rsidRPr="00242027" w:rsidRDefault="00FA73F0" w:rsidP="00326ACC">
            <w:pPr>
              <w:spacing w:line="240" w:lineRule="auto"/>
              <w:ind w:right="-72"/>
              <w:jc w:val="right"/>
              <w:rPr>
                <w:rFonts w:cs="Arial"/>
                <w:sz w:val="18"/>
                <w:szCs w:val="18"/>
                <w:cs/>
              </w:rPr>
            </w:pPr>
            <w:r w:rsidRPr="00242027">
              <w:rPr>
                <w:rFonts w:cs="Arial"/>
                <w:sz w:val="18"/>
                <w:szCs w:val="18"/>
              </w:rPr>
              <w:t>416,000</w:t>
            </w:r>
          </w:p>
        </w:tc>
        <w:tc>
          <w:tcPr>
            <w:tcW w:w="1283" w:type="dxa"/>
            <w:shd w:val="clear" w:color="auto" w:fill="auto"/>
            <w:vAlign w:val="bottom"/>
          </w:tcPr>
          <w:p w14:paraId="1D34B7F2" w14:textId="2747E326" w:rsidR="00202D46" w:rsidRPr="00242027" w:rsidRDefault="00A000B2" w:rsidP="00326ACC">
            <w:pPr>
              <w:spacing w:line="240" w:lineRule="auto"/>
              <w:ind w:right="-72"/>
              <w:jc w:val="right"/>
              <w:rPr>
                <w:rFonts w:cs="Arial"/>
                <w:sz w:val="18"/>
                <w:szCs w:val="18"/>
              </w:rPr>
            </w:pPr>
            <w:r w:rsidRPr="00242027">
              <w:rPr>
                <w:rFonts w:cs="Arial"/>
                <w:sz w:val="18"/>
                <w:szCs w:val="18"/>
              </w:rPr>
              <w:t>6</w:t>
            </w:r>
            <w:r w:rsidR="009B08D6" w:rsidRPr="00242027">
              <w:rPr>
                <w:rFonts w:cs="Arial"/>
                <w:sz w:val="18"/>
                <w:szCs w:val="18"/>
              </w:rPr>
              <w:t>9</w:t>
            </w:r>
            <w:r w:rsidRPr="00242027">
              <w:rPr>
                <w:rFonts w:cs="Arial"/>
                <w:sz w:val="18"/>
                <w:szCs w:val="18"/>
              </w:rPr>
              <w:t>6</w:t>
            </w:r>
            <w:r w:rsidR="009B08D6" w:rsidRPr="00242027">
              <w:rPr>
                <w:rFonts w:cs="Arial"/>
                <w:sz w:val="18"/>
                <w:szCs w:val="18"/>
              </w:rPr>
              <w:t>,</w:t>
            </w:r>
            <w:r w:rsidRPr="00242027">
              <w:rPr>
                <w:rFonts w:cs="Arial"/>
                <w:sz w:val="18"/>
                <w:szCs w:val="18"/>
              </w:rPr>
              <w:t>000</w:t>
            </w:r>
          </w:p>
        </w:tc>
        <w:tc>
          <w:tcPr>
            <w:tcW w:w="1327" w:type="dxa"/>
            <w:gridSpan w:val="2"/>
            <w:shd w:val="clear" w:color="auto" w:fill="FAFAFA"/>
            <w:vAlign w:val="bottom"/>
          </w:tcPr>
          <w:p w14:paraId="0A816E1F" w14:textId="390F005D" w:rsidR="00202D46" w:rsidRPr="00242027" w:rsidRDefault="00FA73F0" w:rsidP="00326ACC">
            <w:pPr>
              <w:spacing w:line="240" w:lineRule="auto"/>
              <w:ind w:right="-72"/>
              <w:jc w:val="right"/>
              <w:rPr>
                <w:rFonts w:cs="Arial"/>
                <w:sz w:val="18"/>
                <w:szCs w:val="18"/>
              </w:rPr>
            </w:pPr>
            <w:r w:rsidRPr="00242027">
              <w:rPr>
                <w:rFonts w:cs="Arial"/>
                <w:sz w:val="18"/>
                <w:szCs w:val="18"/>
              </w:rPr>
              <w:t>-</w:t>
            </w:r>
          </w:p>
        </w:tc>
        <w:tc>
          <w:tcPr>
            <w:tcW w:w="1283" w:type="dxa"/>
            <w:shd w:val="clear" w:color="auto" w:fill="auto"/>
            <w:vAlign w:val="bottom"/>
          </w:tcPr>
          <w:p w14:paraId="226A5F60" w14:textId="2B3A4A9B" w:rsidR="00202D46" w:rsidRPr="00242027" w:rsidRDefault="009B08D6" w:rsidP="00326ACC">
            <w:pPr>
              <w:spacing w:line="240" w:lineRule="auto"/>
              <w:ind w:right="-72"/>
              <w:jc w:val="right"/>
              <w:rPr>
                <w:rFonts w:cs="Arial"/>
                <w:sz w:val="18"/>
                <w:szCs w:val="18"/>
              </w:rPr>
            </w:pPr>
            <w:r w:rsidRPr="00242027">
              <w:rPr>
                <w:rFonts w:cs="Arial"/>
                <w:sz w:val="18"/>
                <w:szCs w:val="18"/>
              </w:rPr>
              <w:t>-</w:t>
            </w:r>
          </w:p>
        </w:tc>
      </w:tr>
      <w:tr w:rsidR="00202D46" w:rsidRPr="00242027" w14:paraId="360CEAD7" w14:textId="77777777" w:rsidTr="00326ACC">
        <w:trPr>
          <w:gridAfter w:val="1"/>
          <w:wAfter w:w="7" w:type="dxa"/>
          <w:trHeight w:val="83"/>
        </w:trPr>
        <w:tc>
          <w:tcPr>
            <w:tcW w:w="4205" w:type="dxa"/>
            <w:vAlign w:val="bottom"/>
          </w:tcPr>
          <w:p w14:paraId="6880BBFE" w14:textId="6BA9A060" w:rsidR="00202D46" w:rsidRPr="00242027" w:rsidRDefault="00202D46" w:rsidP="00326ACC">
            <w:pPr>
              <w:spacing w:line="240" w:lineRule="auto"/>
              <w:ind w:left="-107"/>
              <w:rPr>
                <w:rFonts w:cs="Arial"/>
                <w:sz w:val="18"/>
                <w:szCs w:val="18"/>
                <w:lang w:eastAsia="th-TH"/>
              </w:rPr>
            </w:pPr>
            <w:r w:rsidRPr="00242027">
              <w:rPr>
                <w:rFonts w:cs="Arial"/>
                <w:sz w:val="18"/>
                <w:szCs w:val="18"/>
                <w:lang w:eastAsia="th-TH"/>
              </w:rPr>
              <w:t xml:space="preserve">   Over </w:t>
            </w:r>
            <w:r w:rsidR="00A000B2" w:rsidRPr="00242027">
              <w:rPr>
                <w:rFonts w:cs="Arial"/>
                <w:sz w:val="18"/>
                <w:szCs w:val="18"/>
                <w:lang w:eastAsia="th-TH"/>
              </w:rPr>
              <w:t>12</w:t>
            </w:r>
            <w:r w:rsidRPr="00242027">
              <w:rPr>
                <w:rFonts w:cs="Arial"/>
                <w:sz w:val="18"/>
                <w:szCs w:val="18"/>
                <w:lang w:eastAsia="th-TH"/>
              </w:rPr>
              <w:t xml:space="preserve"> months</w:t>
            </w:r>
          </w:p>
        </w:tc>
        <w:tc>
          <w:tcPr>
            <w:tcW w:w="1350" w:type="dxa"/>
            <w:tcBorders>
              <w:bottom w:val="single" w:sz="4" w:space="0" w:color="auto"/>
            </w:tcBorders>
            <w:shd w:val="clear" w:color="auto" w:fill="FAFAFA"/>
            <w:vAlign w:val="bottom"/>
          </w:tcPr>
          <w:p w14:paraId="2DB8FA4F" w14:textId="0C750E58" w:rsidR="00202D46" w:rsidRPr="00242027" w:rsidRDefault="00FA73F0" w:rsidP="00326ACC">
            <w:pPr>
              <w:spacing w:line="240" w:lineRule="auto"/>
              <w:ind w:right="-72"/>
              <w:jc w:val="right"/>
              <w:rPr>
                <w:rFonts w:cs="Arial"/>
                <w:sz w:val="18"/>
                <w:szCs w:val="18"/>
                <w:cs/>
              </w:rPr>
            </w:pPr>
            <w:r w:rsidRPr="00242027">
              <w:rPr>
                <w:rFonts w:cs="Arial"/>
                <w:sz w:val="18"/>
                <w:szCs w:val="18"/>
              </w:rPr>
              <w:t>1,070,745</w:t>
            </w:r>
          </w:p>
        </w:tc>
        <w:tc>
          <w:tcPr>
            <w:tcW w:w="1283" w:type="dxa"/>
            <w:tcBorders>
              <w:bottom w:val="single" w:sz="4" w:space="0" w:color="auto"/>
            </w:tcBorders>
            <w:shd w:val="clear" w:color="auto" w:fill="auto"/>
            <w:vAlign w:val="bottom"/>
          </w:tcPr>
          <w:p w14:paraId="2C6765EB" w14:textId="06FFCE92" w:rsidR="00202D46" w:rsidRPr="00242027" w:rsidRDefault="00A000B2" w:rsidP="00326ACC">
            <w:pPr>
              <w:spacing w:line="240" w:lineRule="auto"/>
              <w:ind w:right="-72"/>
              <w:jc w:val="right"/>
              <w:rPr>
                <w:rFonts w:cs="Arial"/>
                <w:sz w:val="18"/>
                <w:szCs w:val="18"/>
              </w:rPr>
            </w:pPr>
            <w:r w:rsidRPr="00242027">
              <w:rPr>
                <w:rFonts w:cs="Arial"/>
                <w:sz w:val="18"/>
                <w:szCs w:val="18"/>
              </w:rPr>
              <w:t>474</w:t>
            </w:r>
            <w:r w:rsidR="009B08D6" w:rsidRPr="00242027">
              <w:rPr>
                <w:rFonts w:cs="Arial"/>
                <w:sz w:val="18"/>
                <w:szCs w:val="18"/>
              </w:rPr>
              <w:t>,</w:t>
            </w:r>
            <w:r w:rsidRPr="00242027">
              <w:rPr>
                <w:rFonts w:cs="Arial"/>
                <w:sz w:val="18"/>
                <w:szCs w:val="18"/>
              </w:rPr>
              <w:t>745</w:t>
            </w:r>
          </w:p>
        </w:tc>
        <w:tc>
          <w:tcPr>
            <w:tcW w:w="1327" w:type="dxa"/>
            <w:gridSpan w:val="2"/>
            <w:tcBorders>
              <w:bottom w:val="single" w:sz="4" w:space="0" w:color="auto"/>
            </w:tcBorders>
            <w:shd w:val="clear" w:color="auto" w:fill="FAFAFA"/>
            <w:vAlign w:val="bottom"/>
          </w:tcPr>
          <w:p w14:paraId="15BDAB36" w14:textId="0F8DB745" w:rsidR="00202D46" w:rsidRPr="00242027" w:rsidRDefault="00FA73F0" w:rsidP="00326ACC">
            <w:pPr>
              <w:spacing w:line="240" w:lineRule="auto"/>
              <w:ind w:right="-72"/>
              <w:jc w:val="right"/>
              <w:rPr>
                <w:rFonts w:cs="Arial"/>
                <w:sz w:val="18"/>
                <w:szCs w:val="18"/>
              </w:rPr>
            </w:pPr>
            <w:r w:rsidRPr="00242027">
              <w:rPr>
                <w:rFonts w:cs="Arial"/>
                <w:sz w:val="18"/>
                <w:szCs w:val="18"/>
              </w:rPr>
              <w:t>-</w:t>
            </w:r>
          </w:p>
        </w:tc>
        <w:tc>
          <w:tcPr>
            <w:tcW w:w="1283" w:type="dxa"/>
            <w:tcBorders>
              <w:bottom w:val="single" w:sz="4" w:space="0" w:color="auto"/>
            </w:tcBorders>
            <w:shd w:val="clear" w:color="auto" w:fill="auto"/>
            <w:vAlign w:val="bottom"/>
          </w:tcPr>
          <w:p w14:paraId="285DEAFE" w14:textId="5C28FB37" w:rsidR="00202D46" w:rsidRPr="00242027" w:rsidRDefault="009B08D6" w:rsidP="00326ACC">
            <w:pPr>
              <w:spacing w:line="240" w:lineRule="auto"/>
              <w:ind w:right="-72"/>
              <w:jc w:val="right"/>
              <w:rPr>
                <w:rFonts w:cs="Arial"/>
                <w:sz w:val="18"/>
                <w:szCs w:val="18"/>
              </w:rPr>
            </w:pPr>
            <w:r w:rsidRPr="00242027">
              <w:rPr>
                <w:rFonts w:cs="Arial"/>
                <w:sz w:val="18"/>
                <w:szCs w:val="18"/>
              </w:rPr>
              <w:t>-</w:t>
            </w:r>
          </w:p>
        </w:tc>
      </w:tr>
      <w:tr w:rsidR="00202D46" w:rsidRPr="00242027" w14:paraId="0D9DE475" w14:textId="77777777" w:rsidTr="00326ACC">
        <w:trPr>
          <w:gridAfter w:val="1"/>
          <w:wAfter w:w="7" w:type="dxa"/>
        </w:trPr>
        <w:tc>
          <w:tcPr>
            <w:tcW w:w="4205" w:type="dxa"/>
            <w:vAlign w:val="bottom"/>
          </w:tcPr>
          <w:p w14:paraId="289A0868" w14:textId="77777777" w:rsidR="00202D46" w:rsidRPr="00242027" w:rsidRDefault="00202D46" w:rsidP="00326ACC">
            <w:pPr>
              <w:spacing w:line="240" w:lineRule="auto"/>
              <w:ind w:left="-107"/>
              <w:rPr>
                <w:rFonts w:cs="Arial"/>
                <w:sz w:val="18"/>
                <w:szCs w:val="18"/>
                <w:lang w:eastAsia="th-TH"/>
              </w:rPr>
            </w:pPr>
          </w:p>
        </w:tc>
        <w:tc>
          <w:tcPr>
            <w:tcW w:w="1350" w:type="dxa"/>
            <w:tcBorders>
              <w:top w:val="single" w:sz="4" w:space="0" w:color="auto"/>
            </w:tcBorders>
            <w:shd w:val="clear" w:color="auto" w:fill="FAFAFA"/>
            <w:vAlign w:val="bottom"/>
          </w:tcPr>
          <w:p w14:paraId="38415081" w14:textId="77777777" w:rsidR="00202D46" w:rsidRPr="00242027" w:rsidRDefault="00202D46" w:rsidP="00326ACC">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3CBA2CB8" w14:textId="77777777" w:rsidR="00202D46" w:rsidRPr="00242027" w:rsidRDefault="00202D46" w:rsidP="00326ACC">
            <w:pPr>
              <w:spacing w:line="240" w:lineRule="auto"/>
              <w:ind w:right="-72"/>
              <w:jc w:val="right"/>
              <w:rPr>
                <w:rFonts w:cs="Arial"/>
                <w:sz w:val="18"/>
                <w:szCs w:val="18"/>
              </w:rPr>
            </w:pPr>
          </w:p>
        </w:tc>
        <w:tc>
          <w:tcPr>
            <w:tcW w:w="1327" w:type="dxa"/>
            <w:gridSpan w:val="2"/>
            <w:tcBorders>
              <w:top w:val="single" w:sz="4" w:space="0" w:color="auto"/>
            </w:tcBorders>
            <w:shd w:val="clear" w:color="auto" w:fill="FAFAFA"/>
            <w:vAlign w:val="bottom"/>
          </w:tcPr>
          <w:p w14:paraId="4D52701A" w14:textId="77777777" w:rsidR="00202D46" w:rsidRPr="00242027" w:rsidRDefault="00202D46" w:rsidP="00326ACC">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6EA36671" w14:textId="77777777" w:rsidR="00202D46" w:rsidRPr="00242027" w:rsidRDefault="00202D46" w:rsidP="00326ACC">
            <w:pPr>
              <w:spacing w:line="240" w:lineRule="auto"/>
              <w:ind w:right="-72"/>
              <w:jc w:val="right"/>
              <w:rPr>
                <w:rFonts w:cs="Arial"/>
                <w:sz w:val="18"/>
                <w:szCs w:val="18"/>
              </w:rPr>
            </w:pPr>
          </w:p>
        </w:tc>
      </w:tr>
      <w:tr w:rsidR="00202D46" w:rsidRPr="00242027" w14:paraId="1F8EC0E0" w14:textId="77777777" w:rsidTr="00326ACC">
        <w:trPr>
          <w:gridAfter w:val="1"/>
          <w:wAfter w:w="7" w:type="dxa"/>
        </w:trPr>
        <w:tc>
          <w:tcPr>
            <w:tcW w:w="4205" w:type="dxa"/>
            <w:vAlign w:val="bottom"/>
          </w:tcPr>
          <w:p w14:paraId="7D520317" w14:textId="77777777" w:rsidR="00202D46" w:rsidRPr="00242027" w:rsidRDefault="00202D46" w:rsidP="00326ACC">
            <w:pPr>
              <w:tabs>
                <w:tab w:val="left" w:pos="720"/>
                <w:tab w:val="left" w:pos="2160"/>
                <w:tab w:val="center" w:pos="6930"/>
                <w:tab w:val="center" w:pos="8280"/>
                <w:tab w:val="right" w:pos="8540"/>
              </w:tabs>
              <w:spacing w:line="240" w:lineRule="auto"/>
              <w:ind w:left="-107"/>
              <w:rPr>
                <w:rFonts w:cs="Arial"/>
                <w:sz w:val="18"/>
                <w:szCs w:val="18"/>
                <w:cs/>
              </w:rPr>
            </w:pPr>
            <w:r w:rsidRPr="00242027">
              <w:rPr>
                <w:rFonts w:cs="Arial"/>
                <w:sz w:val="18"/>
                <w:szCs w:val="18"/>
              </w:rPr>
              <w:t>Total trade accounts receivable</w:t>
            </w:r>
          </w:p>
        </w:tc>
        <w:tc>
          <w:tcPr>
            <w:tcW w:w="1350" w:type="dxa"/>
            <w:shd w:val="clear" w:color="auto" w:fill="FAFAFA"/>
            <w:vAlign w:val="bottom"/>
          </w:tcPr>
          <w:p w14:paraId="4E4D7819" w14:textId="759201A4" w:rsidR="00202D46" w:rsidRPr="00242027" w:rsidRDefault="00FA73F0" w:rsidP="00326ACC">
            <w:pPr>
              <w:spacing w:line="240" w:lineRule="auto"/>
              <w:ind w:right="-72"/>
              <w:jc w:val="right"/>
              <w:rPr>
                <w:rFonts w:cs="Arial"/>
                <w:sz w:val="18"/>
                <w:szCs w:val="18"/>
                <w:cs/>
              </w:rPr>
            </w:pPr>
            <w:r w:rsidRPr="00242027">
              <w:rPr>
                <w:rFonts w:cs="Arial"/>
                <w:sz w:val="18"/>
                <w:szCs w:val="18"/>
              </w:rPr>
              <w:t>3,450,802</w:t>
            </w:r>
          </w:p>
        </w:tc>
        <w:tc>
          <w:tcPr>
            <w:tcW w:w="1283" w:type="dxa"/>
            <w:shd w:val="clear" w:color="auto" w:fill="auto"/>
            <w:vAlign w:val="bottom"/>
          </w:tcPr>
          <w:p w14:paraId="0D0542E8" w14:textId="57DC0443" w:rsidR="00202D46" w:rsidRPr="00242027" w:rsidRDefault="00A000B2" w:rsidP="00326ACC">
            <w:pPr>
              <w:spacing w:line="240" w:lineRule="auto"/>
              <w:ind w:right="-72"/>
              <w:jc w:val="right"/>
              <w:rPr>
                <w:rFonts w:cs="Arial"/>
                <w:sz w:val="18"/>
                <w:szCs w:val="18"/>
              </w:rPr>
            </w:pPr>
            <w:r w:rsidRPr="00242027">
              <w:rPr>
                <w:rFonts w:cs="Arial"/>
                <w:sz w:val="18"/>
                <w:szCs w:val="18"/>
              </w:rPr>
              <w:t>4</w:t>
            </w:r>
            <w:r w:rsidR="009B08D6" w:rsidRPr="00242027">
              <w:rPr>
                <w:rFonts w:cs="Arial"/>
                <w:sz w:val="18"/>
                <w:szCs w:val="18"/>
              </w:rPr>
              <w:t>,</w:t>
            </w:r>
            <w:r w:rsidRPr="00242027">
              <w:rPr>
                <w:rFonts w:cs="Arial"/>
                <w:sz w:val="18"/>
                <w:szCs w:val="18"/>
              </w:rPr>
              <w:t>818</w:t>
            </w:r>
            <w:r w:rsidR="009B08D6" w:rsidRPr="00242027">
              <w:rPr>
                <w:rFonts w:cs="Arial"/>
                <w:sz w:val="18"/>
                <w:szCs w:val="18"/>
              </w:rPr>
              <w:t>,</w:t>
            </w:r>
            <w:r w:rsidRPr="00242027">
              <w:rPr>
                <w:rFonts w:cs="Arial"/>
                <w:sz w:val="18"/>
                <w:szCs w:val="18"/>
              </w:rPr>
              <w:t>887</w:t>
            </w:r>
          </w:p>
        </w:tc>
        <w:tc>
          <w:tcPr>
            <w:tcW w:w="1327" w:type="dxa"/>
            <w:gridSpan w:val="2"/>
            <w:shd w:val="clear" w:color="auto" w:fill="FAFAFA"/>
            <w:vAlign w:val="bottom"/>
          </w:tcPr>
          <w:p w14:paraId="1DE4805F" w14:textId="4ABC907B" w:rsidR="00202D46" w:rsidRPr="00242027" w:rsidRDefault="00FA73F0" w:rsidP="00326ACC">
            <w:pPr>
              <w:spacing w:line="240" w:lineRule="auto"/>
              <w:ind w:right="-72"/>
              <w:jc w:val="right"/>
              <w:rPr>
                <w:rFonts w:cs="Arial"/>
                <w:sz w:val="18"/>
                <w:szCs w:val="18"/>
              </w:rPr>
            </w:pPr>
            <w:r w:rsidRPr="00242027">
              <w:rPr>
                <w:rFonts w:cs="Arial"/>
                <w:sz w:val="18"/>
                <w:szCs w:val="18"/>
              </w:rPr>
              <w:t>-</w:t>
            </w:r>
          </w:p>
        </w:tc>
        <w:tc>
          <w:tcPr>
            <w:tcW w:w="1283" w:type="dxa"/>
            <w:shd w:val="clear" w:color="auto" w:fill="auto"/>
            <w:vAlign w:val="bottom"/>
          </w:tcPr>
          <w:p w14:paraId="621D77EE" w14:textId="12582FA8" w:rsidR="00202D46" w:rsidRPr="00242027" w:rsidRDefault="009B08D6" w:rsidP="00326ACC">
            <w:pPr>
              <w:spacing w:line="240" w:lineRule="auto"/>
              <w:ind w:right="-72"/>
              <w:jc w:val="right"/>
              <w:rPr>
                <w:rFonts w:cs="Arial"/>
                <w:sz w:val="18"/>
                <w:szCs w:val="18"/>
              </w:rPr>
            </w:pPr>
            <w:r w:rsidRPr="00242027">
              <w:rPr>
                <w:rFonts w:cs="Arial"/>
                <w:sz w:val="18"/>
                <w:szCs w:val="18"/>
              </w:rPr>
              <w:t>-</w:t>
            </w:r>
          </w:p>
        </w:tc>
      </w:tr>
      <w:tr w:rsidR="00202D46" w:rsidRPr="00242027" w14:paraId="13E70A03" w14:textId="77777777" w:rsidTr="00326ACC">
        <w:trPr>
          <w:gridAfter w:val="1"/>
          <w:wAfter w:w="7" w:type="dxa"/>
        </w:trPr>
        <w:tc>
          <w:tcPr>
            <w:tcW w:w="4205" w:type="dxa"/>
            <w:vAlign w:val="bottom"/>
          </w:tcPr>
          <w:p w14:paraId="428A1BEE" w14:textId="77777777" w:rsidR="00202D46" w:rsidRPr="00242027" w:rsidRDefault="00202D46" w:rsidP="00326ACC">
            <w:pPr>
              <w:tabs>
                <w:tab w:val="left" w:pos="720"/>
                <w:tab w:val="left" w:pos="2160"/>
                <w:tab w:val="center" w:pos="6930"/>
                <w:tab w:val="center" w:pos="8280"/>
                <w:tab w:val="right" w:pos="8540"/>
              </w:tabs>
              <w:spacing w:line="240" w:lineRule="auto"/>
              <w:ind w:left="-107"/>
              <w:rPr>
                <w:rFonts w:cs="Arial"/>
                <w:sz w:val="18"/>
                <w:szCs w:val="18"/>
              </w:rPr>
            </w:pPr>
            <w:r w:rsidRPr="00242027">
              <w:rPr>
                <w:rFonts w:cs="Arial"/>
                <w:sz w:val="18"/>
                <w:szCs w:val="18"/>
                <w:u w:val="single"/>
              </w:rPr>
              <w:t>Less</w:t>
            </w:r>
            <w:r w:rsidRPr="00242027">
              <w:rPr>
                <w:rFonts w:cs="Arial"/>
                <w:sz w:val="18"/>
                <w:szCs w:val="18"/>
              </w:rPr>
              <w:t xml:space="preserve">  Expected credit loss</w:t>
            </w:r>
          </w:p>
        </w:tc>
        <w:tc>
          <w:tcPr>
            <w:tcW w:w="1350" w:type="dxa"/>
            <w:tcBorders>
              <w:bottom w:val="single" w:sz="4" w:space="0" w:color="auto"/>
            </w:tcBorders>
            <w:shd w:val="clear" w:color="auto" w:fill="FAFAFA"/>
            <w:vAlign w:val="bottom"/>
          </w:tcPr>
          <w:p w14:paraId="475E4909" w14:textId="6148CA8C" w:rsidR="00202D46" w:rsidRPr="00242027" w:rsidRDefault="00FA73F0" w:rsidP="00326ACC">
            <w:pPr>
              <w:spacing w:line="240" w:lineRule="auto"/>
              <w:ind w:right="-72"/>
              <w:jc w:val="right"/>
              <w:rPr>
                <w:rFonts w:cs="Arial"/>
                <w:sz w:val="18"/>
                <w:szCs w:val="18"/>
                <w:cs/>
              </w:rPr>
            </w:pPr>
            <w:r w:rsidRPr="00242027">
              <w:rPr>
                <w:rFonts w:cs="Arial"/>
                <w:sz w:val="18"/>
                <w:szCs w:val="18"/>
              </w:rPr>
              <w:t>(303,902)</w:t>
            </w:r>
          </w:p>
        </w:tc>
        <w:tc>
          <w:tcPr>
            <w:tcW w:w="1283" w:type="dxa"/>
            <w:tcBorders>
              <w:bottom w:val="single" w:sz="4" w:space="0" w:color="auto"/>
            </w:tcBorders>
            <w:shd w:val="clear" w:color="auto" w:fill="auto"/>
            <w:vAlign w:val="bottom"/>
          </w:tcPr>
          <w:p w14:paraId="0724B45E" w14:textId="5375CB86" w:rsidR="00202D46" w:rsidRPr="00242027" w:rsidRDefault="009B08D6" w:rsidP="00326ACC">
            <w:pPr>
              <w:spacing w:line="240" w:lineRule="auto"/>
              <w:ind w:right="-72"/>
              <w:jc w:val="right"/>
              <w:rPr>
                <w:rFonts w:cs="Arial"/>
                <w:sz w:val="18"/>
                <w:szCs w:val="18"/>
              </w:rPr>
            </w:pPr>
            <w:r w:rsidRPr="00242027">
              <w:rPr>
                <w:rFonts w:cs="Arial"/>
                <w:sz w:val="18"/>
                <w:szCs w:val="18"/>
              </w:rPr>
              <w:t>(</w:t>
            </w:r>
            <w:r w:rsidR="00A000B2" w:rsidRPr="00242027">
              <w:rPr>
                <w:rFonts w:cs="Arial"/>
                <w:sz w:val="18"/>
                <w:szCs w:val="18"/>
              </w:rPr>
              <w:t>303</w:t>
            </w:r>
            <w:r w:rsidRPr="00242027">
              <w:rPr>
                <w:rFonts w:cs="Arial"/>
                <w:sz w:val="18"/>
                <w:szCs w:val="18"/>
              </w:rPr>
              <w:t>,9</w:t>
            </w:r>
            <w:r w:rsidR="00A000B2" w:rsidRPr="00242027">
              <w:rPr>
                <w:rFonts w:cs="Arial"/>
                <w:sz w:val="18"/>
                <w:szCs w:val="18"/>
              </w:rPr>
              <w:t>02</w:t>
            </w:r>
            <w:r w:rsidRPr="00242027">
              <w:rPr>
                <w:rFonts w:cs="Arial"/>
                <w:sz w:val="18"/>
                <w:szCs w:val="18"/>
              </w:rPr>
              <w:t>)</w:t>
            </w:r>
          </w:p>
        </w:tc>
        <w:tc>
          <w:tcPr>
            <w:tcW w:w="1327" w:type="dxa"/>
            <w:gridSpan w:val="2"/>
            <w:tcBorders>
              <w:bottom w:val="single" w:sz="4" w:space="0" w:color="auto"/>
            </w:tcBorders>
            <w:shd w:val="clear" w:color="auto" w:fill="FAFAFA"/>
            <w:vAlign w:val="bottom"/>
          </w:tcPr>
          <w:p w14:paraId="26282250" w14:textId="3EFFA449" w:rsidR="00202D46" w:rsidRPr="00242027" w:rsidRDefault="00FA73F0" w:rsidP="00326ACC">
            <w:pPr>
              <w:spacing w:line="240" w:lineRule="auto"/>
              <w:ind w:right="-72"/>
              <w:jc w:val="right"/>
              <w:rPr>
                <w:rFonts w:cs="Arial"/>
                <w:sz w:val="18"/>
                <w:szCs w:val="18"/>
              </w:rPr>
            </w:pPr>
            <w:r w:rsidRPr="00242027">
              <w:rPr>
                <w:rFonts w:cs="Arial"/>
                <w:sz w:val="18"/>
                <w:szCs w:val="18"/>
              </w:rPr>
              <w:t>-</w:t>
            </w:r>
          </w:p>
        </w:tc>
        <w:tc>
          <w:tcPr>
            <w:tcW w:w="1283" w:type="dxa"/>
            <w:tcBorders>
              <w:bottom w:val="single" w:sz="4" w:space="0" w:color="auto"/>
            </w:tcBorders>
            <w:shd w:val="clear" w:color="auto" w:fill="auto"/>
            <w:vAlign w:val="bottom"/>
          </w:tcPr>
          <w:p w14:paraId="6CB91853" w14:textId="036D4762" w:rsidR="00202D46" w:rsidRPr="00242027" w:rsidRDefault="009B08D6" w:rsidP="00326ACC">
            <w:pPr>
              <w:spacing w:line="240" w:lineRule="auto"/>
              <w:ind w:right="-72"/>
              <w:jc w:val="right"/>
              <w:rPr>
                <w:rFonts w:cs="Arial"/>
                <w:sz w:val="18"/>
                <w:szCs w:val="18"/>
              </w:rPr>
            </w:pPr>
            <w:r w:rsidRPr="00242027">
              <w:rPr>
                <w:rFonts w:cs="Arial"/>
                <w:sz w:val="18"/>
                <w:szCs w:val="18"/>
              </w:rPr>
              <w:t>-</w:t>
            </w:r>
          </w:p>
        </w:tc>
      </w:tr>
      <w:tr w:rsidR="00202D46" w:rsidRPr="00242027" w14:paraId="426F7064" w14:textId="77777777" w:rsidTr="00326ACC">
        <w:trPr>
          <w:gridAfter w:val="1"/>
          <w:wAfter w:w="7" w:type="dxa"/>
        </w:trPr>
        <w:tc>
          <w:tcPr>
            <w:tcW w:w="4205" w:type="dxa"/>
            <w:vAlign w:val="bottom"/>
          </w:tcPr>
          <w:p w14:paraId="2177D142" w14:textId="77777777" w:rsidR="00202D46" w:rsidRPr="00242027" w:rsidRDefault="00202D46" w:rsidP="00326ACC">
            <w:pPr>
              <w:spacing w:line="240" w:lineRule="auto"/>
              <w:ind w:left="-107"/>
              <w:rPr>
                <w:rFonts w:cs="Arial"/>
                <w:sz w:val="18"/>
                <w:szCs w:val="18"/>
                <w:lang w:eastAsia="th-TH"/>
              </w:rPr>
            </w:pPr>
          </w:p>
        </w:tc>
        <w:tc>
          <w:tcPr>
            <w:tcW w:w="1350" w:type="dxa"/>
            <w:tcBorders>
              <w:top w:val="single" w:sz="4" w:space="0" w:color="auto"/>
            </w:tcBorders>
            <w:shd w:val="clear" w:color="auto" w:fill="FAFAFA"/>
            <w:vAlign w:val="bottom"/>
          </w:tcPr>
          <w:p w14:paraId="0CA3A559" w14:textId="77777777" w:rsidR="00202D46" w:rsidRPr="00242027" w:rsidRDefault="00202D46" w:rsidP="00326ACC">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7D0B0F09" w14:textId="77777777" w:rsidR="00202D46" w:rsidRPr="00242027" w:rsidRDefault="00202D46" w:rsidP="00326ACC">
            <w:pPr>
              <w:spacing w:line="240" w:lineRule="auto"/>
              <w:ind w:right="-72"/>
              <w:jc w:val="right"/>
              <w:rPr>
                <w:rFonts w:cs="Arial"/>
                <w:sz w:val="18"/>
                <w:szCs w:val="18"/>
              </w:rPr>
            </w:pPr>
          </w:p>
        </w:tc>
        <w:tc>
          <w:tcPr>
            <w:tcW w:w="1327" w:type="dxa"/>
            <w:gridSpan w:val="2"/>
            <w:tcBorders>
              <w:top w:val="single" w:sz="4" w:space="0" w:color="auto"/>
            </w:tcBorders>
            <w:shd w:val="clear" w:color="auto" w:fill="FAFAFA"/>
            <w:vAlign w:val="bottom"/>
          </w:tcPr>
          <w:p w14:paraId="2C4CC5F4" w14:textId="77777777" w:rsidR="00202D46" w:rsidRPr="00242027" w:rsidRDefault="00202D46" w:rsidP="00326ACC">
            <w:pPr>
              <w:spacing w:line="240" w:lineRule="auto"/>
              <w:ind w:right="-72"/>
              <w:jc w:val="right"/>
              <w:rPr>
                <w:rFonts w:cs="Arial"/>
                <w:sz w:val="18"/>
                <w:szCs w:val="18"/>
              </w:rPr>
            </w:pPr>
          </w:p>
        </w:tc>
        <w:tc>
          <w:tcPr>
            <w:tcW w:w="1283" w:type="dxa"/>
            <w:tcBorders>
              <w:top w:val="single" w:sz="4" w:space="0" w:color="auto"/>
            </w:tcBorders>
            <w:shd w:val="clear" w:color="auto" w:fill="auto"/>
            <w:vAlign w:val="bottom"/>
          </w:tcPr>
          <w:p w14:paraId="1852FAE2" w14:textId="77777777" w:rsidR="00202D46" w:rsidRPr="00242027" w:rsidRDefault="00202D46" w:rsidP="00326ACC">
            <w:pPr>
              <w:spacing w:line="240" w:lineRule="auto"/>
              <w:ind w:right="-72"/>
              <w:jc w:val="right"/>
              <w:rPr>
                <w:rFonts w:cs="Arial"/>
                <w:sz w:val="18"/>
                <w:szCs w:val="18"/>
              </w:rPr>
            </w:pPr>
          </w:p>
        </w:tc>
      </w:tr>
      <w:tr w:rsidR="00202D46" w:rsidRPr="00242027" w14:paraId="0C5C5C1D" w14:textId="77777777" w:rsidTr="00326ACC">
        <w:trPr>
          <w:gridAfter w:val="1"/>
          <w:wAfter w:w="7" w:type="dxa"/>
        </w:trPr>
        <w:tc>
          <w:tcPr>
            <w:tcW w:w="4205" w:type="dxa"/>
            <w:vAlign w:val="bottom"/>
          </w:tcPr>
          <w:p w14:paraId="48378053" w14:textId="6070431F" w:rsidR="00202D46" w:rsidRPr="00242027" w:rsidRDefault="00202D46" w:rsidP="00326ACC">
            <w:pPr>
              <w:tabs>
                <w:tab w:val="left" w:pos="720"/>
                <w:tab w:val="left" w:pos="2160"/>
                <w:tab w:val="center" w:pos="6930"/>
                <w:tab w:val="center" w:pos="8280"/>
                <w:tab w:val="right" w:pos="8540"/>
              </w:tabs>
              <w:spacing w:line="240" w:lineRule="auto"/>
              <w:ind w:left="-107"/>
              <w:rPr>
                <w:rFonts w:cs="Arial"/>
                <w:sz w:val="18"/>
                <w:szCs w:val="18"/>
              </w:rPr>
            </w:pPr>
            <w:r w:rsidRPr="00242027">
              <w:rPr>
                <w:rFonts w:cs="Arial"/>
                <w:sz w:val="18"/>
                <w:szCs w:val="18"/>
              </w:rPr>
              <w:t>Trade accounts receivable</w:t>
            </w:r>
            <w:r w:rsidR="00C8144F" w:rsidRPr="00242027">
              <w:rPr>
                <w:rFonts w:cs="Arial"/>
                <w:sz w:val="18"/>
                <w:szCs w:val="18"/>
              </w:rPr>
              <w:t>, net</w:t>
            </w:r>
          </w:p>
        </w:tc>
        <w:tc>
          <w:tcPr>
            <w:tcW w:w="1350" w:type="dxa"/>
            <w:tcBorders>
              <w:bottom w:val="single" w:sz="4" w:space="0" w:color="auto"/>
            </w:tcBorders>
            <w:shd w:val="clear" w:color="auto" w:fill="FAFAFA"/>
            <w:vAlign w:val="center"/>
          </w:tcPr>
          <w:p w14:paraId="1442BB62" w14:textId="08ED89BF" w:rsidR="00202D46" w:rsidRPr="00242027" w:rsidRDefault="00FA73F0" w:rsidP="00326ACC">
            <w:pPr>
              <w:spacing w:line="240" w:lineRule="auto"/>
              <w:ind w:right="-72"/>
              <w:jc w:val="right"/>
              <w:rPr>
                <w:rFonts w:cs="Arial"/>
                <w:sz w:val="18"/>
                <w:szCs w:val="18"/>
              </w:rPr>
            </w:pPr>
            <w:r w:rsidRPr="00242027">
              <w:rPr>
                <w:rFonts w:cs="Arial"/>
                <w:sz w:val="18"/>
                <w:szCs w:val="18"/>
              </w:rPr>
              <w:t>3,146,900</w:t>
            </w:r>
          </w:p>
        </w:tc>
        <w:tc>
          <w:tcPr>
            <w:tcW w:w="1283" w:type="dxa"/>
            <w:tcBorders>
              <w:bottom w:val="single" w:sz="4" w:space="0" w:color="auto"/>
            </w:tcBorders>
            <w:shd w:val="clear" w:color="auto" w:fill="auto"/>
            <w:vAlign w:val="bottom"/>
          </w:tcPr>
          <w:p w14:paraId="5F1B602A" w14:textId="41E68C3E" w:rsidR="00202D46" w:rsidRPr="00242027" w:rsidRDefault="00A000B2" w:rsidP="00326ACC">
            <w:pPr>
              <w:spacing w:line="240" w:lineRule="auto"/>
              <w:ind w:right="-72"/>
              <w:jc w:val="right"/>
              <w:rPr>
                <w:rFonts w:cs="Arial"/>
                <w:sz w:val="18"/>
                <w:szCs w:val="18"/>
              </w:rPr>
            </w:pPr>
            <w:r w:rsidRPr="00242027">
              <w:rPr>
                <w:rFonts w:cs="Arial"/>
                <w:sz w:val="18"/>
                <w:szCs w:val="18"/>
              </w:rPr>
              <w:t>4</w:t>
            </w:r>
            <w:r w:rsidR="009B08D6" w:rsidRPr="00242027">
              <w:rPr>
                <w:rFonts w:cs="Arial"/>
                <w:sz w:val="18"/>
                <w:szCs w:val="18"/>
              </w:rPr>
              <w:t>,</w:t>
            </w:r>
            <w:r w:rsidRPr="00242027">
              <w:rPr>
                <w:rFonts w:cs="Arial"/>
                <w:sz w:val="18"/>
                <w:szCs w:val="18"/>
              </w:rPr>
              <w:t>514</w:t>
            </w:r>
            <w:r w:rsidR="009B08D6" w:rsidRPr="00242027">
              <w:rPr>
                <w:rFonts w:cs="Arial"/>
                <w:sz w:val="18"/>
                <w:szCs w:val="18"/>
              </w:rPr>
              <w:t>,9</w:t>
            </w:r>
            <w:r w:rsidRPr="00242027">
              <w:rPr>
                <w:rFonts w:cs="Arial"/>
                <w:sz w:val="18"/>
                <w:szCs w:val="18"/>
              </w:rPr>
              <w:t>85</w:t>
            </w:r>
          </w:p>
        </w:tc>
        <w:tc>
          <w:tcPr>
            <w:tcW w:w="1327" w:type="dxa"/>
            <w:gridSpan w:val="2"/>
            <w:tcBorders>
              <w:bottom w:val="single" w:sz="4" w:space="0" w:color="auto"/>
            </w:tcBorders>
            <w:shd w:val="clear" w:color="auto" w:fill="FAFAFA"/>
            <w:vAlign w:val="bottom"/>
          </w:tcPr>
          <w:p w14:paraId="384502A0" w14:textId="704E6A0B" w:rsidR="00202D46" w:rsidRPr="00242027" w:rsidRDefault="00FA73F0" w:rsidP="00326ACC">
            <w:pPr>
              <w:spacing w:line="240" w:lineRule="auto"/>
              <w:ind w:right="-72"/>
              <w:jc w:val="right"/>
              <w:rPr>
                <w:rFonts w:cs="Arial"/>
                <w:sz w:val="18"/>
                <w:szCs w:val="18"/>
              </w:rPr>
            </w:pPr>
            <w:r w:rsidRPr="00242027">
              <w:rPr>
                <w:rFonts w:cs="Arial"/>
                <w:sz w:val="18"/>
                <w:szCs w:val="18"/>
              </w:rPr>
              <w:t>-</w:t>
            </w:r>
          </w:p>
        </w:tc>
        <w:tc>
          <w:tcPr>
            <w:tcW w:w="1283" w:type="dxa"/>
            <w:tcBorders>
              <w:bottom w:val="single" w:sz="4" w:space="0" w:color="auto"/>
            </w:tcBorders>
            <w:shd w:val="clear" w:color="auto" w:fill="auto"/>
            <w:vAlign w:val="bottom"/>
          </w:tcPr>
          <w:p w14:paraId="4A828605" w14:textId="026F506E" w:rsidR="00202D46" w:rsidRPr="00242027" w:rsidRDefault="009B08D6" w:rsidP="00326ACC">
            <w:pPr>
              <w:spacing w:line="240" w:lineRule="auto"/>
              <w:ind w:right="-72"/>
              <w:jc w:val="right"/>
              <w:rPr>
                <w:rFonts w:cs="Arial"/>
                <w:sz w:val="18"/>
                <w:szCs w:val="18"/>
              </w:rPr>
            </w:pPr>
            <w:r w:rsidRPr="00242027">
              <w:rPr>
                <w:rFonts w:cs="Arial"/>
                <w:sz w:val="18"/>
                <w:szCs w:val="18"/>
              </w:rPr>
              <w:t>-</w:t>
            </w:r>
          </w:p>
        </w:tc>
      </w:tr>
      <w:bookmarkEnd w:id="3"/>
    </w:tbl>
    <w:p w14:paraId="4E468666" w14:textId="77777777" w:rsidR="00D07FE5" w:rsidRPr="00242027" w:rsidRDefault="00D07FE5" w:rsidP="00326ACC">
      <w:pPr>
        <w:spacing w:line="240" w:lineRule="auto"/>
        <w:jc w:val="both"/>
        <w:rPr>
          <w:rFonts w:cs="Arial"/>
          <w:sz w:val="18"/>
          <w:szCs w:val="18"/>
        </w:rPr>
      </w:pPr>
    </w:p>
    <w:p w14:paraId="1FCF693D" w14:textId="7FB4F2B1" w:rsidR="00960D15" w:rsidRPr="00242027" w:rsidRDefault="00090147" w:rsidP="00326ACC">
      <w:pPr>
        <w:spacing w:line="240" w:lineRule="auto"/>
        <w:jc w:val="both"/>
        <w:rPr>
          <w:rFonts w:cs="Arial"/>
          <w:spacing w:val="-4"/>
          <w:sz w:val="18"/>
          <w:szCs w:val="18"/>
        </w:rPr>
      </w:pPr>
      <w:r w:rsidRPr="00242027">
        <w:rPr>
          <w:rFonts w:cs="Arial"/>
          <w:spacing w:val="-4"/>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326ACC" w:rsidRPr="00242027" w14:paraId="5C703E3B" w14:textId="77777777" w:rsidTr="00AD72D3">
        <w:trPr>
          <w:trHeight w:val="389"/>
        </w:trPr>
        <w:tc>
          <w:tcPr>
            <w:tcW w:w="9461" w:type="dxa"/>
            <w:shd w:val="clear" w:color="auto" w:fill="FFA543"/>
            <w:vAlign w:val="center"/>
          </w:tcPr>
          <w:p w14:paraId="3A940AD4" w14:textId="5ED85240" w:rsidR="00326ACC" w:rsidRPr="00242027" w:rsidRDefault="00A000B2" w:rsidP="00AD72D3">
            <w:pPr>
              <w:spacing w:line="240" w:lineRule="auto"/>
              <w:ind w:left="432" w:hanging="432"/>
              <w:rPr>
                <w:rFonts w:eastAsia="Arial Unicode MS" w:cs="Arial"/>
                <w:b/>
                <w:bCs/>
                <w:color w:val="FAFAFA"/>
                <w:sz w:val="18"/>
                <w:szCs w:val="18"/>
              </w:rPr>
            </w:pPr>
            <w:r w:rsidRPr="00242027">
              <w:rPr>
                <w:rFonts w:eastAsia="Arial Unicode MS" w:cs="Arial"/>
                <w:b/>
                <w:bCs/>
                <w:color w:val="FAFAFA"/>
                <w:sz w:val="18"/>
                <w:szCs w:val="18"/>
              </w:rPr>
              <w:t>7</w:t>
            </w:r>
            <w:r w:rsidR="00326ACC" w:rsidRPr="00242027">
              <w:rPr>
                <w:rFonts w:eastAsia="Arial Unicode MS" w:cs="Arial"/>
                <w:b/>
                <w:bCs/>
                <w:color w:val="FAFAFA"/>
                <w:sz w:val="18"/>
                <w:szCs w:val="18"/>
              </w:rPr>
              <w:tab/>
            </w:r>
            <w:r w:rsidR="00750422" w:rsidRPr="00242027">
              <w:rPr>
                <w:rFonts w:cs="Arial"/>
                <w:b/>
                <w:bCs/>
                <w:color w:val="FAFAFA"/>
                <w:sz w:val="18"/>
                <w:szCs w:val="18"/>
              </w:rPr>
              <w:t>A</w:t>
            </w:r>
            <w:r w:rsidR="00326ACC" w:rsidRPr="00242027">
              <w:rPr>
                <w:rFonts w:cs="Arial"/>
                <w:b/>
                <w:bCs/>
                <w:color w:val="FAFAFA"/>
                <w:sz w:val="18"/>
                <w:szCs w:val="18"/>
              </w:rPr>
              <w:t>ssets classified as held-for-sale</w:t>
            </w:r>
            <w:r w:rsidR="00326ACC" w:rsidRPr="00242027">
              <w:rPr>
                <w:rFonts w:cs="Arial"/>
                <w:b/>
                <w:bCs/>
                <w:color w:val="FAFAFA"/>
                <w:sz w:val="18"/>
                <w:szCs w:val="18"/>
                <w:cs/>
              </w:rPr>
              <w:t xml:space="preserve"> </w:t>
            </w:r>
            <w:r w:rsidR="00326ACC" w:rsidRPr="00242027">
              <w:rPr>
                <w:rFonts w:cs="Arial"/>
                <w:b/>
                <w:bCs/>
                <w:color w:val="FAFAFA"/>
                <w:sz w:val="18"/>
                <w:szCs w:val="18"/>
              </w:rPr>
              <w:t>and discontinued operations</w:t>
            </w:r>
          </w:p>
        </w:tc>
      </w:tr>
    </w:tbl>
    <w:p w14:paraId="222519F9" w14:textId="77777777" w:rsidR="00E74224" w:rsidRPr="00242027" w:rsidRDefault="00E74224" w:rsidP="004F73FB">
      <w:pPr>
        <w:spacing w:line="240" w:lineRule="auto"/>
        <w:jc w:val="both"/>
        <w:rPr>
          <w:rFonts w:cs="Arial"/>
          <w:sz w:val="18"/>
          <w:szCs w:val="18"/>
        </w:rPr>
      </w:pPr>
    </w:p>
    <w:p w14:paraId="04621F02" w14:textId="77777777" w:rsidR="00E74224" w:rsidRPr="00242027" w:rsidRDefault="00E74224" w:rsidP="004F73FB">
      <w:pPr>
        <w:spacing w:line="240" w:lineRule="auto"/>
        <w:jc w:val="both"/>
        <w:rPr>
          <w:rFonts w:cs="Arial"/>
          <w:b/>
          <w:bCs/>
          <w:color w:val="CF4804"/>
          <w:sz w:val="18"/>
          <w:szCs w:val="18"/>
        </w:rPr>
      </w:pPr>
      <w:r w:rsidRPr="00242027">
        <w:rPr>
          <w:rFonts w:cs="Arial"/>
          <w:b/>
          <w:bCs/>
          <w:color w:val="CF4804"/>
          <w:sz w:val="18"/>
          <w:szCs w:val="18"/>
        </w:rPr>
        <w:t xml:space="preserve">Thai Solar Energy Public Company Limited </w:t>
      </w:r>
    </w:p>
    <w:p w14:paraId="434C3005" w14:textId="77777777" w:rsidR="00E74224" w:rsidRPr="00242027" w:rsidRDefault="00E74224" w:rsidP="004F73FB">
      <w:pPr>
        <w:spacing w:line="240" w:lineRule="auto"/>
        <w:jc w:val="both"/>
        <w:rPr>
          <w:rFonts w:cs="Arial"/>
          <w:sz w:val="18"/>
          <w:szCs w:val="18"/>
        </w:rPr>
      </w:pPr>
    </w:p>
    <w:p w14:paraId="5CDB14AB" w14:textId="264F68A5" w:rsidR="00E74224" w:rsidRPr="00242027" w:rsidRDefault="00E74224" w:rsidP="004F73FB">
      <w:pPr>
        <w:spacing w:line="240" w:lineRule="auto"/>
        <w:jc w:val="both"/>
        <w:rPr>
          <w:rFonts w:cs="Arial"/>
          <w:spacing w:val="-4"/>
          <w:sz w:val="18"/>
          <w:szCs w:val="18"/>
        </w:rPr>
      </w:pPr>
      <w:r w:rsidRPr="00242027">
        <w:rPr>
          <w:rFonts w:cs="Arial"/>
          <w:spacing w:val="-4"/>
          <w:sz w:val="18"/>
          <w:szCs w:val="18"/>
        </w:rPr>
        <w:t xml:space="preserve">During </w:t>
      </w:r>
      <w:r w:rsidR="00A000B2" w:rsidRPr="00242027">
        <w:rPr>
          <w:rFonts w:cs="Arial"/>
          <w:spacing w:val="-4"/>
          <w:sz w:val="18"/>
          <w:szCs w:val="18"/>
        </w:rPr>
        <w:t>2020</w:t>
      </w:r>
      <w:r w:rsidRPr="00242027">
        <w:rPr>
          <w:rFonts w:cs="Arial"/>
          <w:spacing w:val="-4"/>
          <w:sz w:val="18"/>
          <w:szCs w:val="18"/>
        </w:rPr>
        <w:t>, the Group announced its intention to sell Thai Solar Energy Public Company Limited (Thai Solar), an associate of the Group</w:t>
      </w:r>
      <w:r w:rsidR="002D6EAC" w:rsidRPr="00242027">
        <w:rPr>
          <w:rFonts w:cs="Arial"/>
          <w:spacing w:val="-4"/>
          <w:sz w:val="18"/>
          <w:szCs w:val="18"/>
        </w:rPr>
        <w:t>.</w:t>
      </w:r>
      <w:r w:rsidRPr="00242027">
        <w:rPr>
          <w:rFonts w:cs="Arial"/>
          <w:spacing w:val="-4"/>
          <w:sz w:val="18"/>
          <w:szCs w:val="18"/>
        </w:rPr>
        <w:t xml:space="preserve"> Additionally, the Group has a plan to sell the remaining interests in the aforementioned associated within one year. Accordingly, the Group has reported the financial information of Thai Solar, which is operated in generation and distribution of electricity from solar power and biomass to the government and considered as the Group's separate major line business, as a discontinued operation</w:t>
      </w:r>
      <w:r w:rsidR="00D977D2" w:rsidRPr="00242027">
        <w:rPr>
          <w:rFonts w:cs="Arial"/>
          <w:spacing w:val="-4"/>
          <w:sz w:val="18"/>
          <w:szCs w:val="18"/>
        </w:rPr>
        <w:t xml:space="preserve"> in </w:t>
      </w:r>
      <w:r w:rsidR="00640384" w:rsidRPr="00242027">
        <w:rPr>
          <w:rFonts w:cs="Arial"/>
          <w:spacing w:val="-4"/>
          <w:sz w:val="18"/>
          <w:szCs w:val="18"/>
        </w:rPr>
        <w:t xml:space="preserve">the </w:t>
      </w:r>
      <w:r w:rsidR="00D977D2" w:rsidRPr="00242027">
        <w:rPr>
          <w:rFonts w:cs="Arial"/>
          <w:spacing w:val="-4"/>
          <w:sz w:val="18"/>
          <w:szCs w:val="18"/>
        </w:rPr>
        <w:t>interim financial information</w:t>
      </w:r>
      <w:r w:rsidRPr="00242027">
        <w:rPr>
          <w:rFonts w:cs="Arial"/>
          <w:spacing w:val="-4"/>
          <w:sz w:val="18"/>
          <w:szCs w:val="18"/>
        </w:rPr>
        <w:t xml:space="preserve">. As a result, investment in Thai Solar Energy Public Company Limited of Baht </w:t>
      </w:r>
      <w:r w:rsidR="002041F5" w:rsidRPr="00242027">
        <w:rPr>
          <w:rFonts w:cs="Arial"/>
          <w:spacing w:val="-4"/>
          <w:sz w:val="18"/>
          <w:szCs w:val="18"/>
        </w:rPr>
        <w:t>175.02</w:t>
      </w:r>
      <w:r w:rsidR="00766037" w:rsidRPr="00242027">
        <w:rPr>
          <w:rFonts w:cs="Arial"/>
          <w:spacing w:val="-4"/>
          <w:sz w:val="18"/>
          <w:szCs w:val="18"/>
        </w:rPr>
        <w:t xml:space="preserve"> </w:t>
      </w:r>
      <w:r w:rsidRPr="00242027">
        <w:rPr>
          <w:rFonts w:cs="Arial"/>
          <w:spacing w:val="-4"/>
          <w:sz w:val="18"/>
          <w:szCs w:val="18"/>
        </w:rPr>
        <w:t xml:space="preserve">million and Baht </w:t>
      </w:r>
      <w:r w:rsidR="002041F5" w:rsidRPr="00242027">
        <w:rPr>
          <w:rFonts w:cs="Arial"/>
          <w:spacing w:val="-4"/>
          <w:sz w:val="18"/>
          <w:szCs w:val="18"/>
        </w:rPr>
        <w:t>73</w:t>
      </w:r>
      <w:r w:rsidR="00766037" w:rsidRPr="00242027">
        <w:rPr>
          <w:rFonts w:cs="Arial"/>
          <w:spacing w:val="-4"/>
          <w:sz w:val="18"/>
          <w:szCs w:val="18"/>
        </w:rPr>
        <w:t>.</w:t>
      </w:r>
      <w:r w:rsidR="002041F5" w:rsidRPr="00242027">
        <w:rPr>
          <w:rFonts w:cs="Arial"/>
          <w:spacing w:val="-4"/>
          <w:sz w:val="18"/>
          <w:szCs w:val="18"/>
        </w:rPr>
        <w:t>12</w:t>
      </w:r>
      <w:r w:rsidR="00766037" w:rsidRPr="00242027">
        <w:rPr>
          <w:rFonts w:cs="Arial"/>
          <w:spacing w:val="-4"/>
          <w:sz w:val="18"/>
          <w:szCs w:val="18"/>
        </w:rPr>
        <w:t xml:space="preserve"> </w:t>
      </w:r>
      <w:r w:rsidRPr="00242027">
        <w:rPr>
          <w:rFonts w:cs="Arial"/>
          <w:spacing w:val="-4"/>
          <w:sz w:val="18"/>
          <w:szCs w:val="18"/>
        </w:rPr>
        <w:t xml:space="preserve">million in consolidated financial </w:t>
      </w:r>
      <w:r w:rsidR="0045620A" w:rsidRPr="00242027">
        <w:rPr>
          <w:rFonts w:cs="Arial"/>
          <w:spacing w:val="-4"/>
          <w:sz w:val="18"/>
          <w:szCs w:val="18"/>
        </w:rPr>
        <w:t xml:space="preserve">information </w:t>
      </w:r>
      <w:r w:rsidRPr="00242027">
        <w:rPr>
          <w:rFonts w:cs="Arial"/>
          <w:spacing w:val="-4"/>
          <w:sz w:val="18"/>
          <w:szCs w:val="18"/>
        </w:rPr>
        <w:t xml:space="preserve">and separate financial </w:t>
      </w:r>
      <w:r w:rsidR="0045620A" w:rsidRPr="00242027">
        <w:rPr>
          <w:rFonts w:cs="Arial"/>
          <w:spacing w:val="-4"/>
          <w:sz w:val="18"/>
          <w:szCs w:val="18"/>
        </w:rPr>
        <w:t>information</w:t>
      </w:r>
      <w:r w:rsidRPr="00242027">
        <w:rPr>
          <w:rFonts w:cs="Arial"/>
          <w:spacing w:val="-4"/>
          <w:sz w:val="18"/>
          <w:szCs w:val="18"/>
        </w:rPr>
        <w:t xml:space="preserve"> is classified as asset held for sale.</w:t>
      </w:r>
    </w:p>
    <w:p w14:paraId="5BB4D0B1" w14:textId="77777777" w:rsidR="00E74224" w:rsidRPr="00242027" w:rsidRDefault="00E74224" w:rsidP="004F73FB">
      <w:pPr>
        <w:tabs>
          <w:tab w:val="left" w:pos="540"/>
        </w:tabs>
        <w:spacing w:line="240" w:lineRule="auto"/>
        <w:jc w:val="both"/>
        <w:rPr>
          <w:rFonts w:cs="Arial"/>
          <w:sz w:val="18"/>
          <w:szCs w:val="18"/>
        </w:rPr>
      </w:pPr>
    </w:p>
    <w:p w14:paraId="39E9EA44" w14:textId="71BCCCA3" w:rsidR="005C2010" w:rsidRPr="00242027" w:rsidRDefault="00E74224" w:rsidP="004F73FB">
      <w:pPr>
        <w:spacing w:line="240" w:lineRule="auto"/>
        <w:jc w:val="both"/>
        <w:rPr>
          <w:rFonts w:cs="Arial"/>
          <w:sz w:val="18"/>
          <w:szCs w:val="18"/>
        </w:rPr>
      </w:pPr>
      <w:r w:rsidRPr="00242027">
        <w:rPr>
          <w:rFonts w:cs="Arial"/>
          <w:sz w:val="18"/>
          <w:szCs w:val="18"/>
        </w:rPr>
        <w:t xml:space="preserve">As at </w:t>
      </w:r>
      <w:r w:rsidR="00A000B2" w:rsidRPr="00242027">
        <w:rPr>
          <w:rFonts w:cs="Arial"/>
          <w:sz w:val="18"/>
          <w:szCs w:val="18"/>
        </w:rPr>
        <w:t>30</w:t>
      </w:r>
      <w:r w:rsidR="00DD5842" w:rsidRPr="00242027">
        <w:rPr>
          <w:rFonts w:cs="Arial"/>
          <w:sz w:val="18"/>
          <w:szCs w:val="18"/>
        </w:rPr>
        <w:t xml:space="preserve"> </w:t>
      </w:r>
      <w:r w:rsidR="00862C24" w:rsidRPr="00242027">
        <w:rPr>
          <w:rFonts w:cs="Arial"/>
          <w:sz w:val="18"/>
          <w:szCs w:val="18"/>
        </w:rPr>
        <w:t>September</w:t>
      </w:r>
      <w:r w:rsidR="005B63D7" w:rsidRPr="00242027">
        <w:rPr>
          <w:rFonts w:cs="Arial"/>
          <w:sz w:val="18"/>
          <w:szCs w:val="18"/>
        </w:rPr>
        <w:t xml:space="preserve"> </w:t>
      </w:r>
      <w:r w:rsidR="00A000B2" w:rsidRPr="00242027">
        <w:rPr>
          <w:rFonts w:cs="Arial"/>
          <w:sz w:val="18"/>
          <w:szCs w:val="18"/>
        </w:rPr>
        <w:t>2021</w:t>
      </w:r>
      <w:r w:rsidRPr="00242027">
        <w:rPr>
          <w:rFonts w:cs="Arial"/>
          <w:sz w:val="18"/>
          <w:szCs w:val="18"/>
        </w:rPr>
        <w:t xml:space="preserve">, The Group interest in Thai Solar is </w:t>
      </w:r>
      <w:r w:rsidR="007B4DA9" w:rsidRPr="00242027">
        <w:rPr>
          <w:rFonts w:cs="Arial"/>
          <w:sz w:val="18"/>
          <w:szCs w:val="18"/>
        </w:rPr>
        <w:t>3</w:t>
      </w:r>
      <w:r w:rsidRPr="00242027">
        <w:rPr>
          <w:rFonts w:cs="Arial"/>
          <w:sz w:val="18"/>
          <w:szCs w:val="18"/>
        </w:rPr>
        <w:t>.</w:t>
      </w:r>
      <w:r w:rsidR="00A000B2" w:rsidRPr="00242027">
        <w:rPr>
          <w:rFonts w:cs="Arial"/>
          <w:sz w:val="18"/>
          <w:szCs w:val="18"/>
        </w:rPr>
        <w:t>0</w:t>
      </w:r>
      <w:r w:rsidR="007B4DA9" w:rsidRPr="00242027">
        <w:rPr>
          <w:rFonts w:cs="Arial"/>
          <w:sz w:val="18"/>
          <w:szCs w:val="18"/>
        </w:rPr>
        <w:t>8</w:t>
      </w:r>
      <w:r w:rsidRPr="00242027">
        <w:rPr>
          <w:rFonts w:cs="Arial"/>
          <w:sz w:val="18"/>
          <w:szCs w:val="18"/>
        </w:rPr>
        <w:t>%</w:t>
      </w:r>
      <w:r w:rsidR="004F73FB" w:rsidRPr="00242027">
        <w:rPr>
          <w:rFonts w:cs="Arial"/>
          <w:sz w:val="18"/>
          <w:szCs w:val="18"/>
        </w:rPr>
        <w:t>.</w:t>
      </w:r>
    </w:p>
    <w:p w14:paraId="4641DEBE" w14:textId="1A857E2E" w:rsidR="00E74224" w:rsidRPr="00242027" w:rsidRDefault="00E74224" w:rsidP="004F73FB">
      <w:pPr>
        <w:spacing w:line="240" w:lineRule="auto"/>
        <w:jc w:val="both"/>
        <w:rPr>
          <w:rFonts w:cs="Arial"/>
          <w:sz w:val="18"/>
          <w:szCs w:val="18"/>
        </w:rPr>
      </w:pPr>
    </w:p>
    <w:p w14:paraId="168D0EAA" w14:textId="77777777" w:rsidR="00E74224" w:rsidRPr="00242027" w:rsidRDefault="00E74224" w:rsidP="004F73FB">
      <w:pPr>
        <w:spacing w:line="240" w:lineRule="auto"/>
        <w:jc w:val="both"/>
        <w:rPr>
          <w:rFonts w:cs="Arial"/>
          <w:sz w:val="18"/>
          <w:szCs w:val="18"/>
        </w:rPr>
      </w:pPr>
      <w:r w:rsidRPr="00242027">
        <w:rPr>
          <w:rFonts w:cs="Arial"/>
          <w:sz w:val="18"/>
          <w:szCs w:val="18"/>
        </w:rPr>
        <w:t>Financial performance relating to Thai Solar Energy are presented separately from continuing operations as below. Comparative figures are also adjusted for presentation.</w:t>
      </w:r>
    </w:p>
    <w:p w14:paraId="3C7858AA" w14:textId="77777777" w:rsidR="00E74224" w:rsidRPr="00242027" w:rsidRDefault="00E74224" w:rsidP="004F73FB">
      <w:pPr>
        <w:spacing w:line="240" w:lineRule="auto"/>
        <w:jc w:val="both"/>
        <w:rPr>
          <w:rFonts w:cs="Arial"/>
          <w:b/>
          <w:bCs/>
          <w:sz w:val="18"/>
          <w:szCs w:val="18"/>
        </w:rPr>
      </w:pPr>
    </w:p>
    <w:p w14:paraId="6FEE417B" w14:textId="5F218C19" w:rsidR="00E74224" w:rsidRPr="00242027" w:rsidRDefault="00A000B2" w:rsidP="00175E56">
      <w:pPr>
        <w:pStyle w:val="Header"/>
        <w:tabs>
          <w:tab w:val="clear" w:pos="4153"/>
          <w:tab w:val="clear" w:pos="8306"/>
        </w:tabs>
        <w:spacing w:line="240" w:lineRule="auto"/>
        <w:ind w:left="540" w:hanging="540"/>
        <w:jc w:val="both"/>
        <w:rPr>
          <w:rFonts w:cs="Arial"/>
          <w:b/>
          <w:bCs/>
          <w:color w:val="CF4A02"/>
          <w:spacing w:val="-2"/>
          <w:sz w:val="18"/>
          <w:szCs w:val="18"/>
          <w:shd w:val="clear" w:color="auto" w:fill="FFFFFF"/>
        </w:rPr>
      </w:pPr>
      <w:bookmarkStart w:id="4" w:name="_Hlk78365196"/>
      <w:r w:rsidRPr="00242027">
        <w:rPr>
          <w:rFonts w:cs="Arial"/>
          <w:b/>
          <w:bCs/>
          <w:color w:val="CF4A02"/>
          <w:spacing w:val="-2"/>
          <w:sz w:val="18"/>
          <w:szCs w:val="18"/>
          <w:shd w:val="clear" w:color="auto" w:fill="FFFFFF"/>
        </w:rPr>
        <w:t>7</w:t>
      </w:r>
      <w:r w:rsidR="00E74224" w:rsidRPr="00242027">
        <w:rPr>
          <w:rFonts w:cs="Arial"/>
          <w:b/>
          <w:bCs/>
          <w:color w:val="CF4A02"/>
          <w:spacing w:val="-2"/>
          <w:sz w:val="18"/>
          <w:szCs w:val="18"/>
          <w:shd w:val="clear" w:color="auto" w:fill="FFFFFF"/>
        </w:rPr>
        <w:t>.</w:t>
      </w:r>
      <w:r w:rsidRPr="00242027">
        <w:rPr>
          <w:rFonts w:cs="Arial"/>
          <w:b/>
          <w:bCs/>
          <w:color w:val="CF4A02"/>
          <w:spacing w:val="-2"/>
          <w:sz w:val="18"/>
          <w:szCs w:val="18"/>
          <w:shd w:val="clear" w:color="auto" w:fill="FFFFFF"/>
        </w:rPr>
        <w:t>1</w:t>
      </w:r>
      <w:r w:rsidR="00E74224" w:rsidRPr="00242027">
        <w:rPr>
          <w:rFonts w:cs="Arial"/>
          <w:b/>
          <w:bCs/>
          <w:color w:val="CF4A02"/>
          <w:spacing w:val="-2"/>
          <w:sz w:val="18"/>
          <w:szCs w:val="18"/>
          <w:shd w:val="clear" w:color="auto" w:fill="FFFFFF"/>
          <w:cs/>
        </w:rPr>
        <w:tab/>
      </w:r>
      <w:r w:rsidR="00E74224" w:rsidRPr="00242027">
        <w:rPr>
          <w:rFonts w:cs="Arial"/>
          <w:b/>
          <w:bCs/>
          <w:color w:val="CF4A02"/>
          <w:spacing w:val="-2"/>
          <w:sz w:val="18"/>
          <w:szCs w:val="18"/>
          <w:shd w:val="clear" w:color="auto" w:fill="FFFFFF"/>
        </w:rPr>
        <w:t>Financial performance information</w:t>
      </w:r>
    </w:p>
    <w:bookmarkEnd w:id="4"/>
    <w:p w14:paraId="66201438" w14:textId="77777777" w:rsidR="00F833A5" w:rsidRPr="00242027" w:rsidRDefault="00F833A5" w:rsidP="004F73FB">
      <w:pPr>
        <w:pStyle w:val="Header"/>
        <w:tabs>
          <w:tab w:val="clear" w:pos="4153"/>
          <w:tab w:val="clear" w:pos="8306"/>
        </w:tabs>
        <w:spacing w:line="240" w:lineRule="auto"/>
        <w:ind w:left="540" w:hanging="540"/>
        <w:jc w:val="both"/>
        <w:rPr>
          <w:rFonts w:cs="Arial"/>
          <w:b/>
          <w:bCs/>
          <w:color w:val="CF4A02"/>
          <w:spacing w:val="-2"/>
          <w:sz w:val="18"/>
          <w:szCs w:val="18"/>
          <w:shd w:val="clear" w:color="auto" w:fill="FFFFFF"/>
        </w:rPr>
      </w:pPr>
    </w:p>
    <w:tbl>
      <w:tblPr>
        <w:tblW w:w="9450" w:type="dxa"/>
        <w:tblInd w:w="108" w:type="dxa"/>
        <w:tblLayout w:type="fixed"/>
        <w:tblLook w:val="04A0" w:firstRow="1" w:lastRow="0" w:firstColumn="1" w:lastColumn="0" w:noHBand="0" w:noVBand="1"/>
      </w:tblPr>
      <w:tblGrid>
        <w:gridCol w:w="6570"/>
        <w:gridCol w:w="1440"/>
        <w:gridCol w:w="1440"/>
      </w:tblGrid>
      <w:tr w:rsidR="00E74224" w:rsidRPr="00242027" w14:paraId="695F6CAF" w14:textId="77777777" w:rsidTr="000315FB">
        <w:tc>
          <w:tcPr>
            <w:tcW w:w="6570" w:type="dxa"/>
            <w:vAlign w:val="bottom"/>
          </w:tcPr>
          <w:p w14:paraId="62C305D6" w14:textId="77777777" w:rsidR="00E74224" w:rsidRPr="00242027" w:rsidRDefault="00E74224" w:rsidP="00F613AA">
            <w:pPr>
              <w:spacing w:line="240" w:lineRule="auto"/>
              <w:ind w:left="435"/>
              <w:rPr>
                <w:rFonts w:cs="Arial"/>
                <w:sz w:val="18"/>
                <w:szCs w:val="18"/>
                <w:lang w:eastAsia="en-GB"/>
              </w:rPr>
            </w:pPr>
          </w:p>
        </w:tc>
        <w:tc>
          <w:tcPr>
            <w:tcW w:w="2880" w:type="dxa"/>
            <w:gridSpan w:val="2"/>
            <w:tcBorders>
              <w:top w:val="single" w:sz="4" w:space="0" w:color="auto"/>
            </w:tcBorders>
            <w:vAlign w:val="bottom"/>
            <w:hideMark/>
          </w:tcPr>
          <w:p w14:paraId="6EC3D215" w14:textId="77777777" w:rsidR="00E74224" w:rsidRPr="00242027" w:rsidRDefault="00E74224" w:rsidP="00F613AA">
            <w:pPr>
              <w:spacing w:line="240" w:lineRule="auto"/>
              <w:ind w:right="-72"/>
              <w:jc w:val="center"/>
              <w:rPr>
                <w:rFonts w:cs="Arial"/>
                <w:b/>
                <w:sz w:val="18"/>
                <w:szCs w:val="18"/>
                <w:lang w:eastAsia="en-GB"/>
              </w:rPr>
            </w:pPr>
            <w:r w:rsidRPr="00242027">
              <w:rPr>
                <w:rFonts w:cs="Arial"/>
                <w:b/>
                <w:sz w:val="18"/>
                <w:szCs w:val="18"/>
                <w:lang w:eastAsia="en-GB"/>
              </w:rPr>
              <w:t>Consolidated</w:t>
            </w:r>
          </w:p>
        </w:tc>
      </w:tr>
      <w:tr w:rsidR="00E74224" w:rsidRPr="00242027" w14:paraId="00B91424" w14:textId="77777777" w:rsidTr="00F613AA">
        <w:tc>
          <w:tcPr>
            <w:tcW w:w="6570" w:type="dxa"/>
            <w:vAlign w:val="bottom"/>
          </w:tcPr>
          <w:p w14:paraId="0CD95590" w14:textId="77777777" w:rsidR="00E74224" w:rsidRPr="00242027" w:rsidRDefault="00E74224" w:rsidP="00F613AA">
            <w:pPr>
              <w:spacing w:line="240" w:lineRule="auto"/>
              <w:ind w:left="435"/>
              <w:rPr>
                <w:rFonts w:cs="Arial"/>
                <w:sz w:val="18"/>
                <w:szCs w:val="18"/>
                <w:lang w:eastAsia="en-GB"/>
              </w:rPr>
            </w:pPr>
          </w:p>
        </w:tc>
        <w:tc>
          <w:tcPr>
            <w:tcW w:w="2880" w:type="dxa"/>
            <w:gridSpan w:val="2"/>
            <w:tcBorders>
              <w:bottom w:val="single" w:sz="4" w:space="0" w:color="auto"/>
            </w:tcBorders>
            <w:vAlign w:val="bottom"/>
            <w:hideMark/>
          </w:tcPr>
          <w:p w14:paraId="08B41C94" w14:textId="48E7677F" w:rsidR="00E74224" w:rsidRPr="00242027" w:rsidRDefault="00E74224" w:rsidP="00F613AA">
            <w:pPr>
              <w:spacing w:line="240" w:lineRule="auto"/>
              <w:ind w:right="-72"/>
              <w:jc w:val="center"/>
              <w:rPr>
                <w:rFonts w:cs="Arial"/>
                <w:b/>
                <w:snapToGrid w:val="0"/>
                <w:sz w:val="18"/>
                <w:szCs w:val="18"/>
                <w:lang w:eastAsia="th-TH"/>
              </w:rPr>
            </w:pPr>
            <w:r w:rsidRPr="00242027">
              <w:rPr>
                <w:rFonts w:cs="Arial"/>
                <w:b/>
                <w:sz w:val="18"/>
                <w:szCs w:val="18"/>
                <w:lang w:eastAsia="en-GB"/>
              </w:rPr>
              <w:t xml:space="preserve">Financial </w:t>
            </w:r>
            <w:r w:rsidR="00494F49" w:rsidRPr="00242027">
              <w:rPr>
                <w:rFonts w:cs="Arial"/>
                <w:b/>
                <w:sz w:val="18"/>
                <w:szCs w:val="18"/>
              </w:rPr>
              <w:t>information</w:t>
            </w:r>
          </w:p>
        </w:tc>
      </w:tr>
      <w:tr w:rsidR="00690343" w:rsidRPr="00242027" w14:paraId="2601427A" w14:textId="77777777" w:rsidTr="00F613AA">
        <w:tc>
          <w:tcPr>
            <w:tcW w:w="6570" w:type="dxa"/>
            <w:hideMark/>
          </w:tcPr>
          <w:p w14:paraId="5746494C" w14:textId="054526D4" w:rsidR="00690343" w:rsidRPr="00242027" w:rsidRDefault="00690343" w:rsidP="00690343">
            <w:pPr>
              <w:spacing w:line="240" w:lineRule="auto"/>
              <w:ind w:left="435"/>
              <w:rPr>
                <w:rFonts w:cs="Arial"/>
                <w:b/>
                <w:bCs/>
                <w:sz w:val="18"/>
                <w:szCs w:val="18"/>
                <w:lang w:eastAsia="en-GB"/>
              </w:rPr>
            </w:pPr>
            <w:r w:rsidRPr="00242027">
              <w:rPr>
                <w:rFonts w:cs="Arial"/>
                <w:b/>
                <w:bCs/>
                <w:color w:val="000000"/>
                <w:sz w:val="18"/>
                <w:szCs w:val="18"/>
              </w:rPr>
              <w:t>For the nine-month period ended</w:t>
            </w:r>
          </w:p>
        </w:tc>
        <w:tc>
          <w:tcPr>
            <w:tcW w:w="1440" w:type="dxa"/>
            <w:tcBorders>
              <w:top w:val="single" w:sz="4" w:space="0" w:color="auto"/>
            </w:tcBorders>
            <w:vAlign w:val="bottom"/>
            <w:hideMark/>
          </w:tcPr>
          <w:p w14:paraId="3E76C67F" w14:textId="19910B01" w:rsidR="00690343" w:rsidRPr="00242027" w:rsidRDefault="00A000B2" w:rsidP="00690343">
            <w:pPr>
              <w:spacing w:line="240" w:lineRule="auto"/>
              <w:ind w:right="-72"/>
              <w:jc w:val="right"/>
              <w:rPr>
                <w:rFonts w:cs="Arial"/>
                <w:b/>
                <w:bCs/>
                <w:sz w:val="18"/>
                <w:szCs w:val="18"/>
                <w:lang w:eastAsia="en-GB"/>
              </w:rPr>
            </w:pPr>
            <w:r w:rsidRPr="00242027">
              <w:rPr>
                <w:rFonts w:cs="Arial"/>
                <w:b/>
                <w:bCs/>
                <w:sz w:val="18"/>
                <w:szCs w:val="18"/>
                <w:lang w:eastAsia="en-GB"/>
              </w:rPr>
              <w:t>30</w:t>
            </w:r>
            <w:r w:rsidR="00690343" w:rsidRPr="00242027">
              <w:rPr>
                <w:rFonts w:cs="Arial"/>
                <w:b/>
                <w:bCs/>
                <w:sz w:val="18"/>
                <w:szCs w:val="18"/>
                <w:lang w:eastAsia="en-GB"/>
              </w:rPr>
              <w:t xml:space="preserve"> September</w:t>
            </w:r>
          </w:p>
        </w:tc>
        <w:tc>
          <w:tcPr>
            <w:tcW w:w="1440" w:type="dxa"/>
            <w:tcBorders>
              <w:top w:val="single" w:sz="4" w:space="0" w:color="auto"/>
            </w:tcBorders>
            <w:vAlign w:val="bottom"/>
            <w:hideMark/>
          </w:tcPr>
          <w:p w14:paraId="6DA9CBED" w14:textId="364A938B" w:rsidR="00690343" w:rsidRPr="00242027" w:rsidRDefault="00A000B2" w:rsidP="00690343">
            <w:pPr>
              <w:spacing w:line="240" w:lineRule="auto"/>
              <w:ind w:right="-72"/>
              <w:jc w:val="right"/>
              <w:rPr>
                <w:rFonts w:cs="Arial"/>
                <w:b/>
                <w:bCs/>
                <w:sz w:val="18"/>
                <w:szCs w:val="18"/>
                <w:lang w:eastAsia="en-GB"/>
              </w:rPr>
            </w:pPr>
            <w:r w:rsidRPr="00242027">
              <w:rPr>
                <w:rFonts w:cs="Arial"/>
                <w:b/>
                <w:bCs/>
                <w:sz w:val="18"/>
                <w:szCs w:val="18"/>
                <w:lang w:eastAsia="en-GB"/>
              </w:rPr>
              <w:t>30</w:t>
            </w:r>
            <w:r w:rsidR="00690343" w:rsidRPr="00242027">
              <w:rPr>
                <w:rFonts w:cs="Arial"/>
                <w:b/>
                <w:bCs/>
                <w:sz w:val="18"/>
                <w:szCs w:val="18"/>
                <w:lang w:eastAsia="en-GB"/>
              </w:rPr>
              <w:t xml:space="preserve"> September</w:t>
            </w:r>
          </w:p>
        </w:tc>
      </w:tr>
      <w:tr w:rsidR="00494F49" w:rsidRPr="00242027" w14:paraId="28A6FA81" w14:textId="77777777" w:rsidTr="00F613AA">
        <w:tc>
          <w:tcPr>
            <w:tcW w:w="6570" w:type="dxa"/>
            <w:vAlign w:val="bottom"/>
          </w:tcPr>
          <w:p w14:paraId="19601412" w14:textId="77777777" w:rsidR="00494F49" w:rsidRPr="00242027" w:rsidRDefault="00494F49" w:rsidP="00494F49">
            <w:pPr>
              <w:spacing w:line="240" w:lineRule="auto"/>
              <w:ind w:left="435"/>
              <w:rPr>
                <w:rFonts w:cs="Arial"/>
                <w:b/>
                <w:bCs/>
                <w:sz w:val="18"/>
                <w:szCs w:val="18"/>
                <w:lang w:eastAsia="en-GB"/>
              </w:rPr>
            </w:pPr>
          </w:p>
        </w:tc>
        <w:tc>
          <w:tcPr>
            <w:tcW w:w="1440" w:type="dxa"/>
            <w:vAlign w:val="bottom"/>
            <w:hideMark/>
          </w:tcPr>
          <w:p w14:paraId="15EEB089" w14:textId="1749BD63" w:rsidR="00494F49" w:rsidRPr="00242027" w:rsidRDefault="00A000B2" w:rsidP="00494F49">
            <w:pPr>
              <w:spacing w:line="240" w:lineRule="auto"/>
              <w:ind w:right="-72"/>
              <w:jc w:val="right"/>
              <w:rPr>
                <w:rFonts w:cs="Arial"/>
                <w:b/>
                <w:bCs/>
                <w:sz w:val="18"/>
                <w:szCs w:val="18"/>
                <w:lang w:eastAsia="en-GB"/>
              </w:rPr>
            </w:pPr>
            <w:r w:rsidRPr="00242027">
              <w:rPr>
                <w:rFonts w:cs="Arial"/>
                <w:b/>
                <w:bCs/>
                <w:sz w:val="18"/>
                <w:szCs w:val="18"/>
                <w:lang w:eastAsia="en-GB"/>
              </w:rPr>
              <w:t>2021</w:t>
            </w:r>
          </w:p>
        </w:tc>
        <w:tc>
          <w:tcPr>
            <w:tcW w:w="1440" w:type="dxa"/>
            <w:vAlign w:val="bottom"/>
            <w:hideMark/>
          </w:tcPr>
          <w:p w14:paraId="00F741E1" w14:textId="30EF2569" w:rsidR="00494F49" w:rsidRPr="00242027" w:rsidRDefault="00A000B2" w:rsidP="00494F49">
            <w:pPr>
              <w:spacing w:line="240" w:lineRule="auto"/>
              <w:ind w:right="-72"/>
              <w:jc w:val="right"/>
              <w:rPr>
                <w:rFonts w:cs="Arial"/>
                <w:b/>
                <w:bCs/>
                <w:sz w:val="18"/>
                <w:szCs w:val="18"/>
                <w:lang w:eastAsia="en-GB"/>
              </w:rPr>
            </w:pPr>
            <w:r w:rsidRPr="00242027">
              <w:rPr>
                <w:rFonts w:cs="Arial"/>
                <w:b/>
                <w:bCs/>
                <w:sz w:val="18"/>
                <w:szCs w:val="18"/>
                <w:lang w:eastAsia="en-GB"/>
              </w:rPr>
              <w:t>2020</w:t>
            </w:r>
          </w:p>
        </w:tc>
      </w:tr>
      <w:tr w:rsidR="00E74224" w:rsidRPr="00242027" w14:paraId="319EAE68" w14:textId="77777777" w:rsidTr="00F613AA">
        <w:tc>
          <w:tcPr>
            <w:tcW w:w="6570" w:type="dxa"/>
            <w:vAlign w:val="bottom"/>
          </w:tcPr>
          <w:p w14:paraId="28E4EF52" w14:textId="77777777" w:rsidR="00E74224" w:rsidRPr="00242027" w:rsidRDefault="00E74224" w:rsidP="00F613AA">
            <w:pPr>
              <w:spacing w:line="240" w:lineRule="auto"/>
              <w:ind w:left="435"/>
              <w:rPr>
                <w:rFonts w:cs="Arial"/>
                <w:sz w:val="18"/>
                <w:szCs w:val="18"/>
                <w:lang w:eastAsia="en-GB"/>
              </w:rPr>
            </w:pPr>
          </w:p>
        </w:tc>
        <w:tc>
          <w:tcPr>
            <w:tcW w:w="1440" w:type="dxa"/>
            <w:tcBorders>
              <w:bottom w:val="single" w:sz="4" w:space="0" w:color="auto"/>
            </w:tcBorders>
            <w:vAlign w:val="bottom"/>
            <w:hideMark/>
          </w:tcPr>
          <w:p w14:paraId="71BDF491" w14:textId="77777777" w:rsidR="00E74224" w:rsidRPr="00242027" w:rsidRDefault="00E74224" w:rsidP="00F613AA">
            <w:pPr>
              <w:spacing w:line="240" w:lineRule="auto"/>
              <w:ind w:right="-72"/>
              <w:jc w:val="right"/>
              <w:rPr>
                <w:rFonts w:cs="Arial"/>
                <w:b/>
                <w:sz w:val="18"/>
                <w:szCs w:val="18"/>
                <w:lang w:eastAsia="en-GB"/>
              </w:rPr>
            </w:pPr>
            <w:r w:rsidRPr="00242027">
              <w:rPr>
                <w:rFonts w:cs="Arial"/>
                <w:b/>
                <w:snapToGrid w:val="0"/>
                <w:sz w:val="18"/>
                <w:szCs w:val="18"/>
                <w:lang w:eastAsia="th-TH"/>
              </w:rPr>
              <w:t>Baht</w:t>
            </w:r>
          </w:p>
        </w:tc>
        <w:tc>
          <w:tcPr>
            <w:tcW w:w="1440" w:type="dxa"/>
            <w:tcBorders>
              <w:bottom w:val="single" w:sz="4" w:space="0" w:color="auto"/>
            </w:tcBorders>
            <w:vAlign w:val="bottom"/>
            <w:hideMark/>
          </w:tcPr>
          <w:p w14:paraId="1F5C43B8" w14:textId="77777777" w:rsidR="00E74224" w:rsidRPr="00242027" w:rsidRDefault="00E74224" w:rsidP="00F613AA">
            <w:pPr>
              <w:spacing w:line="240" w:lineRule="auto"/>
              <w:ind w:right="-72"/>
              <w:jc w:val="right"/>
              <w:rPr>
                <w:rFonts w:cs="Arial"/>
                <w:b/>
                <w:sz w:val="18"/>
                <w:szCs w:val="18"/>
                <w:lang w:eastAsia="en-GB"/>
              </w:rPr>
            </w:pPr>
            <w:r w:rsidRPr="00242027">
              <w:rPr>
                <w:rFonts w:cs="Arial"/>
                <w:b/>
                <w:snapToGrid w:val="0"/>
                <w:sz w:val="18"/>
                <w:szCs w:val="18"/>
                <w:lang w:eastAsia="th-TH"/>
              </w:rPr>
              <w:t>Baht</w:t>
            </w:r>
          </w:p>
        </w:tc>
      </w:tr>
      <w:tr w:rsidR="00E74224" w:rsidRPr="00242027" w14:paraId="5E9E8CC6" w14:textId="77777777" w:rsidTr="00C13BF6">
        <w:tc>
          <w:tcPr>
            <w:tcW w:w="6570" w:type="dxa"/>
            <w:vAlign w:val="bottom"/>
          </w:tcPr>
          <w:p w14:paraId="2F9586FA" w14:textId="77777777" w:rsidR="00E74224" w:rsidRPr="00242027" w:rsidRDefault="00E74224" w:rsidP="00F613AA">
            <w:pPr>
              <w:spacing w:line="240" w:lineRule="auto"/>
              <w:ind w:left="435"/>
              <w:rPr>
                <w:rFonts w:cs="Arial"/>
                <w:sz w:val="16"/>
                <w:szCs w:val="16"/>
                <w:lang w:eastAsia="th-TH"/>
              </w:rPr>
            </w:pPr>
          </w:p>
        </w:tc>
        <w:tc>
          <w:tcPr>
            <w:tcW w:w="1440" w:type="dxa"/>
            <w:tcBorders>
              <w:top w:val="single" w:sz="4" w:space="0" w:color="auto"/>
            </w:tcBorders>
            <w:shd w:val="clear" w:color="auto" w:fill="FAFAFA"/>
            <w:vAlign w:val="bottom"/>
          </w:tcPr>
          <w:p w14:paraId="1667EB55" w14:textId="77777777" w:rsidR="00E74224" w:rsidRPr="00242027" w:rsidRDefault="00E74224" w:rsidP="00F613AA">
            <w:pPr>
              <w:spacing w:line="240" w:lineRule="auto"/>
              <w:ind w:right="-72"/>
              <w:jc w:val="right"/>
              <w:rPr>
                <w:rFonts w:cs="Arial"/>
                <w:sz w:val="16"/>
                <w:szCs w:val="16"/>
                <w:lang w:eastAsia="en-GB"/>
              </w:rPr>
            </w:pPr>
          </w:p>
        </w:tc>
        <w:tc>
          <w:tcPr>
            <w:tcW w:w="1440" w:type="dxa"/>
            <w:tcBorders>
              <w:top w:val="single" w:sz="4" w:space="0" w:color="auto"/>
            </w:tcBorders>
            <w:vAlign w:val="bottom"/>
          </w:tcPr>
          <w:p w14:paraId="2BBBCC6F" w14:textId="77777777" w:rsidR="00E74224" w:rsidRPr="00242027" w:rsidRDefault="00E74224" w:rsidP="00F613AA">
            <w:pPr>
              <w:spacing w:line="240" w:lineRule="auto"/>
              <w:ind w:right="-72"/>
              <w:jc w:val="right"/>
              <w:rPr>
                <w:rFonts w:cs="Arial"/>
                <w:sz w:val="16"/>
                <w:szCs w:val="16"/>
                <w:lang w:eastAsia="en-GB"/>
              </w:rPr>
            </w:pPr>
          </w:p>
        </w:tc>
      </w:tr>
      <w:tr w:rsidR="00E74224" w:rsidRPr="00242027" w14:paraId="49C78EE6" w14:textId="77777777" w:rsidTr="005B63D7">
        <w:tc>
          <w:tcPr>
            <w:tcW w:w="6570" w:type="dxa"/>
            <w:vAlign w:val="bottom"/>
            <w:hideMark/>
          </w:tcPr>
          <w:p w14:paraId="038B6897" w14:textId="25E4F8F2" w:rsidR="00E74224" w:rsidRPr="00242027" w:rsidRDefault="00E74224" w:rsidP="00F613AA">
            <w:pPr>
              <w:tabs>
                <w:tab w:val="left" w:pos="720"/>
                <w:tab w:val="left" w:pos="2160"/>
                <w:tab w:val="center" w:pos="6930"/>
                <w:tab w:val="center" w:pos="8280"/>
                <w:tab w:val="right" w:pos="8540"/>
              </w:tabs>
              <w:spacing w:line="240" w:lineRule="auto"/>
              <w:ind w:left="435"/>
              <w:rPr>
                <w:rFonts w:cs="Arial"/>
                <w:sz w:val="18"/>
                <w:szCs w:val="18"/>
                <w:lang w:eastAsia="en-GB"/>
              </w:rPr>
            </w:pPr>
            <w:r w:rsidRPr="00242027">
              <w:rPr>
                <w:rFonts w:cs="Arial"/>
                <w:sz w:val="18"/>
                <w:szCs w:val="18"/>
                <w:lang w:eastAsia="en-GB"/>
              </w:rPr>
              <w:t xml:space="preserve">Share of profit from an associate </w:t>
            </w:r>
          </w:p>
        </w:tc>
        <w:tc>
          <w:tcPr>
            <w:tcW w:w="1440" w:type="dxa"/>
            <w:shd w:val="clear" w:color="auto" w:fill="FAFAFA"/>
            <w:vAlign w:val="center"/>
          </w:tcPr>
          <w:p w14:paraId="16382879" w14:textId="2EBB3802" w:rsidR="00E74224" w:rsidRPr="00242027" w:rsidRDefault="0093707E" w:rsidP="00F613AA">
            <w:pPr>
              <w:spacing w:line="240" w:lineRule="auto"/>
              <w:ind w:right="-72"/>
              <w:jc w:val="right"/>
              <w:rPr>
                <w:rFonts w:cs="Arial"/>
                <w:sz w:val="18"/>
                <w:szCs w:val="18"/>
                <w:lang w:eastAsia="en-GB"/>
              </w:rPr>
            </w:pPr>
            <w:r w:rsidRPr="00242027">
              <w:rPr>
                <w:rFonts w:cs="Arial"/>
                <w:sz w:val="18"/>
                <w:szCs w:val="18"/>
                <w:lang w:eastAsia="en-GB"/>
              </w:rPr>
              <w:t>-</w:t>
            </w:r>
          </w:p>
        </w:tc>
        <w:tc>
          <w:tcPr>
            <w:tcW w:w="1440" w:type="dxa"/>
            <w:vAlign w:val="bottom"/>
          </w:tcPr>
          <w:p w14:paraId="0375659B" w14:textId="6067983A" w:rsidR="00E74224" w:rsidRPr="00242027" w:rsidRDefault="00E673DD" w:rsidP="00F613AA">
            <w:pPr>
              <w:spacing w:line="240" w:lineRule="auto"/>
              <w:ind w:right="-72"/>
              <w:jc w:val="right"/>
              <w:rPr>
                <w:rFonts w:cs="Arial"/>
                <w:sz w:val="18"/>
                <w:szCs w:val="18"/>
                <w:lang w:eastAsia="en-GB"/>
              </w:rPr>
            </w:pPr>
            <w:r w:rsidRPr="00242027">
              <w:rPr>
                <w:rFonts w:cs="Arial"/>
                <w:sz w:val="18"/>
                <w:szCs w:val="18"/>
                <w:lang w:eastAsia="en-GB"/>
              </w:rPr>
              <w:t>23,642,905</w:t>
            </w:r>
          </w:p>
        </w:tc>
      </w:tr>
      <w:tr w:rsidR="00311252" w:rsidRPr="00242027" w14:paraId="6A7A6818" w14:textId="77777777" w:rsidTr="00C13BF6">
        <w:tc>
          <w:tcPr>
            <w:tcW w:w="6570" w:type="dxa"/>
            <w:vAlign w:val="bottom"/>
          </w:tcPr>
          <w:p w14:paraId="33BE2FB6" w14:textId="22FD6BA3" w:rsidR="00311252" w:rsidRPr="00242027" w:rsidRDefault="00AF082A" w:rsidP="00311252">
            <w:pPr>
              <w:tabs>
                <w:tab w:val="left" w:pos="720"/>
                <w:tab w:val="left" w:pos="2160"/>
                <w:tab w:val="center" w:pos="6930"/>
                <w:tab w:val="center" w:pos="8280"/>
                <w:tab w:val="right" w:pos="8540"/>
              </w:tabs>
              <w:spacing w:line="240" w:lineRule="auto"/>
              <w:ind w:left="435"/>
              <w:rPr>
                <w:rFonts w:cs="Arial"/>
                <w:sz w:val="18"/>
                <w:szCs w:val="22"/>
                <w:lang w:eastAsia="en-GB"/>
              </w:rPr>
            </w:pPr>
            <w:r w:rsidRPr="00AF082A">
              <w:rPr>
                <w:rFonts w:cs="Arial"/>
                <w:color w:val="000000"/>
                <w:sz w:val="18"/>
                <w:szCs w:val="18"/>
              </w:rPr>
              <w:t>Gain</w:t>
            </w:r>
            <w:r w:rsidR="00311252" w:rsidRPr="00242027">
              <w:rPr>
                <w:rFonts w:cs="Arial"/>
                <w:color w:val="000000"/>
                <w:sz w:val="18"/>
                <w:szCs w:val="18"/>
              </w:rPr>
              <w:t xml:space="preserve"> on disposal of investment in a</w:t>
            </w:r>
            <w:r w:rsidR="00311252" w:rsidRPr="00242027">
              <w:rPr>
                <w:rFonts w:cs="Arial"/>
                <w:color w:val="000000"/>
                <w:sz w:val="18"/>
                <w:szCs w:val="22"/>
              </w:rPr>
              <w:t>n associate</w:t>
            </w:r>
          </w:p>
        </w:tc>
        <w:tc>
          <w:tcPr>
            <w:tcW w:w="1440" w:type="dxa"/>
            <w:shd w:val="clear" w:color="auto" w:fill="FAFAFA"/>
            <w:vAlign w:val="center"/>
          </w:tcPr>
          <w:p w14:paraId="223931AF" w14:textId="6063FB95" w:rsidR="00311252" w:rsidRPr="00242027" w:rsidRDefault="004F38F0" w:rsidP="00311252">
            <w:pPr>
              <w:spacing w:line="240" w:lineRule="auto"/>
              <w:ind w:right="-72"/>
              <w:jc w:val="right"/>
              <w:rPr>
                <w:rFonts w:cs="Arial"/>
                <w:sz w:val="18"/>
                <w:szCs w:val="18"/>
                <w:lang w:eastAsia="en-GB"/>
              </w:rPr>
            </w:pPr>
            <w:r w:rsidRPr="004F38F0">
              <w:rPr>
                <w:rFonts w:cs="Arial"/>
                <w:sz w:val="18"/>
                <w:szCs w:val="18"/>
                <w:lang w:eastAsia="en-GB"/>
              </w:rPr>
              <w:t>12,546,615</w:t>
            </w:r>
          </w:p>
        </w:tc>
        <w:tc>
          <w:tcPr>
            <w:tcW w:w="1440" w:type="dxa"/>
            <w:vAlign w:val="bottom"/>
          </w:tcPr>
          <w:p w14:paraId="0733D4E1" w14:textId="30F26FEA" w:rsidR="00311252" w:rsidRPr="00242027" w:rsidRDefault="00E673DD" w:rsidP="00311252">
            <w:pPr>
              <w:spacing w:line="240" w:lineRule="auto"/>
              <w:ind w:right="-72"/>
              <w:jc w:val="right"/>
              <w:rPr>
                <w:rFonts w:cs="Arial"/>
                <w:sz w:val="18"/>
                <w:szCs w:val="18"/>
                <w:lang w:eastAsia="en-GB"/>
              </w:rPr>
            </w:pPr>
            <w:r w:rsidRPr="00242027">
              <w:rPr>
                <w:rFonts w:cs="Arial"/>
                <w:sz w:val="18"/>
                <w:szCs w:val="18"/>
                <w:lang w:eastAsia="en-GB"/>
              </w:rPr>
              <w:t>-</w:t>
            </w:r>
          </w:p>
        </w:tc>
      </w:tr>
      <w:tr w:rsidR="00311252" w:rsidRPr="00242027" w14:paraId="44B428EC" w14:textId="77777777" w:rsidTr="005B63D7">
        <w:tc>
          <w:tcPr>
            <w:tcW w:w="6570" w:type="dxa"/>
            <w:vAlign w:val="bottom"/>
            <w:hideMark/>
          </w:tcPr>
          <w:p w14:paraId="3671ECDF" w14:textId="7C6B1C2A" w:rsidR="00311252" w:rsidRPr="00242027" w:rsidRDefault="00311252" w:rsidP="00311252">
            <w:pPr>
              <w:tabs>
                <w:tab w:val="left" w:pos="720"/>
                <w:tab w:val="left" w:pos="2160"/>
                <w:tab w:val="center" w:pos="6930"/>
                <w:tab w:val="center" w:pos="8280"/>
                <w:tab w:val="right" w:pos="8540"/>
              </w:tabs>
              <w:spacing w:line="240" w:lineRule="auto"/>
              <w:ind w:left="435"/>
              <w:rPr>
                <w:rFonts w:cs="Arial"/>
                <w:sz w:val="18"/>
                <w:szCs w:val="18"/>
                <w:lang w:eastAsia="en-GB"/>
              </w:rPr>
            </w:pPr>
            <w:r w:rsidRPr="00242027">
              <w:rPr>
                <w:rFonts w:cs="Arial"/>
                <w:sz w:val="18"/>
                <w:szCs w:val="18"/>
                <w:lang w:eastAsia="en-GB"/>
              </w:rPr>
              <w:t>Gain on remeasurement non-current asset held for sale at fair value</w:t>
            </w:r>
          </w:p>
        </w:tc>
        <w:tc>
          <w:tcPr>
            <w:tcW w:w="1440" w:type="dxa"/>
            <w:tcBorders>
              <w:bottom w:val="single" w:sz="4" w:space="0" w:color="auto"/>
            </w:tcBorders>
            <w:shd w:val="clear" w:color="auto" w:fill="FAFAFA"/>
            <w:vAlign w:val="bottom"/>
          </w:tcPr>
          <w:p w14:paraId="4B98F28A" w14:textId="2488D8D0" w:rsidR="00311252" w:rsidRPr="00242027" w:rsidRDefault="00E673DD" w:rsidP="00311252">
            <w:pPr>
              <w:spacing w:line="240" w:lineRule="auto"/>
              <w:ind w:right="-72"/>
              <w:jc w:val="right"/>
              <w:rPr>
                <w:rFonts w:cs="Arial"/>
                <w:sz w:val="18"/>
                <w:szCs w:val="18"/>
                <w:cs/>
                <w:lang w:eastAsia="en-GB"/>
              </w:rPr>
            </w:pPr>
            <w:r w:rsidRPr="00242027">
              <w:rPr>
                <w:rFonts w:cs="Arial"/>
                <w:sz w:val="18"/>
                <w:szCs w:val="18"/>
                <w:lang w:eastAsia="en-GB"/>
              </w:rPr>
              <w:t>11,755,296</w:t>
            </w:r>
          </w:p>
        </w:tc>
        <w:tc>
          <w:tcPr>
            <w:tcW w:w="1440" w:type="dxa"/>
            <w:tcBorders>
              <w:bottom w:val="single" w:sz="4" w:space="0" w:color="auto"/>
            </w:tcBorders>
            <w:vAlign w:val="bottom"/>
          </w:tcPr>
          <w:p w14:paraId="459D7592" w14:textId="5FBC415E" w:rsidR="00311252" w:rsidRPr="00242027" w:rsidRDefault="00E673DD" w:rsidP="00311252">
            <w:pPr>
              <w:spacing w:line="240" w:lineRule="auto"/>
              <w:ind w:right="-72"/>
              <w:jc w:val="right"/>
              <w:rPr>
                <w:rFonts w:cs="Arial"/>
                <w:sz w:val="18"/>
                <w:szCs w:val="18"/>
                <w:cs/>
                <w:lang w:eastAsia="en-GB"/>
              </w:rPr>
            </w:pPr>
            <w:r w:rsidRPr="00242027">
              <w:rPr>
                <w:rFonts w:cs="Arial"/>
                <w:sz w:val="18"/>
                <w:szCs w:val="18"/>
                <w:lang w:eastAsia="en-GB"/>
              </w:rPr>
              <w:t>-</w:t>
            </w:r>
          </w:p>
        </w:tc>
      </w:tr>
      <w:tr w:rsidR="00311252" w:rsidRPr="00242027" w14:paraId="333BE01C" w14:textId="77777777" w:rsidTr="00C13BF6">
        <w:tc>
          <w:tcPr>
            <w:tcW w:w="6570" w:type="dxa"/>
            <w:vAlign w:val="bottom"/>
          </w:tcPr>
          <w:p w14:paraId="4E92B921" w14:textId="77777777" w:rsidR="00311252" w:rsidRPr="00242027" w:rsidRDefault="00311252" w:rsidP="00311252">
            <w:pPr>
              <w:spacing w:line="240" w:lineRule="auto"/>
              <w:ind w:left="435"/>
              <w:rPr>
                <w:rFonts w:cs="Arial"/>
                <w:sz w:val="16"/>
                <w:szCs w:val="16"/>
                <w:lang w:eastAsia="th-TH"/>
              </w:rPr>
            </w:pPr>
          </w:p>
        </w:tc>
        <w:tc>
          <w:tcPr>
            <w:tcW w:w="1440" w:type="dxa"/>
            <w:tcBorders>
              <w:top w:val="single" w:sz="4" w:space="0" w:color="auto"/>
            </w:tcBorders>
            <w:shd w:val="clear" w:color="auto" w:fill="FAFAFA"/>
            <w:vAlign w:val="center"/>
          </w:tcPr>
          <w:p w14:paraId="6DD50732" w14:textId="77777777" w:rsidR="00311252" w:rsidRPr="00242027" w:rsidRDefault="00311252" w:rsidP="00311252">
            <w:pPr>
              <w:spacing w:line="240" w:lineRule="auto"/>
              <w:ind w:right="-72"/>
              <w:jc w:val="right"/>
              <w:rPr>
                <w:rFonts w:cs="Arial"/>
                <w:sz w:val="16"/>
                <w:szCs w:val="16"/>
                <w:lang w:eastAsia="th-TH"/>
              </w:rPr>
            </w:pPr>
          </w:p>
        </w:tc>
        <w:tc>
          <w:tcPr>
            <w:tcW w:w="1440" w:type="dxa"/>
            <w:tcBorders>
              <w:top w:val="single" w:sz="4" w:space="0" w:color="auto"/>
            </w:tcBorders>
            <w:vAlign w:val="bottom"/>
          </w:tcPr>
          <w:p w14:paraId="2081EBB2" w14:textId="77777777" w:rsidR="00311252" w:rsidRPr="00242027" w:rsidRDefault="00311252" w:rsidP="00311252">
            <w:pPr>
              <w:spacing w:line="240" w:lineRule="auto"/>
              <w:ind w:right="-72"/>
              <w:jc w:val="right"/>
              <w:rPr>
                <w:rFonts w:cs="Arial"/>
                <w:sz w:val="16"/>
                <w:szCs w:val="16"/>
                <w:lang w:eastAsia="th-TH"/>
              </w:rPr>
            </w:pPr>
          </w:p>
        </w:tc>
      </w:tr>
      <w:tr w:rsidR="00311252" w:rsidRPr="00242027" w14:paraId="2A45582B" w14:textId="77777777" w:rsidTr="005B63D7">
        <w:tc>
          <w:tcPr>
            <w:tcW w:w="6570" w:type="dxa"/>
            <w:hideMark/>
          </w:tcPr>
          <w:p w14:paraId="04BD3409" w14:textId="4D0AD927" w:rsidR="00311252" w:rsidRPr="00242027" w:rsidRDefault="009355A2" w:rsidP="00311252">
            <w:pPr>
              <w:tabs>
                <w:tab w:val="left" w:pos="1134"/>
                <w:tab w:val="left" w:pos="1276"/>
                <w:tab w:val="center" w:pos="3402"/>
                <w:tab w:val="center" w:pos="4536"/>
                <w:tab w:val="center" w:pos="5670"/>
                <w:tab w:val="center" w:pos="6804"/>
                <w:tab w:val="right" w:pos="7655"/>
              </w:tabs>
              <w:spacing w:line="240" w:lineRule="auto"/>
              <w:ind w:left="435"/>
              <w:rPr>
                <w:rFonts w:cs="Arial"/>
                <w:b/>
                <w:bCs/>
                <w:sz w:val="18"/>
                <w:szCs w:val="18"/>
                <w:shd w:val="clear" w:color="auto" w:fill="FFFFFF"/>
                <w:lang w:eastAsia="en-GB"/>
              </w:rPr>
            </w:pPr>
            <w:r w:rsidRPr="00242027">
              <w:rPr>
                <w:rFonts w:cs="Arial"/>
                <w:b/>
                <w:bCs/>
                <w:sz w:val="18"/>
                <w:szCs w:val="18"/>
                <w:shd w:val="clear" w:color="auto" w:fill="FFFFFF"/>
                <w:lang w:eastAsia="en-GB"/>
              </w:rPr>
              <w:t>P</w:t>
            </w:r>
            <w:r w:rsidR="00311252" w:rsidRPr="00242027">
              <w:rPr>
                <w:rFonts w:cs="Arial"/>
                <w:b/>
                <w:bCs/>
                <w:sz w:val="18"/>
                <w:szCs w:val="18"/>
                <w:shd w:val="clear" w:color="auto" w:fill="FFFFFF"/>
                <w:lang w:eastAsia="en-GB"/>
              </w:rPr>
              <w:t>rofit before income tax expense from discontinued operation</w:t>
            </w:r>
          </w:p>
        </w:tc>
        <w:tc>
          <w:tcPr>
            <w:tcW w:w="1440" w:type="dxa"/>
            <w:shd w:val="clear" w:color="auto" w:fill="FAFAFA"/>
            <w:vAlign w:val="bottom"/>
          </w:tcPr>
          <w:p w14:paraId="6981F085" w14:textId="50905E0F" w:rsidR="00311252" w:rsidRPr="00242027" w:rsidRDefault="00FD5451" w:rsidP="00311252">
            <w:pPr>
              <w:spacing w:line="240" w:lineRule="auto"/>
              <w:ind w:right="-72"/>
              <w:jc w:val="right"/>
              <w:rPr>
                <w:rFonts w:cs="Arial"/>
                <w:sz w:val="18"/>
                <w:szCs w:val="18"/>
                <w:lang w:eastAsia="en-GB"/>
              </w:rPr>
            </w:pPr>
            <w:r w:rsidRPr="00FD5451">
              <w:rPr>
                <w:rFonts w:cs="Arial"/>
                <w:sz w:val="18"/>
                <w:szCs w:val="18"/>
                <w:lang w:eastAsia="en-GB"/>
              </w:rPr>
              <w:t>24,301,911</w:t>
            </w:r>
          </w:p>
        </w:tc>
        <w:tc>
          <w:tcPr>
            <w:tcW w:w="1440" w:type="dxa"/>
            <w:vAlign w:val="bottom"/>
          </w:tcPr>
          <w:p w14:paraId="38F50173" w14:textId="3C4222B1" w:rsidR="00311252" w:rsidRPr="00242027" w:rsidRDefault="00E673DD" w:rsidP="00311252">
            <w:pPr>
              <w:spacing w:line="240" w:lineRule="auto"/>
              <w:ind w:right="-72"/>
              <w:jc w:val="right"/>
              <w:rPr>
                <w:rFonts w:cs="Arial"/>
                <w:sz w:val="18"/>
                <w:szCs w:val="18"/>
                <w:cs/>
                <w:lang w:eastAsia="en-GB"/>
              </w:rPr>
            </w:pPr>
            <w:r w:rsidRPr="00242027">
              <w:rPr>
                <w:rFonts w:cs="Arial"/>
                <w:sz w:val="18"/>
                <w:szCs w:val="18"/>
                <w:lang w:eastAsia="en-GB"/>
              </w:rPr>
              <w:t>23,642,905</w:t>
            </w:r>
          </w:p>
        </w:tc>
      </w:tr>
      <w:tr w:rsidR="00311252" w:rsidRPr="00242027" w14:paraId="631B7A6F" w14:textId="77777777" w:rsidTr="005B63D7">
        <w:tc>
          <w:tcPr>
            <w:tcW w:w="6570" w:type="dxa"/>
            <w:hideMark/>
          </w:tcPr>
          <w:p w14:paraId="415436B9" w14:textId="77777777" w:rsidR="00311252" w:rsidRPr="00242027" w:rsidRDefault="00311252" w:rsidP="00311252">
            <w:pPr>
              <w:tabs>
                <w:tab w:val="left" w:pos="1134"/>
                <w:tab w:val="left" w:pos="1276"/>
                <w:tab w:val="center" w:pos="3402"/>
                <w:tab w:val="center" w:pos="4536"/>
                <w:tab w:val="center" w:pos="5670"/>
                <w:tab w:val="center" w:pos="6804"/>
                <w:tab w:val="right" w:pos="7655"/>
              </w:tabs>
              <w:spacing w:line="240" w:lineRule="auto"/>
              <w:ind w:left="435"/>
              <w:rPr>
                <w:rFonts w:cs="Arial"/>
                <w:sz w:val="18"/>
                <w:szCs w:val="18"/>
                <w:shd w:val="clear" w:color="auto" w:fill="FFFFFF"/>
                <w:lang w:eastAsia="en-GB"/>
              </w:rPr>
            </w:pPr>
            <w:r w:rsidRPr="00242027">
              <w:rPr>
                <w:rFonts w:cs="Arial"/>
                <w:sz w:val="18"/>
                <w:szCs w:val="18"/>
                <w:shd w:val="clear" w:color="auto" w:fill="FFFFFF"/>
                <w:lang w:eastAsia="en-GB"/>
              </w:rPr>
              <w:t>Income tax expense</w:t>
            </w:r>
          </w:p>
        </w:tc>
        <w:tc>
          <w:tcPr>
            <w:tcW w:w="1440" w:type="dxa"/>
            <w:tcBorders>
              <w:bottom w:val="single" w:sz="4" w:space="0" w:color="auto"/>
            </w:tcBorders>
            <w:shd w:val="clear" w:color="auto" w:fill="FAFAFA"/>
            <w:vAlign w:val="bottom"/>
          </w:tcPr>
          <w:p w14:paraId="56C42D86" w14:textId="5039C2AE" w:rsidR="00311252" w:rsidRPr="00242027" w:rsidRDefault="00E673DD" w:rsidP="00311252">
            <w:pPr>
              <w:spacing w:line="240" w:lineRule="auto"/>
              <w:ind w:right="-72"/>
              <w:jc w:val="right"/>
              <w:rPr>
                <w:rFonts w:cs="Arial"/>
                <w:sz w:val="18"/>
                <w:szCs w:val="18"/>
                <w:lang w:eastAsia="en-GB"/>
              </w:rPr>
            </w:pPr>
            <w:r w:rsidRPr="00242027">
              <w:rPr>
                <w:rFonts w:cs="Arial"/>
                <w:sz w:val="18"/>
                <w:szCs w:val="18"/>
                <w:lang w:eastAsia="en-GB"/>
              </w:rPr>
              <w:t>-</w:t>
            </w:r>
          </w:p>
        </w:tc>
        <w:tc>
          <w:tcPr>
            <w:tcW w:w="1440" w:type="dxa"/>
            <w:tcBorders>
              <w:bottom w:val="single" w:sz="4" w:space="0" w:color="auto"/>
            </w:tcBorders>
            <w:vAlign w:val="bottom"/>
          </w:tcPr>
          <w:p w14:paraId="3F13511C" w14:textId="52EE7A02" w:rsidR="00311252" w:rsidRPr="00242027" w:rsidRDefault="00E673DD" w:rsidP="00311252">
            <w:pPr>
              <w:spacing w:line="240" w:lineRule="auto"/>
              <w:ind w:right="-72"/>
              <w:jc w:val="right"/>
              <w:rPr>
                <w:rFonts w:cs="Arial"/>
                <w:sz w:val="18"/>
                <w:szCs w:val="18"/>
                <w:cs/>
                <w:lang w:eastAsia="en-GB"/>
              </w:rPr>
            </w:pPr>
            <w:r w:rsidRPr="00242027">
              <w:rPr>
                <w:rFonts w:cs="Arial"/>
                <w:sz w:val="18"/>
                <w:szCs w:val="18"/>
                <w:lang w:eastAsia="en-GB"/>
              </w:rPr>
              <w:t>-</w:t>
            </w:r>
          </w:p>
        </w:tc>
      </w:tr>
      <w:tr w:rsidR="00311252" w:rsidRPr="00242027" w14:paraId="7F424B3B" w14:textId="77777777" w:rsidTr="00C13BF6">
        <w:tc>
          <w:tcPr>
            <w:tcW w:w="6570" w:type="dxa"/>
            <w:vAlign w:val="bottom"/>
          </w:tcPr>
          <w:p w14:paraId="3034D74E" w14:textId="77777777" w:rsidR="00311252" w:rsidRPr="00242027" w:rsidRDefault="00311252" w:rsidP="00311252">
            <w:pPr>
              <w:spacing w:line="240" w:lineRule="auto"/>
              <w:ind w:left="435"/>
              <w:rPr>
                <w:rFonts w:cs="Arial"/>
                <w:sz w:val="16"/>
                <w:szCs w:val="16"/>
                <w:lang w:eastAsia="th-TH"/>
              </w:rPr>
            </w:pPr>
          </w:p>
        </w:tc>
        <w:tc>
          <w:tcPr>
            <w:tcW w:w="1440" w:type="dxa"/>
            <w:tcBorders>
              <w:top w:val="single" w:sz="4" w:space="0" w:color="auto"/>
            </w:tcBorders>
            <w:shd w:val="clear" w:color="auto" w:fill="FAFAFA"/>
            <w:vAlign w:val="bottom"/>
          </w:tcPr>
          <w:p w14:paraId="7634A326" w14:textId="77777777" w:rsidR="00311252" w:rsidRPr="00242027" w:rsidRDefault="00311252" w:rsidP="00311252">
            <w:pPr>
              <w:spacing w:line="240" w:lineRule="auto"/>
              <w:ind w:right="-72"/>
              <w:jc w:val="right"/>
              <w:rPr>
                <w:rFonts w:cs="Arial"/>
                <w:sz w:val="16"/>
                <w:szCs w:val="16"/>
                <w:lang w:eastAsia="th-TH"/>
              </w:rPr>
            </w:pPr>
          </w:p>
        </w:tc>
        <w:tc>
          <w:tcPr>
            <w:tcW w:w="1440" w:type="dxa"/>
            <w:tcBorders>
              <w:top w:val="single" w:sz="4" w:space="0" w:color="auto"/>
            </w:tcBorders>
            <w:vAlign w:val="bottom"/>
          </w:tcPr>
          <w:p w14:paraId="5C63E483" w14:textId="77777777" w:rsidR="00311252" w:rsidRPr="00242027" w:rsidRDefault="00311252" w:rsidP="00311252">
            <w:pPr>
              <w:spacing w:line="240" w:lineRule="auto"/>
              <w:ind w:right="-72"/>
              <w:jc w:val="right"/>
              <w:rPr>
                <w:rFonts w:cs="Arial"/>
                <w:sz w:val="16"/>
                <w:szCs w:val="16"/>
                <w:cs/>
                <w:lang w:eastAsia="th-TH"/>
              </w:rPr>
            </w:pPr>
          </w:p>
        </w:tc>
      </w:tr>
      <w:tr w:rsidR="007E421C" w:rsidRPr="00242027" w14:paraId="118A20C6" w14:textId="77777777" w:rsidTr="005B63D7">
        <w:tc>
          <w:tcPr>
            <w:tcW w:w="6570" w:type="dxa"/>
            <w:vAlign w:val="bottom"/>
            <w:hideMark/>
          </w:tcPr>
          <w:p w14:paraId="2D4D07E0" w14:textId="0CB4DEAD" w:rsidR="007E421C" w:rsidRPr="00242027" w:rsidRDefault="007E421C" w:rsidP="007E421C">
            <w:pPr>
              <w:spacing w:line="240" w:lineRule="auto"/>
              <w:ind w:left="435"/>
              <w:rPr>
                <w:rFonts w:cs="Arial"/>
                <w:b/>
                <w:bCs/>
                <w:sz w:val="18"/>
                <w:szCs w:val="18"/>
                <w:lang w:eastAsia="en-GB"/>
              </w:rPr>
            </w:pPr>
            <w:r w:rsidRPr="00242027">
              <w:rPr>
                <w:rFonts w:cs="Arial"/>
                <w:b/>
                <w:bCs/>
                <w:sz w:val="18"/>
                <w:szCs w:val="18"/>
                <w:shd w:val="clear" w:color="auto" w:fill="FFFFFF"/>
                <w:lang w:eastAsia="en-GB"/>
              </w:rPr>
              <w:t>Profit from discontinued operation</w:t>
            </w:r>
          </w:p>
        </w:tc>
        <w:tc>
          <w:tcPr>
            <w:tcW w:w="1440" w:type="dxa"/>
            <w:tcBorders>
              <w:bottom w:val="single" w:sz="4" w:space="0" w:color="auto"/>
            </w:tcBorders>
            <w:shd w:val="clear" w:color="auto" w:fill="FAFAFA"/>
            <w:vAlign w:val="bottom"/>
          </w:tcPr>
          <w:p w14:paraId="7F33F683" w14:textId="08A62DD6" w:rsidR="007E421C" w:rsidRPr="00242027" w:rsidRDefault="00FD5451" w:rsidP="007E421C">
            <w:pPr>
              <w:spacing w:line="240" w:lineRule="auto"/>
              <w:ind w:right="-72"/>
              <w:jc w:val="right"/>
              <w:rPr>
                <w:rFonts w:cs="Arial"/>
                <w:sz w:val="18"/>
                <w:szCs w:val="18"/>
                <w:lang w:eastAsia="en-GB"/>
              </w:rPr>
            </w:pPr>
            <w:r w:rsidRPr="00FD5451">
              <w:rPr>
                <w:rFonts w:cs="Arial"/>
                <w:sz w:val="18"/>
                <w:szCs w:val="18"/>
                <w:lang w:eastAsia="en-GB"/>
              </w:rPr>
              <w:t>24,301,911</w:t>
            </w:r>
          </w:p>
        </w:tc>
        <w:tc>
          <w:tcPr>
            <w:tcW w:w="1440" w:type="dxa"/>
            <w:tcBorders>
              <w:bottom w:val="single" w:sz="4" w:space="0" w:color="auto"/>
            </w:tcBorders>
            <w:vAlign w:val="bottom"/>
          </w:tcPr>
          <w:p w14:paraId="0784ED24" w14:textId="3D077FA8" w:rsidR="007E421C" w:rsidRPr="00242027" w:rsidRDefault="00E673DD" w:rsidP="007E421C">
            <w:pPr>
              <w:spacing w:line="240" w:lineRule="auto"/>
              <w:ind w:right="-72"/>
              <w:jc w:val="right"/>
              <w:rPr>
                <w:rFonts w:cs="Arial"/>
                <w:sz w:val="18"/>
                <w:szCs w:val="18"/>
                <w:cs/>
                <w:lang w:eastAsia="en-GB"/>
              </w:rPr>
            </w:pPr>
            <w:r w:rsidRPr="00242027">
              <w:rPr>
                <w:rFonts w:cs="Arial"/>
                <w:sz w:val="18"/>
                <w:szCs w:val="18"/>
                <w:lang w:eastAsia="en-GB"/>
              </w:rPr>
              <w:t>23,642,905</w:t>
            </w:r>
          </w:p>
        </w:tc>
      </w:tr>
      <w:tr w:rsidR="00311252" w:rsidRPr="00242027" w14:paraId="081D52D9" w14:textId="77777777" w:rsidTr="00E673DD">
        <w:tc>
          <w:tcPr>
            <w:tcW w:w="6570" w:type="dxa"/>
            <w:vAlign w:val="bottom"/>
          </w:tcPr>
          <w:p w14:paraId="7B180339" w14:textId="77777777" w:rsidR="00311252" w:rsidRPr="00242027" w:rsidRDefault="00311252" w:rsidP="00311252">
            <w:pPr>
              <w:tabs>
                <w:tab w:val="left" w:pos="720"/>
                <w:tab w:val="left" w:pos="2160"/>
                <w:tab w:val="center" w:pos="6930"/>
                <w:tab w:val="center" w:pos="8280"/>
                <w:tab w:val="right" w:pos="8540"/>
              </w:tabs>
              <w:spacing w:line="240" w:lineRule="auto"/>
              <w:ind w:left="435"/>
              <w:rPr>
                <w:rFonts w:cs="Arial"/>
                <w:sz w:val="16"/>
                <w:szCs w:val="16"/>
                <w:lang w:eastAsia="en-GB"/>
              </w:rPr>
            </w:pPr>
          </w:p>
        </w:tc>
        <w:tc>
          <w:tcPr>
            <w:tcW w:w="1440" w:type="dxa"/>
            <w:tcBorders>
              <w:top w:val="single" w:sz="4" w:space="0" w:color="auto"/>
            </w:tcBorders>
            <w:shd w:val="clear" w:color="auto" w:fill="FAFAFA"/>
            <w:vAlign w:val="bottom"/>
          </w:tcPr>
          <w:p w14:paraId="6340A3DB" w14:textId="77777777" w:rsidR="00311252" w:rsidRPr="00242027" w:rsidRDefault="00311252" w:rsidP="00311252">
            <w:pPr>
              <w:spacing w:line="240" w:lineRule="auto"/>
              <w:ind w:right="-72"/>
              <w:jc w:val="right"/>
              <w:rPr>
                <w:rFonts w:cs="Arial"/>
                <w:sz w:val="16"/>
                <w:szCs w:val="16"/>
                <w:cs/>
                <w:lang w:eastAsia="en-GB"/>
              </w:rPr>
            </w:pPr>
          </w:p>
        </w:tc>
        <w:tc>
          <w:tcPr>
            <w:tcW w:w="1440" w:type="dxa"/>
            <w:tcBorders>
              <w:top w:val="single" w:sz="4" w:space="0" w:color="auto"/>
            </w:tcBorders>
            <w:vAlign w:val="bottom"/>
          </w:tcPr>
          <w:p w14:paraId="41DAF607" w14:textId="77777777" w:rsidR="00311252" w:rsidRPr="00242027" w:rsidRDefault="00311252" w:rsidP="00311252">
            <w:pPr>
              <w:spacing w:line="240" w:lineRule="auto"/>
              <w:ind w:right="-72"/>
              <w:jc w:val="right"/>
              <w:rPr>
                <w:rFonts w:cs="Arial"/>
                <w:sz w:val="16"/>
                <w:szCs w:val="16"/>
                <w:cs/>
                <w:lang w:eastAsia="en-GB"/>
              </w:rPr>
            </w:pPr>
          </w:p>
        </w:tc>
      </w:tr>
      <w:tr w:rsidR="00311252" w:rsidRPr="00242027" w14:paraId="5060ACAC" w14:textId="77777777" w:rsidTr="00E673DD">
        <w:tc>
          <w:tcPr>
            <w:tcW w:w="6570" w:type="dxa"/>
            <w:vAlign w:val="bottom"/>
            <w:hideMark/>
          </w:tcPr>
          <w:p w14:paraId="67FFFC50" w14:textId="11CF4281" w:rsidR="00311252" w:rsidRPr="00242027" w:rsidRDefault="00311252" w:rsidP="00311252">
            <w:pPr>
              <w:tabs>
                <w:tab w:val="left" w:pos="720"/>
                <w:tab w:val="left" w:pos="2160"/>
                <w:tab w:val="center" w:pos="6930"/>
                <w:tab w:val="center" w:pos="8280"/>
                <w:tab w:val="right" w:pos="8540"/>
              </w:tabs>
              <w:spacing w:line="240" w:lineRule="auto"/>
              <w:ind w:left="435"/>
              <w:rPr>
                <w:rFonts w:cs="Arial"/>
                <w:b/>
                <w:bCs/>
                <w:sz w:val="18"/>
                <w:szCs w:val="18"/>
                <w:lang w:eastAsia="en-GB"/>
              </w:rPr>
            </w:pPr>
            <w:r w:rsidRPr="00242027">
              <w:rPr>
                <w:rFonts w:cs="Arial"/>
                <w:b/>
                <w:bCs/>
                <w:sz w:val="18"/>
                <w:szCs w:val="18"/>
                <w:lang w:eastAsia="en-GB"/>
              </w:rPr>
              <w:t xml:space="preserve">Share of other comprehensive income </w:t>
            </w:r>
          </w:p>
          <w:p w14:paraId="627F6CB7" w14:textId="77777777" w:rsidR="00311252" w:rsidRPr="00242027" w:rsidRDefault="00311252" w:rsidP="00311252">
            <w:pPr>
              <w:tabs>
                <w:tab w:val="left" w:pos="720"/>
                <w:tab w:val="left" w:pos="2160"/>
                <w:tab w:val="center" w:pos="6930"/>
                <w:tab w:val="center" w:pos="8280"/>
                <w:tab w:val="right" w:pos="8540"/>
              </w:tabs>
              <w:spacing w:line="240" w:lineRule="auto"/>
              <w:ind w:left="435"/>
              <w:rPr>
                <w:rFonts w:cs="Arial"/>
                <w:b/>
                <w:bCs/>
                <w:sz w:val="18"/>
                <w:szCs w:val="18"/>
                <w:lang w:eastAsia="en-GB"/>
              </w:rPr>
            </w:pPr>
            <w:r w:rsidRPr="00242027">
              <w:rPr>
                <w:rFonts w:cs="Arial"/>
                <w:b/>
                <w:bCs/>
                <w:sz w:val="18"/>
                <w:szCs w:val="18"/>
                <w:lang w:eastAsia="en-GB"/>
              </w:rPr>
              <w:t xml:space="preserve">   of associate from discontinued operation</w:t>
            </w:r>
          </w:p>
        </w:tc>
        <w:tc>
          <w:tcPr>
            <w:tcW w:w="1440" w:type="dxa"/>
            <w:tcBorders>
              <w:bottom w:val="single" w:sz="4" w:space="0" w:color="auto"/>
            </w:tcBorders>
            <w:shd w:val="clear" w:color="auto" w:fill="FAFAFA"/>
            <w:vAlign w:val="bottom"/>
          </w:tcPr>
          <w:p w14:paraId="4D7A98A6" w14:textId="0E518F5B" w:rsidR="00311252" w:rsidRPr="00242027" w:rsidRDefault="00E673DD" w:rsidP="00311252">
            <w:pPr>
              <w:spacing w:line="240" w:lineRule="auto"/>
              <w:ind w:right="-72"/>
              <w:jc w:val="right"/>
              <w:rPr>
                <w:rFonts w:cs="Arial"/>
                <w:sz w:val="18"/>
                <w:szCs w:val="18"/>
                <w:lang w:eastAsia="en-GB"/>
              </w:rPr>
            </w:pPr>
            <w:r w:rsidRPr="00242027">
              <w:rPr>
                <w:rFonts w:cs="Arial"/>
                <w:sz w:val="18"/>
                <w:szCs w:val="18"/>
                <w:lang w:eastAsia="en-GB"/>
              </w:rPr>
              <w:t>-</w:t>
            </w:r>
          </w:p>
        </w:tc>
        <w:tc>
          <w:tcPr>
            <w:tcW w:w="1440" w:type="dxa"/>
            <w:tcBorders>
              <w:bottom w:val="single" w:sz="4" w:space="0" w:color="auto"/>
            </w:tcBorders>
            <w:vAlign w:val="bottom"/>
          </w:tcPr>
          <w:p w14:paraId="733EEEEB" w14:textId="0E3B1436" w:rsidR="00311252" w:rsidRPr="00242027" w:rsidRDefault="00E673DD" w:rsidP="00311252">
            <w:pPr>
              <w:spacing w:line="240" w:lineRule="auto"/>
              <w:ind w:right="-72"/>
              <w:jc w:val="right"/>
              <w:rPr>
                <w:rFonts w:cs="Arial"/>
                <w:sz w:val="18"/>
                <w:szCs w:val="18"/>
                <w:lang w:eastAsia="en-GB"/>
              </w:rPr>
            </w:pPr>
            <w:r w:rsidRPr="00242027">
              <w:rPr>
                <w:rFonts w:cs="Arial"/>
                <w:sz w:val="18"/>
                <w:szCs w:val="18"/>
                <w:lang w:eastAsia="en-GB"/>
              </w:rPr>
              <w:t>37,567,945</w:t>
            </w:r>
          </w:p>
        </w:tc>
      </w:tr>
      <w:tr w:rsidR="00311252" w:rsidRPr="00242027" w14:paraId="4E2C53B3" w14:textId="77777777" w:rsidTr="00C13BF6">
        <w:tc>
          <w:tcPr>
            <w:tcW w:w="6570" w:type="dxa"/>
            <w:vAlign w:val="bottom"/>
          </w:tcPr>
          <w:p w14:paraId="0AA8CDC3" w14:textId="77777777" w:rsidR="00311252" w:rsidRPr="00242027" w:rsidRDefault="00311252" w:rsidP="00311252">
            <w:pPr>
              <w:spacing w:line="240" w:lineRule="auto"/>
              <w:ind w:left="435"/>
              <w:rPr>
                <w:rFonts w:cs="Arial"/>
                <w:sz w:val="16"/>
                <w:szCs w:val="16"/>
                <w:lang w:eastAsia="th-TH"/>
              </w:rPr>
            </w:pPr>
          </w:p>
        </w:tc>
        <w:tc>
          <w:tcPr>
            <w:tcW w:w="1440" w:type="dxa"/>
            <w:tcBorders>
              <w:top w:val="single" w:sz="4" w:space="0" w:color="auto"/>
            </w:tcBorders>
            <w:shd w:val="clear" w:color="auto" w:fill="FAFAFA"/>
            <w:vAlign w:val="bottom"/>
          </w:tcPr>
          <w:p w14:paraId="08EA6625" w14:textId="77777777" w:rsidR="00311252" w:rsidRPr="00242027" w:rsidRDefault="00311252" w:rsidP="00311252">
            <w:pPr>
              <w:spacing w:line="240" w:lineRule="auto"/>
              <w:ind w:right="-72"/>
              <w:jc w:val="right"/>
              <w:rPr>
                <w:rFonts w:cs="Arial"/>
                <w:sz w:val="16"/>
                <w:szCs w:val="16"/>
                <w:lang w:eastAsia="en-GB"/>
              </w:rPr>
            </w:pPr>
          </w:p>
        </w:tc>
        <w:tc>
          <w:tcPr>
            <w:tcW w:w="1440" w:type="dxa"/>
            <w:tcBorders>
              <w:top w:val="single" w:sz="4" w:space="0" w:color="auto"/>
            </w:tcBorders>
            <w:vAlign w:val="bottom"/>
          </w:tcPr>
          <w:p w14:paraId="235D5255" w14:textId="77777777" w:rsidR="00311252" w:rsidRPr="00242027" w:rsidRDefault="00311252" w:rsidP="00311252">
            <w:pPr>
              <w:spacing w:line="240" w:lineRule="auto"/>
              <w:ind w:right="-72"/>
              <w:jc w:val="right"/>
              <w:rPr>
                <w:rFonts w:cs="Arial"/>
                <w:sz w:val="16"/>
                <w:szCs w:val="16"/>
                <w:lang w:eastAsia="en-GB"/>
              </w:rPr>
            </w:pPr>
          </w:p>
        </w:tc>
      </w:tr>
      <w:tr w:rsidR="00311252" w:rsidRPr="00242027" w14:paraId="1CBA607D" w14:textId="77777777" w:rsidTr="005B63D7">
        <w:trPr>
          <w:trHeight w:val="269"/>
        </w:trPr>
        <w:tc>
          <w:tcPr>
            <w:tcW w:w="6570" w:type="dxa"/>
            <w:vAlign w:val="bottom"/>
            <w:hideMark/>
          </w:tcPr>
          <w:p w14:paraId="27CD33B4" w14:textId="77777777" w:rsidR="00311252" w:rsidRPr="00242027" w:rsidRDefault="00311252" w:rsidP="00311252">
            <w:pPr>
              <w:tabs>
                <w:tab w:val="left" w:pos="720"/>
                <w:tab w:val="left" w:pos="2160"/>
                <w:tab w:val="center" w:pos="6930"/>
                <w:tab w:val="center" w:pos="8280"/>
                <w:tab w:val="right" w:pos="8540"/>
              </w:tabs>
              <w:spacing w:line="240" w:lineRule="auto"/>
              <w:ind w:left="435"/>
              <w:rPr>
                <w:rFonts w:cs="Arial"/>
                <w:b/>
                <w:bCs/>
                <w:sz w:val="18"/>
                <w:szCs w:val="18"/>
                <w:lang w:eastAsia="en-GB"/>
              </w:rPr>
            </w:pPr>
            <w:r w:rsidRPr="00242027">
              <w:rPr>
                <w:rFonts w:cs="Arial"/>
                <w:b/>
                <w:bCs/>
                <w:sz w:val="18"/>
                <w:szCs w:val="18"/>
                <w:lang w:eastAsia="en-GB"/>
              </w:rPr>
              <w:t>Total comprehensive income from discontinued operations</w:t>
            </w:r>
          </w:p>
        </w:tc>
        <w:tc>
          <w:tcPr>
            <w:tcW w:w="1440" w:type="dxa"/>
            <w:tcBorders>
              <w:bottom w:val="single" w:sz="4" w:space="0" w:color="auto"/>
            </w:tcBorders>
            <w:shd w:val="clear" w:color="auto" w:fill="FAFAFA"/>
            <w:vAlign w:val="bottom"/>
          </w:tcPr>
          <w:p w14:paraId="0645457A" w14:textId="1E605E8C" w:rsidR="00311252" w:rsidRPr="00242027" w:rsidRDefault="00FD5451" w:rsidP="00311252">
            <w:pPr>
              <w:spacing w:line="240" w:lineRule="auto"/>
              <w:ind w:right="-72"/>
              <w:jc w:val="right"/>
              <w:rPr>
                <w:rFonts w:cs="Arial"/>
                <w:sz w:val="18"/>
                <w:szCs w:val="18"/>
                <w:lang w:eastAsia="en-GB"/>
              </w:rPr>
            </w:pPr>
            <w:r w:rsidRPr="00FD5451">
              <w:rPr>
                <w:rFonts w:cs="Arial"/>
                <w:sz w:val="18"/>
                <w:szCs w:val="18"/>
                <w:lang w:eastAsia="en-GB"/>
              </w:rPr>
              <w:t>24,301,911</w:t>
            </w:r>
          </w:p>
        </w:tc>
        <w:tc>
          <w:tcPr>
            <w:tcW w:w="1440" w:type="dxa"/>
            <w:tcBorders>
              <w:bottom w:val="single" w:sz="4" w:space="0" w:color="auto"/>
            </w:tcBorders>
            <w:vAlign w:val="bottom"/>
          </w:tcPr>
          <w:p w14:paraId="2A871EEE" w14:textId="76172B77" w:rsidR="00311252" w:rsidRPr="00242027" w:rsidRDefault="00E673DD" w:rsidP="00311252">
            <w:pPr>
              <w:spacing w:line="240" w:lineRule="auto"/>
              <w:ind w:right="-72"/>
              <w:jc w:val="right"/>
              <w:rPr>
                <w:rFonts w:cs="Arial"/>
                <w:sz w:val="18"/>
                <w:szCs w:val="18"/>
                <w:lang w:eastAsia="en-GB"/>
              </w:rPr>
            </w:pPr>
            <w:r w:rsidRPr="00242027">
              <w:rPr>
                <w:rFonts w:cs="Arial"/>
                <w:sz w:val="18"/>
                <w:szCs w:val="18"/>
                <w:lang w:eastAsia="en-GB"/>
              </w:rPr>
              <w:t>61,210,850</w:t>
            </w:r>
          </w:p>
        </w:tc>
      </w:tr>
    </w:tbl>
    <w:p w14:paraId="35144E96" w14:textId="2E1AC3E4" w:rsidR="00E74224" w:rsidRPr="00242027" w:rsidRDefault="00E74224" w:rsidP="004F73FB">
      <w:pPr>
        <w:spacing w:line="240" w:lineRule="auto"/>
        <w:ind w:left="547"/>
        <w:jc w:val="both"/>
        <w:rPr>
          <w:rFonts w:cs="Arial"/>
          <w:spacing w:val="-2"/>
          <w:sz w:val="18"/>
          <w:szCs w:val="18"/>
          <w:shd w:val="clear" w:color="auto" w:fill="FFFFFF"/>
        </w:rPr>
      </w:pPr>
    </w:p>
    <w:p w14:paraId="1E03EB27" w14:textId="5A574AEC" w:rsidR="00766037" w:rsidRPr="00242027" w:rsidRDefault="00A000B2" w:rsidP="00766037">
      <w:pPr>
        <w:pStyle w:val="Header"/>
        <w:tabs>
          <w:tab w:val="clear" w:pos="4153"/>
          <w:tab w:val="clear" w:pos="8306"/>
        </w:tabs>
        <w:spacing w:line="240" w:lineRule="auto"/>
        <w:ind w:left="540" w:hanging="540"/>
        <w:jc w:val="both"/>
        <w:rPr>
          <w:rFonts w:cs="Arial"/>
          <w:b/>
          <w:bCs/>
          <w:color w:val="CF4A02"/>
          <w:spacing w:val="-2"/>
          <w:sz w:val="18"/>
          <w:szCs w:val="18"/>
          <w:shd w:val="clear" w:color="auto" w:fill="FFFFFF"/>
        </w:rPr>
      </w:pPr>
      <w:r w:rsidRPr="00242027">
        <w:rPr>
          <w:rFonts w:cs="Arial"/>
          <w:b/>
          <w:bCs/>
          <w:color w:val="CF4A02"/>
          <w:spacing w:val="-2"/>
          <w:sz w:val="18"/>
          <w:szCs w:val="18"/>
          <w:shd w:val="clear" w:color="auto" w:fill="FFFFFF"/>
        </w:rPr>
        <w:t>7</w:t>
      </w:r>
      <w:r w:rsidR="00766037" w:rsidRPr="00242027">
        <w:rPr>
          <w:rFonts w:cs="Arial"/>
          <w:b/>
          <w:bCs/>
          <w:color w:val="CF4A02"/>
          <w:spacing w:val="-2"/>
          <w:sz w:val="18"/>
          <w:szCs w:val="18"/>
          <w:shd w:val="clear" w:color="auto" w:fill="FFFFFF"/>
        </w:rPr>
        <w:t>.</w:t>
      </w:r>
      <w:r w:rsidRPr="00242027">
        <w:rPr>
          <w:rFonts w:cs="Arial"/>
          <w:b/>
          <w:bCs/>
          <w:color w:val="CF4A02"/>
          <w:spacing w:val="-2"/>
          <w:sz w:val="18"/>
          <w:szCs w:val="18"/>
          <w:shd w:val="clear" w:color="auto" w:fill="FFFFFF"/>
        </w:rPr>
        <w:t>2</w:t>
      </w:r>
      <w:r w:rsidR="00766037" w:rsidRPr="00242027">
        <w:rPr>
          <w:rFonts w:cs="Arial"/>
          <w:b/>
          <w:bCs/>
          <w:color w:val="CF4A02"/>
          <w:spacing w:val="-2"/>
          <w:sz w:val="18"/>
          <w:szCs w:val="18"/>
          <w:shd w:val="clear" w:color="auto" w:fill="FFFFFF"/>
          <w:cs/>
        </w:rPr>
        <w:tab/>
      </w:r>
      <w:r w:rsidR="00766037" w:rsidRPr="00242027">
        <w:rPr>
          <w:rFonts w:cs="Arial"/>
          <w:b/>
          <w:bCs/>
          <w:color w:val="CF4A02"/>
          <w:spacing w:val="-2"/>
          <w:sz w:val="18"/>
          <w:szCs w:val="18"/>
          <w:shd w:val="clear" w:color="auto" w:fill="FFFFFF"/>
        </w:rPr>
        <w:t>Cash flow information</w:t>
      </w:r>
    </w:p>
    <w:p w14:paraId="0937E66A" w14:textId="77777777" w:rsidR="00766037" w:rsidRPr="00242027" w:rsidRDefault="00766037" w:rsidP="00A252E5">
      <w:pPr>
        <w:spacing w:line="240" w:lineRule="auto"/>
        <w:ind w:left="547"/>
        <w:jc w:val="both"/>
        <w:rPr>
          <w:rFonts w:cs="Arial"/>
          <w:spacing w:val="-2"/>
          <w:sz w:val="18"/>
          <w:szCs w:val="18"/>
          <w:shd w:val="clear" w:color="auto" w:fill="FFFFFF"/>
        </w:rPr>
      </w:pPr>
    </w:p>
    <w:tbl>
      <w:tblPr>
        <w:tblW w:w="9450" w:type="dxa"/>
        <w:tblInd w:w="108" w:type="dxa"/>
        <w:tblLayout w:type="fixed"/>
        <w:tblLook w:val="0000" w:firstRow="0" w:lastRow="0" w:firstColumn="0" w:lastColumn="0" w:noHBand="0" w:noVBand="0"/>
      </w:tblPr>
      <w:tblGrid>
        <w:gridCol w:w="6570"/>
        <w:gridCol w:w="1440"/>
        <w:gridCol w:w="1440"/>
      </w:tblGrid>
      <w:tr w:rsidR="00766037" w:rsidRPr="00242027" w14:paraId="239EC0F6" w14:textId="77777777" w:rsidTr="00BD599A">
        <w:tc>
          <w:tcPr>
            <w:tcW w:w="6570" w:type="dxa"/>
            <w:vAlign w:val="bottom"/>
          </w:tcPr>
          <w:p w14:paraId="1760F330" w14:textId="77777777" w:rsidR="00766037" w:rsidRPr="00242027" w:rsidRDefault="00766037" w:rsidP="007E1D66">
            <w:pPr>
              <w:spacing w:line="240" w:lineRule="auto"/>
              <w:ind w:left="435"/>
              <w:jc w:val="both"/>
              <w:rPr>
                <w:rFonts w:cs="Arial"/>
                <w:spacing w:val="-2"/>
                <w:sz w:val="18"/>
                <w:szCs w:val="18"/>
                <w:shd w:val="clear" w:color="auto" w:fill="FFFFFF"/>
              </w:rPr>
            </w:pPr>
          </w:p>
        </w:tc>
        <w:tc>
          <w:tcPr>
            <w:tcW w:w="2880" w:type="dxa"/>
            <w:gridSpan w:val="2"/>
            <w:tcBorders>
              <w:top w:val="single" w:sz="4" w:space="0" w:color="auto"/>
            </w:tcBorders>
            <w:vAlign w:val="bottom"/>
          </w:tcPr>
          <w:p w14:paraId="7D5E3EDE" w14:textId="77777777" w:rsidR="00766037" w:rsidRPr="00242027" w:rsidRDefault="00766037" w:rsidP="007E1D66">
            <w:pPr>
              <w:spacing w:line="240" w:lineRule="auto"/>
              <w:ind w:left="547"/>
              <w:jc w:val="both"/>
              <w:rPr>
                <w:rFonts w:cs="Arial"/>
                <w:b/>
                <w:spacing w:val="-2"/>
                <w:sz w:val="18"/>
                <w:szCs w:val="18"/>
                <w:shd w:val="clear" w:color="auto" w:fill="FFFFFF"/>
              </w:rPr>
            </w:pPr>
            <w:r w:rsidRPr="00242027">
              <w:rPr>
                <w:rFonts w:cs="Arial"/>
                <w:b/>
                <w:spacing w:val="-2"/>
                <w:sz w:val="18"/>
                <w:szCs w:val="18"/>
                <w:shd w:val="clear" w:color="auto" w:fill="FFFFFF"/>
              </w:rPr>
              <w:t>Consolidated</w:t>
            </w:r>
          </w:p>
        </w:tc>
      </w:tr>
      <w:tr w:rsidR="00766037" w:rsidRPr="00242027" w14:paraId="3B5C90FC" w14:textId="77777777" w:rsidTr="00BD599A">
        <w:tc>
          <w:tcPr>
            <w:tcW w:w="6570" w:type="dxa"/>
            <w:vAlign w:val="bottom"/>
          </w:tcPr>
          <w:p w14:paraId="1C5D7004" w14:textId="77777777" w:rsidR="00766037" w:rsidRPr="00242027" w:rsidRDefault="00766037" w:rsidP="007E1D66">
            <w:pPr>
              <w:spacing w:line="240" w:lineRule="auto"/>
              <w:ind w:left="435"/>
              <w:jc w:val="both"/>
              <w:rPr>
                <w:rFonts w:cs="Arial"/>
                <w:spacing w:val="-2"/>
                <w:sz w:val="18"/>
                <w:szCs w:val="18"/>
                <w:shd w:val="clear" w:color="auto" w:fill="FFFFFF"/>
              </w:rPr>
            </w:pPr>
          </w:p>
        </w:tc>
        <w:tc>
          <w:tcPr>
            <w:tcW w:w="2880" w:type="dxa"/>
            <w:gridSpan w:val="2"/>
            <w:tcBorders>
              <w:bottom w:val="single" w:sz="4" w:space="0" w:color="auto"/>
            </w:tcBorders>
            <w:vAlign w:val="bottom"/>
          </w:tcPr>
          <w:p w14:paraId="479F0A57" w14:textId="77777777" w:rsidR="00766037" w:rsidRPr="00242027" w:rsidRDefault="00766037" w:rsidP="007E1D66">
            <w:pPr>
              <w:spacing w:line="240" w:lineRule="auto"/>
              <w:ind w:left="547"/>
              <w:jc w:val="both"/>
              <w:rPr>
                <w:rFonts w:cs="Arial"/>
                <w:b/>
                <w:spacing w:val="-2"/>
                <w:sz w:val="18"/>
                <w:szCs w:val="18"/>
                <w:shd w:val="clear" w:color="auto" w:fill="FFFFFF"/>
              </w:rPr>
            </w:pPr>
            <w:r w:rsidRPr="00242027">
              <w:rPr>
                <w:rFonts w:cs="Arial"/>
                <w:b/>
                <w:spacing w:val="-2"/>
                <w:sz w:val="18"/>
                <w:szCs w:val="18"/>
                <w:shd w:val="clear" w:color="auto" w:fill="FFFFFF"/>
              </w:rPr>
              <w:t>financial information</w:t>
            </w:r>
          </w:p>
        </w:tc>
      </w:tr>
      <w:tr w:rsidR="00690343" w:rsidRPr="00242027" w14:paraId="648FAD97" w14:textId="77777777" w:rsidTr="00BD599A">
        <w:tc>
          <w:tcPr>
            <w:tcW w:w="6570" w:type="dxa"/>
            <w:vAlign w:val="bottom"/>
          </w:tcPr>
          <w:p w14:paraId="6932E42B" w14:textId="234E50AF" w:rsidR="00690343" w:rsidRPr="00242027" w:rsidRDefault="00690343" w:rsidP="00690343">
            <w:pPr>
              <w:spacing w:line="240" w:lineRule="auto"/>
              <w:ind w:left="435"/>
              <w:jc w:val="both"/>
              <w:rPr>
                <w:rFonts w:cs="Arial"/>
                <w:b/>
                <w:bCs/>
                <w:spacing w:val="-2"/>
                <w:sz w:val="18"/>
                <w:szCs w:val="18"/>
                <w:shd w:val="clear" w:color="auto" w:fill="FFFFFF"/>
              </w:rPr>
            </w:pPr>
            <w:r w:rsidRPr="00242027">
              <w:rPr>
                <w:rFonts w:cs="Arial"/>
                <w:b/>
                <w:bCs/>
                <w:spacing w:val="-2"/>
                <w:sz w:val="18"/>
                <w:szCs w:val="18"/>
                <w:shd w:val="clear" w:color="auto" w:fill="FFFFFF"/>
              </w:rPr>
              <w:t xml:space="preserve">For the nine-month period ended </w:t>
            </w:r>
          </w:p>
        </w:tc>
        <w:tc>
          <w:tcPr>
            <w:tcW w:w="1440" w:type="dxa"/>
            <w:tcBorders>
              <w:top w:val="single" w:sz="4" w:space="0" w:color="auto"/>
            </w:tcBorders>
            <w:vAlign w:val="bottom"/>
          </w:tcPr>
          <w:p w14:paraId="6068308B" w14:textId="5238962C" w:rsidR="00690343" w:rsidRPr="00242027" w:rsidRDefault="00A000B2" w:rsidP="00690343">
            <w:pPr>
              <w:spacing w:line="240" w:lineRule="auto"/>
              <w:ind w:right="-72"/>
              <w:jc w:val="right"/>
              <w:rPr>
                <w:rFonts w:cs="Arial"/>
                <w:b/>
                <w:bCs/>
                <w:sz w:val="18"/>
                <w:szCs w:val="18"/>
                <w:lang w:eastAsia="en-GB"/>
              </w:rPr>
            </w:pPr>
            <w:r w:rsidRPr="00242027">
              <w:rPr>
                <w:rFonts w:cs="Arial"/>
                <w:b/>
                <w:bCs/>
                <w:sz w:val="18"/>
                <w:szCs w:val="18"/>
                <w:lang w:eastAsia="en-GB"/>
              </w:rPr>
              <w:t>30</w:t>
            </w:r>
            <w:r w:rsidR="00690343" w:rsidRPr="00242027">
              <w:rPr>
                <w:rFonts w:cs="Arial"/>
                <w:b/>
                <w:bCs/>
                <w:sz w:val="18"/>
                <w:szCs w:val="18"/>
                <w:lang w:eastAsia="en-GB"/>
              </w:rPr>
              <w:t xml:space="preserve"> September</w:t>
            </w:r>
          </w:p>
        </w:tc>
        <w:tc>
          <w:tcPr>
            <w:tcW w:w="1440" w:type="dxa"/>
            <w:tcBorders>
              <w:top w:val="single" w:sz="4" w:space="0" w:color="auto"/>
            </w:tcBorders>
            <w:vAlign w:val="bottom"/>
          </w:tcPr>
          <w:p w14:paraId="181B260E" w14:textId="145935E1" w:rsidR="00690343" w:rsidRPr="00242027" w:rsidRDefault="00A000B2" w:rsidP="00690343">
            <w:pPr>
              <w:spacing w:line="240" w:lineRule="auto"/>
              <w:ind w:right="-72"/>
              <w:jc w:val="right"/>
              <w:rPr>
                <w:rFonts w:cs="Arial"/>
                <w:b/>
                <w:bCs/>
                <w:sz w:val="18"/>
                <w:szCs w:val="18"/>
                <w:lang w:eastAsia="en-GB"/>
              </w:rPr>
            </w:pPr>
            <w:r w:rsidRPr="00242027">
              <w:rPr>
                <w:rFonts w:cs="Arial"/>
                <w:b/>
                <w:bCs/>
                <w:sz w:val="18"/>
                <w:szCs w:val="18"/>
                <w:lang w:eastAsia="en-GB"/>
              </w:rPr>
              <w:t>30</w:t>
            </w:r>
            <w:r w:rsidR="00690343" w:rsidRPr="00242027">
              <w:rPr>
                <w:rFonts w:cs="Arial"/>
                <w:b/>
                <w:bCs/>
                <w:sz w:val="18"/>
                <w:szCs w:val="18"/>
                <w:lang w:eastAsia="en-GB"/>
              </w:rPr>
              <w:t xml:space="preserve"> September</w:t>
            </w:r>
          </w:p>
        </w:tc>
      </w:tr>
      <w:tr w:rsidR="00766037" w:rsidRPr="00242027" w14:paraId="2E59FDDB" w14:textId="77777777" w:rsidTr="00BD599A">
        <w:tc>
          <w:tcPr>
            <w:tcW w:w="6570" w:type="dxa"/>
            <w:vAlign w:val="bottom"/>
          </w:tcPr>
          <w:p w14:paraId="77037722" w14:textId="77777777" w:rsidR="00766037" w:rsidRPr="00242027" w:rsidRDefault="00766037" w:rsidP="007E1D66">
            <w:pPr>
              <w:spacing w:line="240" w:lineRule="auto"/>
              <w:ind w:left="435"/>
              <w:jc w:val="both"/>
              <w:rPr>
                <w:rFonts w:cs="Arial"/>
                <w:b/>
                <w:bCs/>
                <w:spacing w:val="-2"/>
                <w:sz w:val="18"/>
                <w:szCs w:val="18"/>
                <w:shd w:val="clear" w:color="auto" w:fill="FFFFFF"/>
              </w:rPr>
            </w:pPr>
          </w:p>
        </w:tc>
        <w:tc>
          <w:tcPr>
            <w:tcW w:w="1440" w:type="dxa"/>
            <w:vAlign w:val="bottom"/>
          </w:tcPr>
          <w:p w14:paraId="5AFE482A" w14:textId="5D1FFF7F" w:rsidR="00766037" w:rsidRPr="00242027" w:rsidRDefault="00A000B2" w:rsidP="007E1D66">
            <w:pPr>
              <w:spacing w:line="240" w:lineRule="auto"/>
              <w:ind w:right="-72"/>
              <w:jc w:val="right"/>
              <w:rPr>
                <w:rFonts w:cs="Arial"/>
                <w:b/>
                <w:bCs/>
                <w:sz w:val="18"/>
                <w:szCs w:val="18"/>
                <w:lang w:eastAsia="en-GB"/>
              </w:rPr>
            </w:pPr>
            <w:r w:rsidRPr="00242027">
              <w:rPr>
                <w:rFonts w:cs="Arial"/>
                <w:b/>
                <w:bCs/>
                <w:sz w:val="18"/>
                <w:szCs w:val="18"/>
                <w:lang w:eastAsia="en-GB"/>
              </w:rPr>
              <w:t>2021</w:t>
            </w:r>
          </w:p>
        </w:tc>
        <w:tc>
          <w:tcPr>
            <w:tcW w:w="1440" w:type="dxa"/>
            <w:vAlign w:val="bottom"/>
          </w:tcPr>
          <w:p w14:paraId="682353FD" w14:textId="34944DE7" w:rsidR="00766037" w:rsidRPr="00242027" w:rsidRDefault="00A000B2" w:rsidP="007E1D66">
            <w:pPr>
              <w:spacing w:line="240" w:lineRule="auto"/>
              <w:ind w:right="-72"/>
              <w:jc w:val="right"/>
              <w:rPr>
                <w:rFonts w:cs="Arial"/>
                <w:b/>
                <w:bCs/>
                <w:sz w:val="18"/>
                <w:szCs w:val="18"/>
                <w:lang w:eastAsia="en-GB"/>
              </w:rPr>
            </w:pPr>
            <w:r w:rsidRPr="00242027">
              <w:rPr>
                <w:rFonts w:cs="Arial"/>
                <w:b/>
                <w:bCs/>
                <w:sz w:val="18"/>
                <w:szCs w:val="18"/>
                <w:lang w:eastAsia="en-GB"/>
              </w:rPr>
              <w:t>2020</w:t>
            </w:r>
          </w:p>
        </w:tc>
      </w:tr>
      <w:tr w:rsidR="00766037" w:rsidRPr="00242027" w14:paraId="7766BC8A" w14:textId="77777777" w:rsidTr="00BD599A">
        <w:tc>
          <w:tcPr>
            <w:tcW w:w="6570" w:type="dxa"/>
            <w:vAlign w:val="bottom"/>
          </w:tcPr>
          <w:p w14:paraId="4D6C9871" w14:textId="77777777" w:rsidR="00766037" w:rsidRPr="00242027" w:rsidRDefault="00766037" w:rsidP="007E1D66">
            <w:pPr>
              <w:spacing w:line="240" w:lineRule="auto"/>
              <w:ind w:left="435"/>
              <w:jc w:val="both"/>
              <w:rPr>
                <w:rFonts w:cs="Arial"/>
                <w:spacing w:val="-2"/>
                <w:sz w:val="18"/>
                <w:szCs w:val="18"/>
                <w:shd w:val="clear" w:color="auto" w:fill="FFFFFF"/>
              </w:rPr>
            </w:pPr>
          </w:p>
        </w:tc>
        <w:tc>
          <w:tcPr>
            <w:tcW w:w="1440" w:type="dxa"/>
            <w:tcBorders>
              <w:bottom w:val="single" w:sz="4" w:space="0" w:color="auto"/>
            </w:tcBorders>
            <w:vAlign w:val="bottom"/>
          </w:tcPr>
          <w:p w14:paraId="5A2117BE" w14:textId="77777777" w:rsidR="00766037" w:rsidRPr="00242027" w:rsidRDefault="00766037" w:rsidP="007E1D66">
            <w:pPr>
              <w:spacing w:line="240" w:lineRule="auto"/>
              <w:ind w:right="-72"/>
              <w:jc w:val="right"/>
              <w:rPr>
                <w:rFonts w:cs="Arial"/>
                <w:b/>
                <w:spacing w:val="-2"/>
                <w:sz w:val="18"/>
                <w:szCs w:val="18"/>
                <w:shd w:val="clear" w:color="auto" w:fill="FFFFFF"/>
              </w:rPr>
            </w:pPr>
            <w:r w:rsidRPr="00242027">
              <w:rPr>
                <w:rFonts w:cs="Arial"/>
                <w:b/>
                <w:snapToGrid w:val="0"/>
                <w:sz w:val="18"/>
                <w:szCs w:val="18"/>
                <w:lang w:eastAsia="th-TH"/>
              </w:rPr>
              <w:t>Baht</w:t>
            </w:r>
          </w:p>
        </w:tc>
        <w:tc>
          <w:tcPr>
            <w:tcW w:w="1440" w:type="dxa"/>
            <w:tcBorders>
              <w:bottom w:val="single" w:sz="4" w:space="0" w:color="auto"/>
            </w:tcBorders>
            <w:vAlign w:val="bottom"/>
          </w:tcPr>
          <w:p w14:paraId="4298B50E" w14:textId="77777777" w:rsidR="00766037" w:rsidRPr="00242027" w:rsidRDefault="00766037" w:rsidP="007E1D66">
            <w:pPr>
              <w:spacing w:line="240" w:lineRule="auto"/>
              <w:ind w:right="-72"/>
              <w:jc w:val="right"/>
              <w:rPr>
                <w:rFonts w:cs="Arial"/>
                <w:b/>
                <w:spacing w:val="-2"/>
                <w:sz w:val="18"/>
                <w:szCs w:val="18"/>
                <w:shd w:val="clear" w:color="auto" w:fill="FFFFFF"/>
              </w:rPr>
            </w:pPr>
            <w:r w:rsidRPr="00242027">
              <w:rPr>
                <w:rFonts w:cs="Arial"/>
                <w:b/>
                <w:snapToGrid w:val="0"/>
                <w:sz w:val="18"/>
                <w:szCs w:val="18"/>
                <w:lang w:eastAsia="th-TH"/>
              </w:rPr>
              <w:t>Baht</w:t>
            </w:r>
          </w:p>
        </w:tc>
      </w:tr>
      <w:tr w:rsidR="00766037" w:rsidRPr="00242027" w14:paraId="0238B784" w14:textId="77777777" w:rsidTr="00BD599A">
        <w:tc>
          <w:tcPr>
            <w:tcW w:w="6570" w:type="dxa"/>
            <w:vAlign w:val="bottom"/>
          </w:tcPr>
          <w:p w14:paraId="3B5BEDE6" w14:textId="77777777" w:rsidR="00766037" w:rsidRPr="00242027" w:rsidRDefault="00766037" w:rsidP="007E1D66">
            <w:pPr>
              <w:spacing w:line="240" w:lineRule="auto"/>
              <w:ind w:left="435"/>
              <w:jc w:val="both"/>
              <w:rPr>
                <w:rFonts w:cs="Arial"/>
                <w:spacing w:val="-2"/>
                <w:sz w:val="18"/>
                <w:szCs w:val="18"/>
                <w:shd w:val="clear" w:color="auto" w:fill="FFFFFF"/>
              </w:rPr>
            </w:pPr>
          </w:p>
        </w:tc>
        <w:tc>
          <w:tcPr>
            <w:tcW w:w="1440" w:type="dxa"/>
            <w:tcBorders>
              <w:top w:val="single" w:sz="4" w:space="0" w:color="auto"/>
            </w:tcBorders>
            <w:shd w:val="clear" w:color="auto" w:fill="FAFAFA"/>
            <w:vAlign w:val="bottom"/>
          </w:tcPr>
          <w:p w14:paraId="50C25C75" w14:textId="77777777" w:rsidR="00766037" w:rsidRPr="00242027" w:rsidRDefault="00766037" w:rsidP="007E1D66">
            <w:pPr>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4B61CE6B" w14:textId="77777777" w:rsidR="00766037" w:rsidRPr="00242027" w:rsidRDefault="00766037" w:rsidP="007E1D66">
            <w:pPr>
              <w:spacing w:line="240" w:lineRule="auto"/>
              <w:ind w:right="-72"/>
              <w:jc w:val="right"/>
              <w:rPr>
                <w:rFonts w:cs="Arial"/>
                <w:sz w:val="18"/>
                <w:szCs w:val="18"/>
              </w:rPr>
            </w:pPr>
          </w:p>
        </w:tc>
      </w:tr>
      <w:tr w:rsidR="00766037" w:rsidRPr="00242027" w14:paraId="5E1957C0" w14:textId="77777777" w:rsidTr="00C178B9">
        <w:trPr>
          <w:trHeight w:val="85"/>
        </w:trPr>
        <w:tc>
          <w:tcPr>
            <w:tcW w:w="6570" w:type="dxa"/>
            <w:vAlign w:val="bottom"/>
          </w:tcPr>
          <w:p w14:paraId="54E4F1DB" w14:textId="77777777" w:rsidR="00766037" w:rsidRPr="00242027" w:rsidRDefault="00766037" w:rsidP="007E1D66">
            <w:pPr>
              <w:spacing w:line="240" w:lineRule="auto"/>
              <w:ind w:left="435"/>
              <w:jc w:val="both"/>
              <w:rPr>
                <w:rFonts w:cs="Arial"/>
                <w:spacing w:val="-2"/>
                <w:sz w:val="18"/>
                <w:szCs w:val="18"/>
                <w:shd w:val="clear" w:color="auto" w:fill="FFFFFF"/>
              </w:rPr>
            </w:pPr>
            <w:r w:rsidRPr="00242027">
              <w:rPr>
                <w:rFonts w:cs="Arial"/>
                <w:spacing w:val="-2"/>
                <w:sz w:val="18"/>
                <w:szCs w:val="18"/>
                <w:shd w:val="clear" w:color="auto" w:fill="FFFFFF"/>
              </w:rPr>
              <w:t>Cash and cash equivalents at the beginning of period</w:t>
            </w:r>
          </w:p>
        </w:tc>
        <w:tc>
          <w:tcPr>
            <w:tcW w:w="1440" w:type="dxa"/>
            <w:tcBorders>
              <w:bottom w:val="single" w:sz="4" w:space="0" w:color="auto"/>
            </w:tcBorders>
            <w:shd w:val="clear" w:color="auto" w:fill="FAFAFA"/>
            <w:vAlign w:val="bottom"/>
          </w:tcPr>
          <w:p w14:paraId="6E1F5386" w14:textId="2E743B12" w:rsidR="00766037" w:rsidRPr="00242027" w:rsidRDefault="002C0AAF" w:rsidP="007E1D66">
            <w:pPr>
              <w:spacing w:line="240" w:lineRule="auto"/>
              <w:ind w:right="-72"/>
              <w:jc w:val="right"/>
              <w:rPr>
                <w:rFonts w:cs="Arial"/>
                <w:sz w:val="18"/>
                <w:szCs w:val="18"/>
              </w:rPr>
            </w:pPr>
            <w:r w:rsidRPr="00242027">
              <w:rPr>
                <w:rFonts w:cs="Arial"/>
                <w:sz w:val="18"/>
                <w:szCs w:val="18"/>
              </w:rPr>
              <w:t>-</w:t>
            </w:r>
          </w:p>
        </w:tc>
        <w:tc>
          <w:tcPr>
            <w:tcW w:w="1440" w:type="dxa"/>
            <w:tcBorders>
              <w:bottom w:val="single" w:sz="4" w:space="0" w:color="auto"/>
            </w:tcBorders>
            <w:shd w:val="clear" w:color="auto" w:fill="auto"/>
            <w:vAlign w:val="bottom"/>
          </w:tcPr>
          <w:p w14:paraId="42D41AEA" w14:textId="3C0AF59C" w:rsidR="00766037" w:rsidRPr="00242027" w:rsidRDefault="002C0AAF" w:rsidP="007E1D66">
            <w:pPr>
              <w:spacing w:line="240" w:lineRule="auto"/>
              <w:ind w:right="-72"/>
              <w:jc w:val="right"/>
              <w:rPr>
                <w:rFonts w:cs="Arial"/>
                <w:sz w:val="18"/>
                <w:szCs w:val="18"/>
              </w:rPr>
            </w:pPr>
            <w:r w:rsidRPr="00242027">
              <w:rPr>
                <w:rFonts w:cs="Arial"/>
                <w:sz w:val="18"/>
                <w:szCs w:val="18"/>
              </w:rPr>
              <w:t>-</w:t>
            </w:r>
          </w:p>
        </w:tc>
      </w:tr>
      <w:tr w:rsidR="00766037" w:rsidRPr="00242027" w14:paraId="444B35C4" w14:textId="77777777" w:rsidTr="00BD599A">
        <w:tc>
          <w:tcPr>
            <w:tcW w:w="6570" w:type="dxa"/>
            <w:vAlign w:val="bottom"/>
          </w:tcPr>
          <w:p w14:paraId="0D484B4D" w14:textId="77777777" w:rsidR="00766037" w:rsidRPr="00242027" w:rsidRDefault="00766037" w:rsidP="007E1D66">
            <w:pPr>
              <w:spacing w:line="240" w:lineRule="auto"/>
              <w:ind w:left="435"/>
              <w:jc w:val="both"/>
              <w:rPr>
                <w:rFonts w:cs="Arial"/>
                <w:spacing w:val="-2"/>
                <w:sz w:val="18"/>
                <w:szCs w:val="18"/>
                <w:shd w:val="clear" w:color="auto" w:fill="FFFFFF"/>
              </w:rPr>
            </w:pPr>
          </w:p>
        </w:tc>
        <w:tc>
          <w:tcPr>
            <w:tcW w:w="1440" w:type="dxa"/>
            <w:tcBorders>
              <w:top w:val="single" w:sz="4" w:space="0" w:color="auto"/>
            </w:tcBorders>
            <w:shd w:val="clear" w:color="auto" w:fill="FAFAFA"/>
            <w:vAlign w:val="bottom"/>
          </w:tcPr>
          <w:p w14:paraId="297D87B0" w14:textId="77777777" w:rsidR="00766037" w:rsidRPr="00242027" w:rsidRDefault="00766037" w:rsidP="007E1D66">
            <w:pPr>
              <w:spacing w:line="240" w:lineRule="auto"/>
              <w:ind w:right="-72"/>
              <w:jc w:val="right"/>
              <w:rPr>
                <w:rFonts w:cs="Arial"/>
                <w:sz w:val="18"/>
                <w:szCs w:val="18"/>
              </w:rPr>
            </w:pPr>
          </w:p>
        </w:tc>
        <w:tc>
          <w:tcPr>
            <w:tcW w:w="1440" w:type="dxa"/>
            <w:tcBorders>
              <w:top w:val="single" w:sz="4" w:space="0" w:color="auto"/>
            </w:tcBorders>
            <w:shd w:val="clear" w:color="auto" w:fill="auto"/>
            <w:vAlign w:val="bottom"/>
          </w:tcPr>
          <w:p w14:paraId="4FCB460D" w14:textId="77777777" w:rsidR="00766037" w:rsidRPr="00242027" w:rsidRDefault="00766037" w:rsidP="007E1D66">
            <w:pPr>
              <w:spacing w:line="240" w:lineRule="auto"/>
              <w:ind w:right="-72"/>
              <w:jc w:val="right"/>
              <w:rPr>
                <w:rFonts w:cs="Arial"/>
                <w:sz w:val="18"/>
                <w:szCs w:val="18"/>
              </w:rPr>
            </w:pPr>
          </w:p>
        </w:tc>
      </w:tr>
      <w:tr w:rsidR="00766037" w:rsidRPr="00242027" w14:paraId="181936A6" w14:textId="77777777" w:rsidTr="00BD599A">
        <w:tc>
          <w:tcPr>
            <w:tcW w:w="6570" w:type="dxa"/>
            <w:vAlign w:val="bottom"/>
          </w:tcPr>
          <w:p w14:paraId="145A8044" w14:textId="77777777" w:rsidR="00766037" w:rsidRPr="00242027" w:rsidRDefault="00766037" w:rsidP="007E1D66">
            <w:pPr>
              <w:spacing w:line="240" w:lineRule="auto"/>
              <w:ind w:left="435"/>
              <w:jc w:val="both"/>
              <w:rPr>
                <w:rFonts w:cs="Arial"/>
                <w:spacing w:val="-2"/>
                <w:sz w:val="18"/>
                <w:szCs w:val="18"/>
                <w:shd w:val="clear" w:color="auto" w:fill="FFFFFF"/>
              </w:rPr>
            </w:pPr>
            <w:r w:rsidRPr="00242027">
              <w:rPr>
                <w:rFonts w:cs="Arial"/>
                <w:spacing w:val="-2"/>
                <w:sz w:val="18"/>
                <w:szCs w:val="18"/>
                <w:shd w:val="clear" w:color="auto" w:fill="FFFFFF"/>
              </w:rPr>
              <w:t>Operating cash flows</w:t>
            </w:r>
          </w:p>
        </w:tc>
        <w:tc>
          <w:tcPr>
            <w:tcW w:w="1440" w:type="dxa"/>
            <w:shd w:val="clear" w:color="auto" w:fill="FAFAFA"/>
            <w:vAlign w:val="bottom"/>
          </w:tcPr>
          <w:p w14:paraId="6EF75EEE" w14:textId="0EC107BB" w:rsidR="00766037" w:rsidRPr="00242027" w:rsidRDefault="00290F60" w:rsidP="007E1D66">
            <w:pPr>
              <w:spacing w:line="240" w:lineRule="auto"/>
              <w:ind w:right="-72"/>
              <w:jc w:val="right"/>
              <w:rPr>
                <w:rFonts w:cs="Arial"/>
                <w:sz w:val="18"/>
                <w:szCs w:val="18"/>
              </w:rPr>
            </w:pPr>
            <w:r w:rsidRPr="00242027">
              <w:rPr>
                <w:rFonts w:cs="Arial"/>
                <w:sz w:val="18"/>
                <w:szCs w:val="18"/>
              </w:rPr>
              <w:t>-</w:t>
            </w:r>
          </w:p>
        </w:tc>
        <w:tc>
          <w:tcPr>
            <w:tcW w:w="1440" w:type="dxa"/>
            <w:shd w:val="clear" w:color="auto" w:fill="auto"/>
            <w:vAlign w:val="bottom"/>
          </w:tcPr>
          <w:p w14:paraId="2301D370" w14:textId="1E52556C" w:rsidR="00766037" w:rsidRPr="00242027" w:rsidRDefault="00290F60" w:rsidP="007E1D66">
            <w:pPr>
              <w:spacing w:line="240" w:lineRule="auto"/>
              <w:ind w:right="-72"/>
              <w:jc w:val="right"/>
              <w:rPr>
                <w:rFonts w:cs="Arial"/>
                <w:sz w:val="18"/>
                <w:szCs w:val="18"/>
              </w:rPr>
            </w:pPr>
            <w:r w:rsidRPr="00242027">
              <w:rPr>
                <w:rFonts w:cs="Arial"/>
                <w:sz w:val="18"/>
                <w:szCs w:val="18"/>
              </w:rPr>
              <w:t>-</w:t>
            </w:r>
          </w:p>
        </w:tc>
      </w:tr>
      <w:tr w:rsidR="00766037" w:rsidRPr="00242027" w14:paraId="0F9AA5EE" w14:textId="77777777" w:rsidTr="00BD599A">
        <w:tc>
          <w:tcPr>
            <w:tcW w:w="6570" w:type="dxa"/>
            <w:vAlign w:val="bottom"/>
          </w:tcPr>
          <w:p w14:paraId="1A52324F" w14:textId="77777777" w:rsidR="00766037" w:rsidRPr="00242027" w:rsidRDefault="00766037" w:rsidP="007E1D66">
            <w:pPr>
              <w:spacing w:line="240" w:lineRule="auto"/>
              <w:ind w:left="435"/>
              <w:jc w:val="both"/>
              <w:rPr>
                <w:rFonts w:cs="Arial"/>
                <w:spacing w:val="-2"/>
                <w:sz w:val="18"/>
                <w:szCs w:val="18"/>
                <w:shd w:val="clear" w:color="auto" w:fill="FFFFFF"/>
              </w:rPr>
            </w:pPr>
            <w:r w:rsidRPr="00242027">
              <w:rPr>
                <w:rFonts w:cs="Arial"/>
                <w:spacing w:val="-2"/>
                <w:sz w:val="18"/>
                <w:szCs w:val="18"/>
                <w:shd w:val="clear" w:color="auto" w:fill="FFFFFF"/>
              </w:rPr>
              <w:t>Investing cash flows</w:t>
            </w:r>
          </w:p>
        </w:tc>
        <w:tc>
          <w:tcPr>
            <w:tcW w:w="1440" w:type="dxa"/>
            <w:shd w:val="clear" w:color="auto" w:fill="FAFAFA"/>
            <w:vAlign w:val="bottom"/>
          </w:tcPr>
          <w:p w14:paraId="5E60B66C" w14:textId="519F62CE" w:rsidR="00766037" w:rsidRPr="00242027" w:rsidRDefault="00290F60" w:rsidP="007E1D66">
            <w:pPr>
              <w:spacing w:line="240" w:lineRule="auto"/>
              <w:ind w:right="-72"/>
              <w:jc w:val="right"/>
              <w:rPr>
                <w:rFonts w:cs="Arial"/>
                <w:sz w:val="18"/>
                <w:szCs w:val="18"/>
                <w:cs/>
              </w:rPr>
            </w:pPr>
            <w:r w:rsidRPr="00242027">
              <w:rPr>
                <w:rFonts w:cs="Arial"/>
                <w:sz w:val="18"/>
                <w:szCs w:val="18"/>
              </w:rPr>
              <w:t>2,612,288</w:t>
            </w:r>
          </w:p>
        </w:tc>
        <w:tc>
          <w:tcPr>
            <w:tcW w:w="1440" w:type="dxa"/>
            <w:shd w:val="clear" w:color="auto" w:fill="auto"/>
            <w:vAlign w:val="bottom"/>
          </w:tcPr>
          <w:p w14:paraId="3F433024" w14:textId="6E31768B" w:rsidR="00766037" w:rsidRPr="00242027" w:rsidRDefault="00290F60" w:rsidP="007E1D66">
            <w:pPr>
              <w:spacing w:line="240" w:lineRule="auto"/>
              <w:ind w:right="-72"/>
              <w:jc w:val="right"/>
              <w:rPr>
                <w:rFonts w:cs="Arial"/>
                <w:sz w:val="18"/>
                <w:szCs w:val="18"/>
                <w:cs/>
              </w:rPr>
            </w:pPr>
            <w:r w:rsidRPr="00242027">
              <w:rPr>
                <w:rFonts w:cs="Arial"/>
                <w:sz w:val="18"/>
                <w:szCs w:val="18"/>
              </w:rPr>
              <w:t>22,900,500</w:t>
            </w:r>
          </w:p>
        </w:tc>
      </w:tr>
      <w:tr w:rsidR="00766037" w:rsidRPr="00242027" w14:paraId="5978B546" w14:textId="77777777" w:rsidTr="005E2A1B">
        <w:trPr>
          <w:trHeight w:val="108"/>
        </w:trPr>
        <w:tc>
          <w:tcPr>
            <w:tcW w:w="6570" w:type="dxa"/>
            <w:vAlign w:val="bottom"/>
          </w:tcPr>
          <w:p w14:paraId="3ADC4E90" w14:textId="77777777" w:rsidR="00766037" w:rsidRPr="00242027" w:rsidRDefault="00766037" w:rsidP="007E1D66">
            <w:pPr>
              <w:spacing w:line="240" w:lineRule="auto"/>
              <w:ind w:left="435"/>
              <w:jc w:val="both"/>
              <w:rPr>
                <w:rFonts w:cs="Arial"/>
                <w:spacing w:val="-2"/>
                <w:sz w:val="18"/>
                <w:szCs w:val="18"/>
                <w:shd w:val="clear" w:color="auto" w:fill="FFFFFF"/>
              </w:rPr>
            </w:pPr>
            <w:r w:rsidRPr="00242027">
              <w:rPr>
                <w:rFonts w:cs="Arial"/>
                <w:spacing w:val="-2"/>
                <w:sz w:val="18"/>
                <w:szCs w:val="18"/>
                <w:shd w:val="clear" w:color="auto" w:fill="FFFFFF"/>
              </w:rPr>
              <w:t>Financing cash flows</w:t>
            </w:r>
          </w:p>
        </w:tc>
        <w:tc>
          <w:tcPr>
            <w:tcW w:w="1440" w:type="dxa"/>
            <w:tcBorders>
              <w:bottom w:val="single" w:sz="4" w:space="0" w:color="auto"/>
            </w:tcBorders>
            <w:shd w:val="clear" w:color="auto" w:fill="FAFAFA"/>
            <w:vAlign w:val="bottom"/>
          </w:tcPr>
          <w:p w14:paraId="30BEBF82" w14:textId="7A9DB086" w:rsidR="00766037" w:rsidRPr="00242027" w:rsidRDefault="00290F60" w:rsidP="007E1D66">
            <w:pPr>
              <w:spacing w:line="240" w:lineRule="auto"/>
              <w:ind w:right="-72"/>
              <w:jc w:val="right"/>
              <w:rPr>
                <w:rFonts w:cs="Arial"/>
                <w:sz w:val="18"/>
                <w:szCs w:val="18"/>
                <w:cs/>
              </w:rPr>
            </w:pPr>
            <w:r w:rsidRPr="00242027">
              <w:rPr>
                <w:rFonts w:cs="Arial"/>
                <w:sz w:val="18"/>
                <w:szCs w:val="18"/>
              </w:rPr>
              <w:t>-</w:t>
            </w:r>
          </w:p>
        </w:tc>
        <w:tc>
          <w:tcPr>
            <w:tcW w:w="1440" w:type="dxa"/>
            <w:tcBorders>
              <w:bottom w:val="single" w:sz="4" w:space="0" w:color="auto"/>
            </w:tcBorders>
            <w:shd w:val="clear" w:color="auto" w:fill="auto"/>
            <w:vAlign w:val="bottom"/>
          </w:tcPr>
          <w:p w14:paraId="20C5A5DC" w14:textId="0E89F29A" w:rsidR="00766037" w:rsidRPr="00242027" w:rsidRDefault="00290F60" w:rsidP="007E1D66">
            <w:pPr>
              <w:spacing w:line="240" w:lineRule="auto"/>
              <w:ind w:right="-72"/>
              <w:jc w:val="right"/>
              <w:rPr>
                <w:rFonts w:cs="Arial"/>
                <w:sz w:val="18"/>
                <w:szCs w:val="18"/>
                <w:cs/>
              </w:rPr>
            </w:pPr>
            <w:r w:rsidRPr="00242027">
              <w:rPr>
                <w:rFonts w:cs="Arial"/>
                <w:sz w:val="18"/>
                <w:szCs w:val="18"/>
              </w:rPr>
              <w:t>-</w:t>
            </w:r>
          </w:p>
        </w:tc>
      </w:tr>
      <w:tr w:rsidR="00766037" w:rsidRPr="00242027" w14:paraId="1B10567B" w14:textId="77777777" w:rsidTr="00BD599A">
        <w:trPr>
          <w:trHeight w:val="83"/>
        </w:trPr>
        <w:tc>
          <w:tcPr>
            <w:tcW w:w="6570" w:type="dxa"/>
            <w:vAlign w:val="bottom"/>
          </w:tcPr>
          <w:p w14:paraId="06CF1BCB" w14:textId="77777777" w:rsidR="00766037" w:rsidRPr="00242027" w:rsidRDefault="00766037" w:rsidP="007E1D66">
            <w:pPr>
              <w:spacing w:line="240" w:lineRule="auto"/>
              <w:ind w:left="435"/>
              <w:jc w:val="both"/>
              <w:rPr>
                <w:rFonts w:cs="Arial"/>
                <w:spacing w:val="-2"/>
                <w:sz w:val="18"/>
                <w:szCs w:val="18"/>
                <w:shd w:val="clear" w:color="auto" w:fill="FFFFFF"/>
              </w:rPr>
            </w:pPr>
          </w:p>
        </w:tc>
        <w:tc>
          <w:tcPr>
            <w:tcW w:w="1440" w:type="dxa"/>
            <w:tcBorders>
              <w:top w:val="single" w:sz="4" w:space="0" w:color="auto"/>
            </w:tcBorders>
            <w:shd w:val="clear" w:color="auto" w:fill="FAFAFA"/>
            <w:vAlign w:val="bottom"/>
          </w:tcPr>
          <w:p w14:paraId="5269FAA9" w14:textId="77777777" w:rsidR="00766037" w:rsidRPr="00242027" w:rsidRDefault="00766037" w:rsidP="007E1D66">
            <w:pPr>
              <w:spacing w:line="240" w:lineRule="auto"/>
              <w:ind w:right="-72"/>
              <w:jc w:val="right"/>
              <w:rPr>
                <w:rFonts w:cs="Arial"/>
                <w:sz w:val="18"/>
                <w:szCs w:val="18"/>
                <w:cs/>
              </w:rPr>
            </w:pPr>
          </w:p>
        </w:tc>
        <w:tc>
          <w:tcPr>
            <w:tcW w:w="1440" w:type="dxa"/>
            <w:tcBorders>
              <w:top w:val="single" w:sz="4" w:space="0" w:color="auto"/>
            </w:tcBorders>
            <w:shd w:val="clear" w:color="auto" w:fill="auto"/>
            <w:vAlign w:val="bottom"/>
          </w:tcPr>
          <w:p w14:paraId="46C1FCE9" w14:textId="77777777" w:rsidR="00766037" w:rsidRPr="00242027" w:rsidRDefault="00766037" w:rsidP="007E1D66">
            <w:pPr>
              <w:spacing w:line="240" w:lineRule="auto"/>
              <w:ind w:right="-72"/>
              <w:jc w:val="right"/>
              <w:rPr>
                <w:rFonts w:cs="Arial"/>
                <w:sz w:val="18"/>
                <w:szCs w:val="18"/>
                <w:cs/>
              </w:rPr>
            </w:pPr>
          </w:p>
        </w:tc>
      </w:tr>
      <w:tr w:rsidR="00766037" w:rsidRPr="00242027" w14:paraId="48CB3574" w14:textId="77777777" w:rsidTr="00BD599A">
        <w:trPr>
          <w:trHeight w:val="68"/>
        </w:trPr>
        <w:tc>
          <w:tcPr>
            <w:tcW w:w="6570" w:type="dxa"/>
            <w:vAlign w:val="bottom"/>
          </w:tcPr>
          <w:p w14:paraId="5CD26C5F" w14:textId="77777777" w:rsidR="00766037" w:rsidRPr="00242027" w:rsidRDefault="00766037" w:rsidP="007E1D66">
            <w:pPr>
              <w:spacing w:line="240" w:lineRule="auto"/>
              <w:ind w:left="435"/>
              <w:jc w:val="both"/>
              <w:rPr>
                <w:rFonts w:cs="Arial"/>
                <w:spacing w:val="-2"/>
                <w:sz w:val="18"/>
                <w:szCs w:val="18"/>
                <w:shd w:val="clear" w:color="auto" w:fill="FFFFFF"/>
                <w:cs/>
              </w:rPr>
            </w:pPr>
            <w:r w:rsidRPr="00242027">
              <w:rPr>
                <w:rFonts w:cs="Arial"/>
                <w:spacing w:val="-2"/>
                <w:sz w:val="18"/>
                <w:szCs w:val="18"/>
                <w:shd w:val="clear" w:color="auto" w:fill="FFFFFF"/>
              </w:rPr>
              <w:t>Net change in cash flows</w:t>
            </w:r>
          </w:p>
        </w:tc>
        <w:tc>
          <w:tcPr>
            <w:tcW w:w="1440" w:type="dxa"/>
            <w:shd w:val="clear" w:color="auto" w:fill="FAFAFA"/>
            <w:vAlign w:val="center"/>
          </w:tcPr>
          <w:p w14:paraId="0F94617D" w14:textId="59C93907" w:rsidR="00766037" w:rsidRPr="00242027" w:rsidRDefault="00290F60" w:rsidP="007E1D66">
            <w:pPr>
              <w:spacing w:line="240" w:lineRule="auto"/>
              <w:ind w:right="-72"/>
              <w:jc w:val="right"/>
              <w:rPr>
                <w:rFonts w:cs="Arial"/>
                <w:sz w:val="18"/>
                <w:szCs w:val="18"/>
                <w:cs/>
              </w:rPr>
            </w:pPr>
            <w:r w:rsidRPr="00242027">
              <w:rPr>
                <w:rFonts w:cs="Arial"/>
                <w:sz w:val="18"/>
                <w:szCs w:val="18"/>
              </w:rPr>
              <w:t>2,612,288</w:t>
            </w:r>
          </w:p>
        </w:tc>
        <w:tc>
          <w:tcPr>
            <w:tcW w:w="1440" w:type="dxa"/>
            <w:shd w:val="clear" w:color="auto" w:fill="auto"/>
            <w:vAlign w:val="center"/>
          </w:tcPr>
          <w:p w14:paraId="4A6CBE3E" w14:textId="5C1EE8CC" w:rsidR="00766037" w:rsidRPr="00242027" w:rsidRDefault="00290F60" w:rsidP="007E1D66">
            <w:pPr>
              <w:spacing w:line="240" w:lineRule="auto"/>
              <w:ind w:right="-72"/>
              <w:jc w:val="right"/>
              <w:rPr>
                <w:rFonts w:cs="Arial"/>
                <w:sz w:val="18"/>
                <w:szCs w:val="18"/>
                <w:cs/>
              </w:rPr>
            </w:pPr>
            <w:r w:rsidRPr="00242027">
              <w:rPr>
                <w:rFonts w:cs="Arial"/>
                <w:sz w:val="18"/>
                <w:szCs w:val="18"/>
              </w:rPr>
              <w:t>22,900,500</w:t>
            </w:r>
          </w:p>
        </w:tc>
      </w:tr>
      <w:tr w:rsidR="00766037" w:rsidRPr="00242027" w14:paraId="5359D23C" w14:textId="77777777" w:rsidTr="00BD599A">
        <w:trPr>
          <w:trHeight w:val="68"/>
        </w:trPr>
        <w:tc>
          <w:tcPr>
            <w:tcW w:w="6570" w:type="dxa"/>
            <w:vAlign w:val="bottom"/>
          </w:tcPr>
          <w:p w14:paraId="36CE7051" w14:textId="77777777" w:rsidR="00766037" w:rsidRPr="00242027" w:rsidRDefault="00766037" w:rsidP="007E1D66">
            <w:pPr>
              <w:spacing w:line="240" w:lineRule="auto"/>
              <w:ind w:left="435"/>
              <w:jc w:val="both"/>
              <w:rPr>
                <w:rFonts w:cs="Arial"/>
                <w:spacing w:val="-2"/>
                <w:sz w:val="18"/>
                <w:szCs w:val="18"/>
                <w:shd w:val="clear" w:color="auto" w:fill="FFFFFF"/>
              </w:rPr>
            </w:pPr>
            <w:r w:rsidRPr="00242027">
              <w:rPr>
                <w:rFonts w:cs="Arial"/>
                <w:spacing w:val="-2"/>
                <w:sz w:val="18"/>
                <w:szCs w:val="18"/>
                <w:shd w:val="clear" w:color="auto" w:fill="FFFFFF"/>
              </w:rPr>
              <w:t>Translation differences of discontinued operations</w:t>
            </w:r>
          </w:p>
        </w:tc>
        <w:tc>
          <w:tcPr>
            <w:tcW w:w="1440" w:type="dxa"/>
            <w:tcBorders>
              <w:bottom w:val="single" w:sz="4" w:space="0" w:color="auto"/>
            </w:tcBorders>
            <w:shd w:val="clear" w:color="auto" w:fill="FAFAFA"/>
            <w:vAlign w:val="center"/>
          </w:tcPr>
          <w:p w14:paraId="28B7B0B7" w14:textId="28D5B9F2" w:rsidR="00766037" w:rsidRPr="00242027" w:rsidRDefault="00290F60" w:rsidP="007E1D66">
            <w:pPr>
              <w:spacing w:line="240" w:lineRule="auto"/>
              <w:ind w:right="-72"/>
              <w:jc w:val="right"/>
              <w:rPr>
                <w:rFonts w:cs="Arial"/>
                <w:sz w:val="18"/>
                <w:szCs w:val="18"/>
              </w:rPr>
            </w:pPr>
            <w:r w:rsidRPr="00242027">
              <w:rPr>
                <w:rFonts w:cs="Arial"/>
                <w:sz w:val="18"/>
                <w:szCs w:val="18"/>
              </w:rPr>
              <w:t>-</w:t>
            </w:r>
          </w:p>
        </w:tc>
        <w:tc>
          <w:tcPr>
            <w:tcW w:w="1440" w:type="dxa"/>
            <w:tcBorders>
              <w:bottom w:val="single" w:sz="4" w:space="0" w:color="auto"/>
            </w:tcBorders>
            <w:shd w:val="clear" w:color="auto" w:fill="auto"/>
            <w:vAlign w:val="center"/>
          </w:tcPr>
          <w:p w14:paraId="2A03156D" w14:textId="2A4B389B" w:rsidR="00766037" w:rsidRPr="00242027" w:rsidRDefault="00290F60" w:rsidP="007E1D66">
            <w:pPr>
              <w:spacing w:line="240" w:lineRule="auto"/>
              <w:ind w:right="-72"/>
              <w:jc w:val="right"/>
              <w:rPr>
                <w:rFonts w:cs="Arial"/>
                <w:sz w:val="18"/>
                <w:szCs w:val="18"/>
              </w:rPr>
            </w:pPr>
            <w:r w:rsidRPr="00242027">
              <w:rPr>
                <w:rFonts w:cs="Arial"/>
                <w:sz w:val="18"/>
                <w:szCs w:val="18"/>
              </w:rPr>
              <w:t>-</w:t>
            </w:r>
          </w:p>
        </w:tc>
      </w:tr>
      <w:tr w:rsidR="00766037" w:rsidRPr="00242027" w14:paraId="3498BAFE" w14:textId="77777777" w:rsidTr="00BD599A">
        <w:trPr>
          <w:trHeight w:val="68"/>
        </w:trPr>
        <w:tc>
          <w:tcPr>
            <w:tcW w:w="6570" w:type="dxa"/>
            <w:vAlign w:val="bottom"/>
          </w:tcPr>
          <w:p w14:paraId="37E32742" w14:textId="77777777" w:rsidR="00766037" w:rsidRPr="00242027" w:rsidRDefault="00766037" w:rsidP="007E1D66">
            <w:pPr>
              <w:spacing w:line="240" w:lineRule="auto"/>
              <w:ind w:left="435"/>
              <w:jc w:val="both"/>
              <w:rPr>
                <w:rFonts w:cs="Arial"/>
                <w:spacing w:val="-2"/>
                <w:sz w:val="18"/>
                <w:szCs w:val="18"/>
                <w:shd w:val="clear" w:color="auto" w:fill="FFFFFF"/>
              </w:rPr>
            </w:pPr>
          </w:p>
        </w:tc>
        <w:tc>
          <w:tcPr>
            <w:tcW w:w="1440" w:type="dxa"/>
            <w:tcBorders>
              <w:top w:val="single" w:sz="4" w:space="0" w:color="auto"/>
            </w:tcBorders>
            <w:shd w:val="clear" w:color="auto" w:fill="FAFAFA"/>
            <w:vAlign w:val="center"/>
          </w:tcPr>
          <w:p w14:paraId="2065D231" w14:textId="77777777" w:rsidR="00766037" w:rsidRPr="00242027" w:rsidRDefault="00766037" w:rsidP="007E1D66">
            <w:pPr>
              <w:spacing w:line="240" w:lineRule="auto"/>
              <w:ind w:right="-72"/>
              <w:jc w:val="right"/>
              <w:rPr>
                <w:rFonts w:cs="Arial"/>
                <w:sz w:val="18"/>
                <w:szCs w:val="18"/>
              </w:rPr>
            </w:pPr>
          </w:p>
        </w:tc>
        <w:tc>
          <w:tcPr>
            <w:tcW w:w="1440" w:type="dxa"/>
            <w:tcBorders>
              <w:top w:val="single" w:sz="4" w:space="0" w:color="auto"/>
            </w:tcBorders>
            <w:shd w:val="clear" w:color="auto" w:fill="auto"/>
            <w:vAlign w:val="center"/>
          </w:tcPr>
          <w:p w14:paraId="7D3D52A7" w14:textId="77777777" w:rsidR="00766037" w:rsidRPr="00242027" w:rsidRDefault="00766037" w:rsidP="007E1D66">
            <w:pPr>
              <w:spacing w:line="240" w:lineRule="auto"/>
              <w:ind w:right="-72"/>
              <w:jc w:val="right"/>
              <w:rPr>
                <w:rFonts w:cs="Arial"/>
                <w:sz w:val="18"/>
                <w:szCs w:val="18"/>
              </w:rPr>
            </w:pPr>
          </w:p>
        </w:tc>
      </w:tr>
      <w:tr w:rsidR="00766037" w:rsidRPr="00242027" w14:paraId="74573636" w14:textId="77777777" w:rsidTr="00BD599A">
        <w:trPr>
          <w:trHeight w:val="68"/>
        </w:trPr>
        <w:tc>
          <w:tcPr>
            <w:tcW w:w="6570" w:type="dxa"/>
            <w:vAlign w:val="bottom"/>
          </w:tcPr>
          <w:p w14:paraId="624A7285" w14:textId="77777777" w:rsidR="00766037" w:rsidRPr="00242027" w:rsidRDefault="00766037" w:rsidP="007E1D66">
            <w:pPr>
              <w:spacing w:line="240" w:lineRule="auto"/>
              <w:ind w:left="435"/>
              <w:jc w:val="both"/>
              <w:rPr>
                <w:rFonts w:cs="Arial"/>
                <w:spacing w:val="-2"/>
                <w:sz w:val="18"/>
                <w:szCs w:val="18"/>
                <w:shd w:val="clear" w:color="auto" w:fill="FFFFFF"/>
              </w:rPr>
            </w:pPr>
            <w:r w:rsidRPr="00242027">
              <w:rPr>
                <w:rFonts w:cs="Arial"/>
                <w:spacing w:val="-2"/>
                <w:sz w:val="18"/>
                <w:szCs w:val="18"/>
                <w:shd w:val="clear" w:color="auto" w:fill="FFFFFF"/>
              </w:rPr>
              <w:t>Cash and cash equivalents at the end of period</w:t>
            </w:r>
          </w:p>
        </w:tc>
        <w:tc>
          <w:tcPr>
            <w:tcW w:w="1440" w:type="dxa"/>
            <w:tcBorders>
              <w:bottom w:val="single" w:sz="4" w:space="0" w:color="auto"/>
            </w:tcBorders>
            <w:shd w:val="clear" w:color="auto" w:fill="FAFAFA"/>
            <w:vAlign w:val="center"/>
          </w:tcPr>
          <w:p w14:paraId="5D1846C2" w14:textId="437072DE" w:rsidR="00766037" w:rsidRPr="00242027" w:rsidRDefault="00290F60" w:rsidP="007E1D66">
            <w:pPr>
              <w:spacing w:line="240" w:lineRule="auto"/>
              <w:ind w:right="-72"/>
              <w:jc w:val="right"/>
              <w:rPr>
                <w:rFonts w:cs="Arial"/>
                <w:sz w:val="18"/>
                <w:szCs w:val="18"/>
              </w:rPr>
            </w:pPr>
            <w:r w:rsidRPr="00242027">
              <w:rPr>
                <w:rFonts w:cs="Arial"/>
                <w:sz w:val="18"/>
                <w:szCs w:val="18"/>
              </w:rPr>
              <w:t>2,612,288</w:t>
            </w:r>
          </w:p>
        </w:tc>
        <w:tc>
          <w:tcPr>
            <w:tcW w:w="1440" w:type="dxa"/>
            <w:tcBorders>
              <w:bottom w:val="single" w:sz="4" w:space="0" w:color="auto"/>
            </w:tcBorders>
            <w:shd w:val="clear" w:color="auto" w:fill="auto"/>
            <w:vAlign w:val="center"/>
          </w:tcPr>
          <w:p w14:paraId="075F76A4" w14:textId="36F5A8A0" w:rsidR="00766037" w:rsidRPr="00242027" w:rsidRDefault="00290F60" w:rsidP="007E1D66">
            <w:pPr>
              <w:spacing w:line="240" w:lineRule="auto"/>
              <w:ind w:right="-72"/>
              <w:jc w:val="right"/>
              <w:rPr>
                <w:rFonts w:cs="Arial"/>
                <w:sz w:val="18"/>
                <w:szCs w:val="18"/>
              </w:rPr>
            </w:pPr>
            <w:r w:rsidRPr="00242027">
              <w:rPr>
                <w:rFonts w:cs="Arial"/>
                <w:sz w:val="18"/>
                <w:szCs w:val="18"/>
              </w:rPr>
              <w:t>22,900,500</w:t>
            </w:r>
          </w:p>
        </w:tc>
      </w:tr>
    </w:tbl>
    <w:p w14:paraId="53D9BB86" w14:textId="77777777" w:rsidR="00766037" w:rsidRPr="00242027" w:rsidRDefault="00766037" w:rsidP="004F73FB">
      <w:pPr>
        <w:spacing w:line="240" w:lineRule="auto"/>
        <w:ind w:left="547"/>
        <w:jc w:val="both"/>
        <w:rPr>
          <w:rFonts w:cs="Arial"/>
          <w:spacing w:val="-2"/>
          <w:sz w:val="18"/>
          <w:szCs w:val="18"/>
          <w:shd w:val="clear" w:color="auto" w:fill="FFFFFF"/>
        </w:rPr>
      </w:pPr>
    </w:p>
    <w:p w14:paraId="56DB4A37" w14:textId="77777777" w:rsidR="0092344B" w:rsidRPr="00242027" w:rsidRDefault="0092344B" w:rsidP="0092344B">
      <w:pPr>
        <w:pStyle w:val="Header"/>
        <w:tabs>
          <w:tab w:val="clear" w:pos="4153"/>
          <w:tab w:val="clear" w:pos="8306"/>
        </w:tabs>
        <w:spacing w:line="240" w:lineRule="auto"/>
        <w:ind w:left="540" w:hanging="540"/>
        <w:jc w:val="both"/>
        <w:rPr>
          <w:rFonts w:cs="Arial"/>
          <w:spacing w:val="-5"/>
          <w:sz w:val="18"/>
          <w:szCs w:val="18"/>
        </w:rPr>
      </w:pPr>
      <w:r w:rsidRPr="00242027">
        <w:rPr>
          <w:rFonts w:cs="Arial"/>
          <w:spacing w:val="-5"/>
          <w:sz w:val="18"/>
          <w:szCs w:val="18"/>
          <w:highlight w:val="yellow"/>
        </w:rPr>
        <w:br w:type="page"/>
      </w:r>
    </w:p>
    <w:tbl>
      <w:tblPr>
        <w:tblW w:w="9461" w:type="dxa"/>
        <w:tblInd w:w="108" w:type="dxa"/>
        <w:shd w:val="clear" w:color="auto" w:fill="FFA543"/>
        <w:tblLook w:val="04A0" w:firstRow="1" w:lastRow="0" w:firstColumn="1" w:lastColumn="0" w:noHBand="0" w:noVBand="1"/>
      </w:tblPr>
      <w:tblGrid>
        <w:gridCol w:w="9461"/>
      </w:tblGrid>
      <w:tr w:rsidR="0092344B" w:rsidRPr="00242027" w14:paraId="624530FE" w14:textId="77777777" w:rsidTr="00BD599A">
        <w:trPr>
          <w:trHeight w:val="389"/>
        </w:trPr>
        <w:tc>
          <w:tcPr>
            <w:tcW w:w="9461" w:type="dxa"/>
            <w:shd w:val="clear" w:color="auto" w:fill="FFA543"/>
            <w:vAlign w:val="center"/>
          </w:tcPr>
          <w:p w14:paraId="35BB01EA" w14:textId="3D856556" w:rsidR="0092344B" w:rsidRPr="00242027" w:rsidRDefault="00A000B2" w:rsidP="00BD599A">
            <w:pPr>
              <w:spacing w:line="240" w:lineRule="auto"/>
              <w:ind w:left="432" w:hanging="432"/>
              <w:rPr>
                <w:rFonts w:eastAsia="Arial Unicode MS" w:cs="Arial"/>
                <w:b/>
                <w:bCs/>
                <w:color w:val="FAFAFA"/>
                <w:sz w:val="18"/>
                <w:szCs w:val="18"/>
              </w:rPr>
            </w:pPr>
            <w:bookmarkStart w:id="5" w:name="_Hlk78365599"/>
            <w:r w:rsidRPr="00242027">
              <w:rPr>
                <w:rFonts w:eastAsia="Arial Unicode MS" w:cs="Arial"/>
                <w:b/>
                <w:bCs/>
                <w:color w:val="FAFAFA"/>
                <w:sz w:val="18"/>
                <w:szCs w:val="18"/>
              </w:rPr>
              <w:t>7</w:t>
            </w:r>
            <w:r w:rsidR="0092344B" w:rsidRPr="00242027">
              <w:rPr>
                <w:rFonts w:eastAsia="Arial Unicode MS" w:cs="Arial"/>
                <w:b/>
                <w:bCs/>
                <w:color w:val="FAFAFA"/>
                <w:sz w:val="18"/>
                <w:szCs w:val="18"/>
              </w:rPr>
              <w:tab/>
            </w:r>
            <w:r w:rsidR="00750422" w:rsidRPr="00242027">
              <w:rPr>
                <w:rFonts w:eastAsia="Arial Unicode MS" w:cs="Arial"/>
                <w:b/>
                <w:bCs/>
                <w:color w:val="FAFAFA"/>
                <w:sz w:val="18"/>
                <w:szCs w:val="18"/>
              </w:rPr>
              <w:t>A</w:t>
            </w:r>
            <w:r w:rsidR="0092344B" w:rsidRPr="00242027">
              <w:rPr>
                <w:rFonts w:cs="Arial"/>
                <w:b/>
                <w:bCs/>
                <w:color w:val="FAFAFA"/>
                <w:sz w:val="18"/>
                <w:szCs w:val="18"/>
              </w:rPr>
              <w:t>ssets classified as held-for-sale</w:t>
            </w:r>
            <w:r w:rsidR="0092344B" w:rsidRPr="00242027">
              <w:rPr>
                <w:rFonts w:cs="Arial"/>
                <w:b/>
                <w:bCs/>
                <w:color w:val="FAFAFA"/>
                <w:sz w:val="18"/>
                <w:szCs w:val="18"/>
                <w:cs/>
              </w:rPr>
              <w:t xml:space="preserve"> </w:t>
            </w:r>
            <w:r w:rsidR="0092344B" w:rsidRPr="00242027">
              <w:rPr>
                <w:rFonts w:cs="Arial"/>
                <w:b/>
                <w:bCs/>
                <w:color w:val="FAFAFA"/>
                <w:sz w:val="18"/>
                <w:szCs w:val="18"/>
              </w:rPr>
              <w:t>and discontinued operations</w:t>
            </w:r>
            <w:r w:rsidR="0092344B" w:rsidRPr="00242027">
              <w:rPr>
                <w:rFonts w:cs="Arial"/>
                <w:b/>
                <w:bCs/>
                <w:color w:val="FAFAFA"/>
                <w:sz w:val="18"/>
                <w:szCs w:val="18"/>
                <w:cs/>
              </w:rPr>
              <w:t xml:space="preserve"> </w:t>
            </w:r>
            <w:r w:rsidR="0092344B" w:rsidRPr="00242027">
              <w:rPr>
                <w:rFonts w:cs="Arial"/>
                <w:color w:val="FAFAFA"/>
                <w:sz w:val="18"/>
                <w:szCs w:val="18"/>
              </w:rPr>
              <w:t>(Cont’d)</w:t>
            </w:r>
          </w:p>
        </w:tc>
      </w:tr>
      <w:bookmarkEnd w:id="5"/>
    </w:tbl>
    <w:p w14:paraId="279A5231" w14:textId="77777777" w:rsidR="00727DC0" w:rsidRPr="00242027" w:rsidRDefault="00727DC0" w:rsidP="00384D72">
      <w:pPr>
        <w:spacing w:line="240" w:lineRule="auto"/>
        <w:jc w:val="both"/>
        <w:rPr>
          <w:rFonts w:cs="Arial"/>
          <w:spacing w:val="-5"/>
          <w:sz w:val="18"/>
          <w:szCs w:val="18"/>
        </w:rPr>
      </w:pPr>
    </w:p>
    <w:p w14:paraId="6C684D6B" w14:textId="325848F2" w:rsidR="00D646B1" w:rsidRPr="00242027" w:rsidRDefault="00D646B1" w:rsidP="00384D72">
      <w:pPr>
        <w:spacing w:line="240" w:lineRule="auto"/>
        <w:jc w:val="both"/>
        <w:rPr>
          <w:rFonts w:cs="Arial"/>
          <w:spacing w:val="-4"/>
          <w:sz w:val="18"/>
          <w:szCs w:val="18"/>
          <w:lang w:val="en-US"/>
        </w:rPr>
      </w:pPr>
      <w:r w:rsidRPr="00242027">
        <w:rPr>
          <w:rFonts w:cs="Arial"/>
          <w:spacing w:val="-5"/>
          <w:sz w:val="18"/>
          <w:szCs w:val="18"/>
        </w:rPr>
        <w:t>During the period, t</w:t>
      </w:r>
      <w:r w:rsidRPr="00242027">
        <w:rPr>
          <w:rFonts w:cs="Arial"/>
          <w:spacing w:val="-5"/>
          <w:sz w:val="18"/>
          <w:szCs w:val="18"/>
          <w:lang w:val="en-US"/>
        </w:rPr>
        <w:t xml:space="preserve">he Group partially disposed investment in Thai Solar Energy Public Company Limited, an </w:t>
      </w:r>
      <w:r w:rsidRPr="00242027">
        <w:rPr>
          <w:rFonts w:cs="Arial"/>
          <w:spacing w:val="-6"/>
          <w:sz w:val="18"/>
          <w:szCs w:val="18"/>
          <w:lang w:val="en-US"/>
        </w:rPr>
        <w:t xml:space="preserve">associate of the Group, of </w:t>
      </w:r>
      <w:r w:rsidR="00C51567" w:rsidRPr="00242027">
        <w:rPr>
          <w:rFonts w:cs="Arial"/>
          <w:spacing w:val="-6"/>
          <w:sz w:val="18"/>
          <w:szCs w:val="18"/>
          <w:lang w:val="en-US"/>
        </w:rPr>
        <w:t>52</w:t>
      </w:r>
      <w:r w:rsidR="0092344B" w:rsidRPr="00242027">
        <w:rPr>
          <w:rFonts w:cs="Arial"/>
          <w:spacing w:val="-6"/>
          <w:sz w:val="18"/>
          <w:szCs w:val="18"/>
          <w:lang w:val="en-US"/>
        </w:rPr>
        <w:t>.</w:t>
      </w:r>
      <w:r w:rsidR="00C51567" w:rsidRPr="00242027">
        <w:rPr>
          <w:rFonts w:cs="Arial"/>
          <w:spacing w:val="-6"/>
          <w:sz w:val="18"/>
          <w:szCs w:val="18"/>
          <w:lang w:val="en-US"/>
        </w:rPr>
        <w:t>98</w:t>
      </w:r>
      <w:r w:rsidRPr="00242027">
        <w:rPr>
          <w:rFonts w:cs="Arial"/>
          <w:spacing w:val="-6"/>
          <w:sz w:val="18"/>
          <w:szCs w:val="18"/>
          <w:lang w:val="en-US"/>
        </w:rPr>
        <w:t xml:space="preserve"> million shares and </w:t>
      </w:r>
      <w:r w:rsidR="00DC74C9" w:rsidRPr="00242027">
        <w:rPr>
          <w:rFonts w:cs="Arial"/>
          <w:spacing w:val="-6"/>
          <w:sz w:val="18"/>
          <w:szCs w:val="18"/>
          <w:lang w:val="en-US"/>
        </w:rPr>
        <w:t>recognized</w:t>
      </w:r>
      <w:r w:rsidRPr="00242027">
        <w:rPr>
          <w:rFonts w:cs="Arial"/>
          <w:spacing w:val="-6"/>
          <w:sz w:val="18"/>
          <w:szCs w:val="18"/>
          <w:lang w:val="en-US"/>
        </w:rPr>
        <w:t xml:space="preserve"> </w:t>
      </w:r>
      <w:r w:rsidR="003A0054" w:rsidRPr="00242027">
        <w:rPr>
          <w:rFonts w:cs="Arial"/>
          <w:spacing w:val="-6"/>
          <w:sz w:val="18"/>
          <w:szCs w:val="18"/>
          <w:lang w:val="en-US"/>
        </w:rPr>
        <w:t>gain</w:t>
      </w:r>
      <w:r w:rsidRPr="00242027">
        <w:rPr>
          <w:rFonts w:cs="Arial"/>
          <w:spacing w:val="-6"/>
          <w:sz w:val="18"/>
          <w:szCs w:val="18"/>
          <w:lang w:val="en-US"/>
        </w:rPr>
        <w:t xml:space="preserve"> from disposal amount</w:t>
      </w:r>
      <w:r w:rsidR="003B1D94" w:rsidRPr="00242027">
        <w:rPr>
          <w:rFonts w:cs="Arial"/>
          <w:spacing w:val="-6"/>
          <w:sz w:val="18"/>
          <w:szCs w:val="18"/>
          <w:lang w:val="en-US"/>
        </w:rPr>
        <w:t xml:space="preserve"> of</w:t>
      </w:r>
      <w:r w:rsidRPr="00242027">
        <w:rPr>
          <w:rFonts w:cs="Arial"/>
          <w:spacing w:val="-6"/>
          <w:sz w:val="18"/>
          <w:szCs w:val="18"/>
          <w:lang w:val="en-US"/>
        </w:rPr>
        <w:t xml:space="preserve"> Baht </w:t>
      </w:r>
      <w:r w:rsidR="00C51567" w:rsidRPr="00242027">
        <w:rPr>
          <w:rFonts w:cs="Arial"/>
          <w:spacing w:val="-6"/>
          <w:sz w:val="18"/>
          <w:szCs w:val="18"/>
          <w:lang w:val="en-US"/>
        </w:rPr>
        <w:t>12</w:t>
      </w:r>
      <w:r w:rsidR="0092344B" w:rsidRPr="00242027">
        <w:rPr>
          <w:rFonts w:cs="Arial"/>
          <w:spacing w:val="-6"/>
          <w:sz w:val="18"/>
          <w:szCs w:val="18"/>
          <w:lang w:val="en-US"/>
        </w:rPr>
        <w:t>.</w:t>
      </w:r>
      <w:r w:rsidR="00C51567" w:rsidRPr="00242027">
        <w:rPr>
          <w:rFonts w:cs="Arial"/>
          <w:spacing w:val="-6"/>
          <w:sz w:val="18"/>
          <w:szCs w:val="18"/>
          <w:lang w:val="en-US"/>
        </w:rPr>
        <w:t>54</w:t>
      </w:r>
      <w:r w:rsidR="009B0B28" w:rsidRPr="00242027">
        <w:rPr>
          <w:rFonts w:cs="Arial"/>
          <w:spacing w:val="-6"/>
          <w:sz w:val="18"/>
          <w:szCs w:val="18"/>
          <w:lang w:val="en-US"/>
        </w:rPr>
        <w:t xml:space="preserve"> million</w:t>
      </w:r>
      <w:r w:rsidR="00D90A41" w:rsidRPr="00242027">
        <w:rPr>
          <w:rFonts w:cs="Arial"/>
          <w:spacing w:val="-6"/>
          <w:sz w:val="18"/>
          <w:szCs w:val="18"/>
          <w:cs/>
          <w:lang w:val="en-US"/>
        </w:rPr>
        <w:t xml:space="preserve"> </w:t>
      </w:r>
      <w:r w:rsidR="00D90A41" w:rsidRPr="00242027">
        <w:rPr>
          <w:rFonts w:cs="Arial"/>
          <w:spacing w:val="-4"/>
          <w:sz w:val="18"/>
          <w:szCs w:val="18"/>
          <w:lang w:val="en-US"/>
        </w:rPr>
        <w:t>in</w:t>
      </w:r>
      <w:r w:rsidR="007A53A9">
        <w:rPr>
          <w:rFonts w:cs="Arial"/>
          <w:spacing w:val="-4"/>
          <w:sz w:val="18"/>
          <w:szCs w:val="18"/>
        </w:rPr>
        <w:t xml:space="preserve"> total comprehensive income from discontinued operation of </w:t>
      </w:r>
      <w:r w:rsidR="00D90A41" w:rsidRPr="00242027">
        <w:rPr>
          <w:rFonts w:cs="Arial"/>
          <w:spacing w:val="-4"/>
          <w:sz w:val="18"/>
          <w:szCs w:val="18"/>
          <w:lang w:val="en-US"/>
        </w:rPr>
        <w:t>the consolidated</w:t>
      </w:r>
      <w:r w:rsidRPr="00242027">
        <w:rPr>
          <w:rFonts w:cs="Arial"/>
          <w:spacing w:val="-6"/>
          <w:sz w:val="18"/>
          <w:szCs w:val="18"/>
          <w:lang w:val="en-US"/>
        </w:rPr>
        <w:t xml:space="preserve"> </w:t>
      </w:r>
      <w:r w:rsidR="00D90A41" w:rsidRPr="00242027">
        <w:rPr>
          <w:rFonts w:cs="Arial"/>
          <w:spacing w:val="-4"/>
          <w:sz w:val="18"/>
          <w:szCs w:val="18"/>
          <w:lang w:val="en-US"/>
        </w:rPr>
        <w:t xml:space="preserve">statement of comprehensive income </w:t>
      </w:r>
      <w:r w:rsidRPr="00242027">
        <w:rPr>
          <w:rFonts w:cs="Arial"/>
          <w:spacing w:val="-4"/>
          <w:sz w:val="18"/>
          <w:szCs w:val="18"/>
          <w:lang w:val="en-US"/>
        </w:rPr>
        <w:t xml:space="preserve">and </w:t>
      </w:r>
      <w:r w:rsidR="00AA3BAC" w:rsidRPr="00242027">
        <w:rPr>
          <w:rFonts w:cs="Arial"/>
          <w:spacing w:val="-4"/>
          <w:sz w:val="18"/>
          <w:szCs w:val="18"/>
        </w:rPr>
        <w:t xml:space="preserve">gain from disposal amount of </w:t>
      </w:r>
      <w:r w:rsidRPr="00242027">
        <w:rPr>
          <w:rFonts w:cs="Arial"/>
          <w:spacing w:val="-4"/>
          <w:sz w:val="18"/>
          <w:szCs w:val="18"/>
          <w:lang w:val="en-US"/>
        </w:rPr>
        <w:t xml:space="preserve">Baht </w:t>
      </w:r>
      <w:r w:rsidR="00C51567" w:rsidRPr="00242027">
        <w:rPr>
          <w:rFonts w:cs="Arial"/>
          <w:spacing w:val="-4"/>
          <w:sz w:val="18"/>
          <w:szCs w:val="18"/>
          <w:lang w:val="en-US"/>
        </w:rPr>
        <w:t>89</w:t>
      </w:r>
      <w:r w:rsidR="0092344B" w:rsidRPr="00242027">
        <w:rPr>
          <w:rFonts w:cs="Arial"/>
          <w:spacing w:val="-4"/>
          <w:sz w:val="18"/>
          <w:szCs w:val="18"/>
        </w:rPr>
        <w:t>.</w:t>
      </w:r>
      <w:r w:rsidR="00C51567" w:rsidRPr="00242027">
        <w:rPr>
          <w:rFonts w:cs="Arial"/>
          <w:spacing w:val="-4"/>
          <w:sz w:val="18"/>
          <w:szCs w:val="18"/>
        </w:rPr>
        <w:t>3</w:t>
      </w:r>
      <w:r w:rsidR="00CF7D3A">
        <w:rPr>
          <w:rFonts w:cs="Arial"/>
          <w:spacing w:val="-4"/>
          <w:sz w:val="18"/>
          <w:szCs w:val="18"/>
        </w:rPr>
        <w:t>1</w:t>
      </w:r>
      <w:r w:rsidR="003B1D94" w:rsidRPr="00242027">
        <w:rPr>
          <w:rFonts w:cs="Arial"/>
          <w:spacing w:val="-4"/>
          <w:sz w:val="18"/>
          <w:szCs w:val="18"/>
        </w:rPr>
        <w:t xml:space="preserve"> </w:t>
      </w:r>
      <w:r w:rsidRPr="00242027">
        <w:rPr>
          <w:rFonts w:cs="Arial"/>
          <w:spacing w:val="-4"/>
          <w:sz w:val="18"/>
          <w:szCs w:val="18"/>
          <w:lang w:val="en-US"/>
        </w:rPr>
        <w:t xml:space="preserve">million </w:t>
      </w:r>
      <w:r w:rsidR="00D90A41" w:rsidRPr="00242027">
        <w:rPr>
          <w:rFonts w:cs="Arial"/>
          <w:spacing w:val="-4"/>
          <w:sz w:val="18"/>
          <w:szCs w:val="18"/>
        </w:rPr>
        <w:t>in</w:t>
      </w:r>
      <w:r w:rsidR="007A53A9">
        <w:rPr>
          <w:rFonts w:cs="Arial"/>
          <w:spacing w:val="-4"/>
          <w:sz w:val="18"/>
          <w:szCs w:val="18"/>
        </w:rPr>
        <w:t xml:space="preserve"> other income (loss) of</w:t>
      </w:r>
      <w:r w:rsidRPr="00242027">
        <w:rPr>
          <w:rFonts w:cs="Arial"/>
          <w:spacing w:val="-4"/>
          <w:sz w:val="18"/>
          <w:szCs w:val="18"/>
          <w:lang w:val="en-US"/>
        </w:rPr>
        <w:t xml:space="preserve"> </w:t>
      </w:r>
      <w:r w:rsidR="00914CDA" w:rsidRPr="00242027">
        <w:rPr>
          <w:rFonts w:cs="Arial"/>
          <w:spacing w:val="-4"/>
          <w:sz w:val="18"/>
          <w:szCs w:val="18"/>
          <w:lang w:val="en-US"/>
        </w:rPr>
        <w:t xml:space="preserve">the </w:t>
      </w:r>
      <w:r w:rsidRPr="00242027">
        <w:rPr>
          <w:rFonts w:cs="Arial"/>
          <w:spacing w:val="-4"/>
          <w:sz w:val="18"/>
          <w:szCs w:val="18"/>
          <w:lang w:val="en-US"/>
        </w:rPr>
        <w:t xml:space="preserve">separate statement of comprehensive income. After such disposal, the shareholding percentage of the Group in Thai Solar Energy Public Company </w:t>
      </w:r>
      <w:r w:rsidRPr="00242027">
        <w:rPr>
          <w:rFonts w:cs="Arial"/>
          <w:sz w:val="18"/>
          <w:szCs w:val="18"/>
          <w:lang w:val="en-US"/>
        </w:rPr>
        <w:t xml:space="preserve">Limited </w:t>
      </w:r>
      <w:r w:rsidRPr="00242027">
        <w:rPr>
          <w:rFonts w:cs="Arial"/>
          <w:spacing w:val="-4"/>
          <w:sz w:val="18"/>
          <w:szCs w:val="18"/>
          <w:lang w:val="en-US"/>
        </w:rPr>
        <w:t xml:space="preserve">decreased from </w:t>
      </w:r>
      <w:r w:rsidR="00A000B2" w:rsidRPr="00242027">
        <w:rPr>
          <w:rFonts w:cs="Arial"/>
          <w:spacing w:val="-4"/>
          <w:sz w:val="18"/>
          <w:szCs w:val="18"/>
        </w:rPr>
        <w:t>5</w:t>
      </w:r>
      <w:r w:rsidRPr="00242027">
        <w:rPr>
          <w:rFonts w:cs="Arial"/>
          <w:spacing w:val="-4"/>
          <w:sz w:val="18"/>
          <w:szCs w:val="18"/>
          <w:lang w:val="en-US"/>
        </w:rPr>
        <w:t>.</w:t>
      </w:r>
      <w:r w:rsidR="00A000B2" w:rsidRPr="00242027">
        <w:rPr>
          <w:rFonts w:cs="Arial"/>
          <w:spacing w:val="-4"/>
          <w:sz w:val="18"/>
          <w:szCs w:val="18"/>
        </w:rPr>
        <w:t>5</w:t>
      </w:r>
      <w:r w:rsidR="00185131" w:rsidRPr="00242027">
        <w:rPr>
          <w:rFonts w:cs="Arial"/>
          <w:spacing w:val="-4"/>
          <w:sz w:val="18"/>
          <w:szCs w:val="18"/>
          <w:lang w:val="en-US"/>
        </w:rPr>
        <w:t>9</w:t>
      </w:r>
      <w:r w:rsidRPr="00242027">
        <w:rPr>
          <w:rFonts w:cs="Arial"/>
          <w:spacing w:val="-4"/>
          <w:sz w:val="18"/>
          <w:szCs w:val="18"/>
          <w:lang w:val="en-US"/>
        </w:rPr>
        <w:t xml:space="preserve">% to </w:t>
      </w:r>
      <w:r w:rsidR="00C51567" w:rsidRPr="00242027">
        <w:rPr>
          <w:rFonts w:cs="Arial"/>
          <w:spacing w:val="-4"/>
          <w:sz w:val="18"/>
          <w:szCs w:val="18"/>
        </w:rPr>
        <w:t>3</w:t>
      </w:r>
      <w:r w:rsidRPr="00242027">
        <w:rPr>
          <w:rFonts w:cs="Arial"/>
          <w:spacing w:val="-4"/>
          <w:sz w:val="18"/>
          <w:szCs w:val="18"/>
          <w:lang w:val="en-US"/>
        </w:rPr>
        <w:t>.</w:t>
      </w:r>
      <w:r w:rsidR="00A000B2" w:rsidRPr="00242027">
        <w:rPr>
          <w:rFonts w:cs="Arial"/>
          <w:spacing w:val="-4"/>
          <w:sz w:val="18"/>
          <w:szCs w:val="18"/>
        </w:rPr>
        <w:t>0</w:t>
      </w:r>
      <w:r w:rsidR="00C51567" w:rsidRPr="00242027">
        <w:rPr>
          <w:rFonts w:cs="Arial"/>
          <w:spacing w:val="-4"/>
          <w:sz w:val="18"/>
          <w:szCs w:val="18"/>
          <w:lang w:val="en-US"/>
        </w:rPr>
        <w:t>8</w:t>
      </w:r>
      <w:r w:rsidRPr="00242027">
        <w:rPr>
          <w:rFonts w:cs="Arial"/>
          <w:spacing w:val="-4"/>
          <w:sz w:val="18"/>
          <w:szCs w:val="18"/>
          <w:lang w:val="en-US"/>
        </w:rPr>
        <w:t>%. However, the Group has remained significant influence over the associate</w:t>
      </w:r>
      <w:r w:rsidRPr="00242027">
        <w:rPr>
          <w:rFonts w:cs="Arial"/>
          <w:sz w:val="18"/>
          <w:szCs w:val="18"/>
          <w:lang w:val="en-US"/>
        </w:rPr>
        <w:t>.</w:t>
      </w:r>
    </w:p>
    <w:p w14:paraId="0B9B0AA9" w14:textId="77777777" w:rsidR="00727DC0" w:rsidRPr="00242027" w:rsidRDefault="00727DC0" w:rsidP="00384D72">
      <w:pPr>
        <w:spacing w:line="240" w:lineRule="auto"/>
        <w:jc w:val="both"/>
        <w:rPr>
          <w:rFonts w:cs="Arial"/>
          <w:spacing w:val="-4"/>
          <w:sz w:val="18"/>
          <w:szCs w:val="18"/>
        </w:rPr>
      </w:pPr>
    </w:p>
    <w:p w14:paraId="0D2DD0BA" w14:textId="5E521DE6" w:rsidR="0075466E" w:rsidRPr="00242027" w:rsidRDefault="0075466E" w:rsidP="00384D72">
      <w:pPr>
        <w:spacing w:line="240" w:lineRule="auto"/>
        <w:jc w:val="both"/>
        <w:rPr>
          <w:rFonts w:cs="Arial"/>
          <w:spacing w:val="-4"/>
          <w:sz w:val="18"/>
          <w:szCs w:val="18"/>
        </w:rPr>
      </w:pPr>
      <w:r w:rsidRPr="00242027">
        <w:rPr>
          <w:rFonts w:cs="Arial"/>
          <w:spacing w:val="-4"/>
          <w:sz w:val="18"/>
          <w:szCs w:val="18"/>
        </w:rPr>
        <w:t xml:space="preserve">At </w:t>
      </w:r>
      <w:r w:rsidR="00A000B2" w:rsidRPr="00242027">
        <w:rPr>
          <w:rFonts w:cs="Arial"/>
          <w:spacing w:val="-4"/>
          <w:sz w:val="18"/>
          <w:szCs w:val="18"/>
        </w:rPr>
        <w:t>30</w:t>
      </w:r>
      <w:r w:rsidR="00DD5842" w:rsidRPr="00242027">
        <w:rPr>
          <w:rFonts w:cs="Arial"/>
          <w:spacing w:val="-4"/>
          <w:sz w:val="18"/>
          <w:szCs w:val="18"/>
        </w:rPr>
        <w:t xml:space="preserve"> </w:t>
      </w:r>
      <w:r w:rsidR="00690343" w:rsidRPr="00242027">
        <w:rPr>
          <w:rFonts w:cs="Arial"/>
          <w:spacing w:val="-4"/>
          <w:sz w:val="18"/>
          <w:szCs w:val="18"/>
        </w:rPr>
        <w:t>September</w:t>
      </w:r>
      <w:r w:rsidR="005B63D7" w:rsidRPr="00242027">
        <w:rPr>
          <w:rFonts w:cs="Arial"/>
          <w:spacing w:val="-4"/>
          <w:sz w:val="18"/>
          <w:szCs w:val="18"/>
        </w:rPr>
        <w:t xml:space="preserve"> </w:t>
      </w:r>
      <w:r w:rsidR="00A000B2" w:rsidRPr="00242027">
        <w:rPr>
          <w:rFonts w:cs="Arial"/>
          <w:spacing w:val="-4"/>
          <w:sz w:val="18"/>
          <w:szCs w:val="18"/>
        </w:rPr>
        <w:t>2021</w:t>
      </w:r>
      <w:r w:rsidRPr="00242027">
        <w:rPr>
          <w:rFonts w:cs="Arial"/>
          <w:spacing w:val="-4"/>
          <w:sz w:val="18"/>
          <w:szCs w:val="18"/>
        </w:rPr>
        <w:t xml:space="preserve">, </w:t>
      </w:r>
      <w:r w:rsidR="00AE3853" w:rsidRPr="00242027">
        <w:rPr>
          <w:rFonts w:cs="Arial"/>
          <w:spacing w:val="-4"/>
          <w:sz w:val="18"/>
          <w:szCs w:val="18"/>
        </w:rPr>
        <w:t>investment in an associate classified as non-current asset held for sale was remeasur</w:t>
      </w:r>
      <w:r w:rsidR="00A9358D" w:rsidRPr="00242027">
        <w:rPr>
          <w:rFonts w:cs="Arial"/>
          <w:spacing w:val="-4"/>
          <w:sz w:val="18"/>
          <w:szCs w:val="18"/>
        </w:rPr>
        <w:t>e</w:t>
      </w:r>
      <w:r w:rsidR="00E21B17" w:rsidRPr="00242027">
        <w:rPr>
          <w:rFonts w:cs="Arial"/>
          <w:spacing w:val="-4"/>
          <w:sz w:val="18"/>
          <w:szCs w:val="18"/>
        </w:rPr>
        <w:t>d</w:t>
      </w:r>
      <w:r w:rsidR="00AE3853" w:rsidRPr="00242027">
        <w:rPr>
          <w:rFonts w:cs="Arial"/>
          <w:spacing w:val="-4"/>
          <w:sz w:val="18"/>
          <w:szCs w:val="18"/>
        </w:rPr>
        <w:t xml:space="preserve"> at fair value less costs to sell but not in excess of its original carrying amount, resulting in the recognition of a gain for subsequent increase of Baht </w:t>
      </w:r>
      <w:r w:rsidR="00324AED" w:rsidRPr="00242027">
        <w:rPr>
          <w:rFonts w:cs="Arial"/>
          <w:spacing w:val="-4"/>
          <w:sz w:val="18"/>
          <w:szCs w:val="18"/>
        </w:rPr>
        <w:t>12</w:t>
      </w:r>
      <w:r w:rsidR="00AE3853" w:rsidRPr="00242027">
        <w:rPr>
          <w:rFonts w:cs="Arial"/>
          <w:spacing w:val="-4"/>
          <w:sz w:val="18"/>
          <w:szCs w:val="18"/>
        </w:rPr>
        <w:t xml:space="preserve"> million </w:t>
      </w:r>
      <w:r w:rsidR="00AF4F1B" w:rsidRPr="00242027">
        <w:rPr>
          <w:rFonts w:cs="Arial"/>
          <w:spacing w:val="-4"/>
          <w:sz w:val="18"/>
          <w:szCs w:val="18"/>
        </w:rPr>
        <w:t>presented in profit</w:t>
      </w:r>
      <w:r w:rsidR="00D35D35" w:rsidRPr="00242027">
        <w:rPr>
          <w:rFonts w:cs="Arial"/>
          <w:spacing w:val="-4"/>
          <w:sz w:val="18"/>
          <w:szCs w:val="18"/>
        </w:rPr>
        <w:t xml:space="preserve"> from discontinued operatio</w:t>
      </w:r>
      <w:r w:rsidR="00AF4F1B" w:rsidRPr="00242027">
        <w:rPr>
          <w:rFonts w:cs="Arial"/>
          <w:spacing w:val="-4"/>
          <w:sz w:val="18"/>
          <w:szCs w:val="18"/>
        </w:rPr>
        <w:t>n</w:t>
      </w:r>
      <w:r w:rsidR="00E903B9" w:rsidRPr="00242027">
        <w:rPr>
          <w:rFonts w:cs="Arial"/>
          <w:spacing w:val="-4"/>
          <w:sz w:val="18"/>
          <w:szCs w:val="18"/>
        </w:rPr>
        <w:t xml:space="preserve">. The non-recurring fair value was determined using the market approach and is a level </w:t>
      </w:r>
      <w:r w:rsidR="00A000B2" w:rsidRPr="00242027">
        <w:rPr>
          <w:rFonts w:cs="Arial"/>
          <w:spacing w:val="-4"/>
          <w:sz w:val="18"/>
          <w:szCs w:val="18"/>
        </w:rPr>
        <w:t>1</w:t>
      </w:r>
      <w:r w:rsidR="00E903B9" w:rsidRPr="00242027">
        <w:rPr>
          <w:rFonts w:cs="Arial"/>
          <w:spacing w:val="-4"/>
          <w:sz w:val="18"/>
          <w:szCs w:val="18"/>
        </w:rPr>
        <w:t xml:space="preserve"> in the fair value hierarchy</w:t>
      </w:r>
      <w:r w:rsidR="00A9358D" w:rsidRPr="00242027">
        <w:rPr>
          <w:rFonts w:cs="Arial"/>
          <w:spacing w:val="-4"/>
          <w:sz w:val="18"/>
          <w:szCs w:val="18"/>
        </w:rPr>
        <w:t>.</w:t>
      </w:r>
    </w:p>
    <w:p w14:paraId="15EA9523" w14:textId="0EFA3703" w:rsidR="00AE3853" w:rsidRPr="00242027" w:rsidRDefault="00AE3853" w:rsidP="00384D72">
      <w:pPr>
        <w:spacing w:line="240" w:lineRule="auto"/>
        <w:jc w:val="both"/>
        <w:rPr>
          <w:rFonts w:cs="Arial"/>
          <w:spacing w:val="-4"/>
          <w:sz w:val="18"/>
          <w:szCs w:val="18"/>
        </w:rPr>
      </w:pPr>
    </w:p>
    <w:p w14:paraId="3168DDCB" w14:textId="3CF3BE0C" w:rsidR="00D646B1" w:rsidRPr="00242027" w:rsidRDefault="00D646B1" w:rsidP="00384D72">
      <w:pPr>
        <w:spacing w:line="240" w:lineRule="auto"/>
        <w:jc w:val="both"/>
        <w:rPr>
          <w:rFonts w:cs="Arial"/>
          <w:spacing w:val="-4"/>
          <w:sz w:val="18"/>
          <w:szCs w:val="18"/>
          <w:lang w:val="en-US"/>
        </w:rPr>
      </w:pPr>
      <w:r w:rsidRPr="005E2A1B">
        <w:rPr>
          <w:rFonts w:cs="Arial"/>
          <w:spacing w:val="-2"/>
          <w:sz w:val="18"/>
          <w:szCs w:val="18"/>
          <w:lang w:val="en-US"/>
        </w:rPr>
        <w:t xml:space="preserve">As at </w:t>
      </w:r>
      <w:r w:rsidR="00A000B2" w:rsidRPr="005E2A1B">
        <w:rPr>
          <w:rFonts w:cs="Arial"/>
          <w:spacing w:val="-2"/>
          <w:sz w:val="18"/>
          <w:szCs w:val="18"/>
        </w:rPr>
        <w:t>30</w:t>
      </w:r>
      <w:r w:rsidR="00DD5842" w:rsidRPr="005E2A1B">
        <w:rPr>
          <w:rFonts w:cs="Arial"/>
          <w:spacing w:val="-2"/>
          <w:sz w:val="18"/>
          <w:szCs w:val="18"/>
        </w:rPr>
        <w:t xml:space="preserve"> </w:t>
      </w:r>
      <w:r w:rsidR="00690343" w:rsidRPr="005E2A1B">
        <w:rPr>
          <w:rFonts w:cs="Arial"/>
          <w:spacing w:val="-2"/>
          <w:sz w:val="18"/>
          <w:szCs w:val="18"/>
        </w:rPr>
        <w:t>September</w:t>
      </w:r>
      <w:r w:rsidR="005B63D7" w:rsidRPr="005E2A1B">
        <w:rPr>
          <w:rFonts w:cs="Arial"/>
          <w:spacing w:val="-2"/>
          <w:sz w:val="18"/>
          <w:szCs w:val="18"/>
        </w:rPr>
        <w:t xml:space="preserve"> </w:t>
      </w:r>
      <w:r w:rsidR="00A000B2" w:rsidRPr="005E2A1B">
        <w:rPr>
          <w:rFonts w:cs="Arial"/>
          <w:spacing w:val="-2"/>
          <w:sz w:val="18"/>
          <w:szCs w:val="18"/>
        </w:rPr>
        <w:t>2021</w:t>
      </w:r>
      <w:r w:rsidRPr="005E2A1B">
        <w:rPr>
          <w:rFonts w:cs="Arial"/>
          <w:spacing w:val="-2"/>
          <w:sz w:val="18"/>
          <w:szCs w:val="18"/>
          <w:lang w:val="en-US"/>
        </w:rPr>
        <w:t xml:space="preserve">, </w:t>
      </w:r>
      <w:r w:rsidR="00324AED" w:rsidRPr="005E2A1B">
        <w:rPr>
          <w:rFonts w:cs="Arial"/>
          <w:spacing w:val="-2"/>
          <w:sz w:val="18"/>
          <w:szCs w:val="18"/>
          <w:lang w:val="en-US"/>
        </w:rPr>
        <w:t>65.31</w:t>
      </w:r>
      <w:r w:rsidR="00D60250" w:rsidRPr="005E2A1B">
        <w:rPr>
          <w:rFonts w:cs="Arial"/>
          <w:spacing w:val="-2"/>
          <w:sz w:val="18"/>
          <w:szCs w:val="18"/>
        </w:rPr>
        <w:t xml:space="preserve"> </w:t>
      </w:r>
      <w:r w:rsidRPr="005E2A1B">
        <w:rPr>
          <w:rFonts w:cs="Arial"/>
          <w:spacing w:val="-2"/>
          <w:sz w:val="18"/>
          <w:szCs w:val="18"/>
          <w:lang w:val="en-US"/>
        </w:rPr>
        <w:t>million shares (</w:t>
      </w:r>
      <w:r w:rsidR="00A000B2" w:rsidRPr="005E2A1B">
        <w:rPr>
          <w:rFonts w:cs="Arial"/>
          <w:spacing w:val="-2"/>
          <w:sz w:val="18"/>
          <w:szCs w:val="18"/>
        </w:rPr>
        <w:t>31</w:t>
      </w:r>
      <w:r w:rsidR="0084586B" w:rsidRPr="005E2A1B">
        <w:rPr>
          <w:rFonts w:cs="Arial"/>
          <w:spacing w:val="-2"/>
          <w:sz w:val="18"/>
          <w:szCs w:val="18"/>
          <w:lang w:val="en-US"/>
        </w:rPr>
        <w:t xml:space="preserve"> December </w:t>
      </w:r>
      <w:r w:rsidR="00A000B2" w:rsidRPr="005E2A1B">
        <w:rPr>
          <w:rFonts w:cs="Arial"/>
          <w:spacing w:val="-2"/>
          <w:sz w:val="18"/>
          <w:szCs w:val="18"/>
        </w:rPr>
        <w:t>2020</w:t>
      </w:r>
      <w:r w:rsidRPr="005E2A1B">
        <w:rPr>
          <w:rFonts w:cs="Arial"/>
          <w:spacing w:val="-2"/>
          <w:sz w:val="18"/>
          <w:szCs w:val="18"/>
          <w:lang w:val="en-US"/>
        </w:rPr>
        <w:t xml:space="preserve">: </w:t>
      </w:r>
      <w:r w:rsidR="00A000B2" w:rsidRPr="005E2A1B">
        <w:rPr>
          <w:rFonts w:cs="Arial"/>
          <w:spacing w:val="-2"/>
          <w:sz w:val="18"/>
          <w:szCs w:val="18"/>
        </w:rPr>
        <w:t>118</w:t>
      </w:r>
      <w:r w:rsidR="0084586B" w:rsidRPr="005E2A1B">
        <w:rPr>
          <w:rFonts w:cs="Arial"/>
          <w:spacing w:val="-2"/>
          <w:sz w:val="18"/>
          <w:szCs w:val="18"/>
        </w:rPr>
        <w:t>.</w:t>
      </w:r>
      <w:r w:rsidR="00A000B2" w:rsidRPr="005E2A1B">
        <w:rPr>
          <w:rFonts w:cs="Arial"/>
          <w:spacing w:val="-2"/>
          <w:sz w:val="18"/>
          <w:szCs w:val="18"/>
        </w:rPr>
        <w:t>2</w:t>
      </w:r>
      <w:r w:rsidR="0084586B" w:rsidRPr="005E2A1B">
        <w:rPr>
          <w:rFonts w:cs="Arial"/>
          <w:spacing w:val="-2"/>
          <w:sz w:val="18"/>
          <w:szCs w:val="18"/>
        </w:rPr>
        <w:t>9</w:t>
      </w:r>
      <w:r w:rsidRPr="005E2A1B">
        <w:rPr>
          <w:rFonts w:cs="Arial"/>
          <w:spacing w:val="-2"/>
          <w:sz w:val="18"/>
          <w:szCs w:val="18"/>
          <w:lang w:val="en-US"/>
        </w:rPr>
        <w:t xml:space="preserve"> million shares) of Thai Solar Energy Public Company Limited totaling Baht </w:t>
      </w:r>
      <w:r w:rsidR="00324AED" w:rsidRPr="005E2A1B">
        <w:rPr>
          <w:rFonts w:cs="Arial"/>
          <w:spacing w:val="-2"/>
          <w:sz w:val="18"/>
          <w:szCs w:val="18"/>
          <w:lang w:val="en-US"/>
        </w:rPr>
        <w:t>175.02</w:t>
      </w:r>
      <w:r w:rsidRPr="005E2A1B">
        <w:rPr>
          <w:rFonts w:cs="Arial"/>
          <w:spacing w:val="-2"/>
          <w:sz w:val="18"/>
          <w:szCs w:val="18"/>
          <w:lang w:val="en-US"/>
        </w:rPr>
        <w:t xml:space="preserve"> million has been pledged as collateral for borrowing and borrowing facilities from</w:t>
      </w:r>
      <w:r w:rsidRPr="00242027">
        <w:rPr>
          <w:rFonts w:cs="Arial"/>
          <w:spacing w:val="-4"/>
          <w:sz w:val="18"/>
          <w:szCs w:val="18"/>
          <w:lang w:val="en-US"/>
        </w:rPr>
        <w:t xml:space="preserve"> financial institutions.</w:t>
      </w:r>
    </w:p>
    <w:p w14:paraId="7F61FEE1" w14:textId="496130CF" w:rsidR="007009D0" w:rsidRPr="00242027" w:rsidRDefault="007009D0" w:rsidP="00384D72">
      <w:pPr>
        <w:spacing w:line="240" w:lineRule="auto"/>
        <w:jc w:val="both"/>
        <w:rPr>
          <w:rFonts w:cs="Arial"/>
          <w:sz w:val="18"/>
          <w:szCs w:val="18"/>
        </w:rPr>
      </w:pPr>
    </w:p>
    <w:p w14:paraId="5DCD0A5E" w14:textId="77777777" w:rsidR="00404AE8" w:rsidRPr="00242027" w:rsidRDefault="008F1092" w:rsidP="00326ACC">
      <w:pPr>
        <w:spacing w:line="240" w:lineRule="auto"/>
        <w:jc w:val="both"/>
        <w:rPr>
          <w:rFonts w:cs="Arial"/>
          <w:b/>
          <w:bCs/>
          <w:color w:val="CF4804"/>
          <w:sz w:val="18"/>
          <w:szCs w:val="18"/>
        </w:rPr>
      </w:pPr>
      <w:r w:rsidRPr="00242027">
        <w:rPr>
          <w:rFonts w:cs="Arial"/>
          <w:b/>
          <w:bCs/>
          <w:color w:val="CF4804"/>
          <w:sz w:val="18"/>
          <w:szCs w:val="18"/>
        </w:rPr>
        <w:t>Index Creative Village Public Company Limited</w:t>
      </w:r>
    </w:p>
    <w:p w14:paraId="1E13A5EC" w14:textId="77777777" w:rsidR="008F1092" w:rsidRPr="00242027" w:rsidRDefault="008F1092" w:rsidP="00326ACC">
      <w:pPr>
        <w:spacing w:line="240" w:lineRule="auto"/>
        <w:jc w:val="both"/>
        <w:rPr>
          <w:rFonts w:cs="Arial"/>
          <w:b/>
          <w:bCs/>
          <w:sz w:val="18"/>
          <w:szCs w:val="18"/>
        </w:rPr>
      </w:pPr>
    </w:p>
    <w:p w14:paraId="72D1062E" w14:textId="7BAA0EF2" w:rsidR="00EA2DC0" w:rsidRPr="00242027" w:rsidRDefault="000507F6" w:rsidP="00326ACC">
      <w:pPr>
        <w:spacing w:line="240" w:lineRule="auto"/>
        <w:jc w:val="both"/>
        <w:rPr>
          <w:rFonts w:cs="Arial"/>
          <w:spacing w:val="-4"/>
          <w:sz w:val="18"/>
          <w:szCs w:val="18"/>
          <w:lang w:val="en-US"/>
        </w:rPr>
      </w:pPr>
      <w:r w:rsidRPr="00242027">
        <w:rPr>
          <w:rFonts w:cs="Arial"/>
          <w:spacing w:val="-6"/>
          <w:sz w:val="18"/>
          <w:szCs w:val="18"/>
          <w:lang w:val="en-US"/>
        </w:rPr>
        <w:t xml:space="preserve">On </w:t>
      </w:r>
      <w:r w:rsidR="00A000B2" w:rsidRPr="00242027">
        <w:rPr>
          <w:rFonts w:cs="Arial"/>
          <w:spacing w:val="-6"/>
          <w:sz w:val="18"/>
          <w:szCs w:val="18"/>
          <w:lang w:val="en-US"/>
        </w:rPr>
        <w:t>16</w:t>
      </w:r>
      <w:r w:rsidRPr="00242027">
        <w:rPr>
          <w:rFonts w:cs="Arial"/>
          <w:spacing w:val="-6"/>
          <w:sz w:val="18"/>
          <w:szCs w:val="18"/>
          <w:lang w:val="en-US"/>
        </w:rPr>
        <w:t xml:space="preserve"> April </w:t>
      </w:r>
      <w:r w:rsidR="00A000B2" w:rsidRPr="00242027">
        <w:rPr>
          <w:rFonts w:cs="Arial"/>
          <w:spacing w:val="-6"/>
          <w:sz w:val="18"/>
          <w:szCs w:val="18"/>
          <w:lang w:val="en-US"/>
        </w:rPr>
        <w:t>2020</w:t>
      </w:r>
      <w:r w:rsidR="00244645" w:rsidRPr="00242027">
        <w:rPr>
          <w:rFonts w:cs="Arial"/>
          <w:spacing w:val="-6"/>
          <w:sz w:val="18"/>
          <w:szCs w:val="18"/>
          <w:lang w:val="en-US"/>
        </w:rPr>
        <w:t xml:space="preserve">, the </w:t>
      </w:r>
      <w:r w:rsidRPr="00242027">
        <w:rPr>
          <w:rFonts w:cs="Arial"/>
          <w:spacing w:val="-6"/>
          <w:sz w:val="18"/>
          <w:szCs w:val="18"/>
          <w:lang w:val="en-US"/>
        </w:rPr>
        <w:t>Group disposed investment in Index Creative Village Public Company Limited, a subsidiary of the Group,</w:t>
      </w:r>
      <w:r w:rsidRPr="00242027">
        <w:rPr>
          <w:rFonts w:cs="Arial"/>
          <w:spacing w:val="-4"/>
          <w:sz w:val="18"/>
          <w:szCs w:val="18"/>
          <w:lang w:val="en-US"/>
        </w:rPr>
        <w:t xml:space="preserve"> </w:t>
      </w:r>
      <w:r w:rsidRPr="00242027">
        <w:rPr>
          <w:rFonts w:cs="Arial"/>
          <w:spacing w:val="-6"/>
          <w:sz w:val="18"/>
          <w:szCs w:val="18"/>
          <w:lang w:val="en-US"/>
        </w:rPr>
        <w:t>result</w:t>
      </w:r>
      <w:r w:rsidR="00B06329" w:rsidRPr="00242027">
        <w:rPr>
          <w:rFonts w:cs="Arial"/>
          <w:spacing w:val="-6"/>
          <w:sz w:val="18"/>
          <w:szCs w:val="18"/>
          <w:lang w:val="en-US"/>
        </w:rPr>
        <w:t>ing</w:t>
      </w:r>
      <w:r w:rsidRPr="00242027">
        <w:rPr>
          <w:rFonts w:cs="Arial"/>
          <w:spacing w:val="-6"/>
          <w:sz w:val="18"/>
          <w:szCs w:val="18"/>
          <w:lang w:val="en-US"/>
        </w:rPr>
        <w:t xml:space="preserve"> </w:t>
      </w:r>
      <w:r w:rsidR="00B06329" w:rsidRPr="00242027">
        <w:rPr>
          <w:rFonts w:cs="Arial"/>
          <w:spacing w:val="-6"/>
          <w:sz w:val="18"/>
          <w:szCs w:val="18"/>
          <w:lang w:val="en-US"/>
        </w:rPr>
        <w:t>in</w:t>
      </w:r>
      <w:r w:rsidRPr="00242027">
        <w:rPr>
          <w:rFonts w:cs="Arial"/>
          <w:spacing w:val="-6"/>
          <w:sz w:val="18"/>
          <w:szCs w:val="18"/>
          <w:lang w:val="en-US"/>
        </w:rPr>
        <w:t xml:space="preserve"> </w:t>
      </w:r>
      <w:r w:rsidR="0077260B" w:rsidRPr="00242027">
        <w:rPr>
          <w:rFonts w:cs="Arial"/>
          <w:spacing w:val="-6"/>
          <w:sz w:val="18"/>
          <w:szCs w:val="18"/>
          <w:lang w:val="en-US"/>
        </w:rPr>
        <w:t>loss</w:t>
      </w:r>
      <w:r w:rsidR="00B06329" w:rsidRPr="00242027">
        <w:rPr>
          <w:rFonts w:cs="Arial"/>
          <w:spacing w:val="-6"/>
          <w:sz w:val="18"/>
          <w:szCs w:val="18"/>
          <w:lang w:val="en-US"/>
        </w:rPr>
        <w:t xml:space="preserve"> of</w:t>
      </w:r>
      <w:r w:rsidRPr="00242027">
        <w:rPr>
          <w:rFonts w:cs="Arial"/>
          <w:spacing w:val="-6"/>
          <w:sz w:val="18"/>
          <w:szCs w:val="18"/>
          <w:lang w:val="en-US"/>
        </w:rPr>
        <w:t xml:space="preserve"> control over such investment. </w:t>
      </w:r>
      <w:r w:rsidR="00227216" w:rsidRPr="00242027">
        <w:rPr>
          <w:rFonts w:cs="Arial"/>
          <w:spacing w:val="-6"/>
          <w:sz w:val="18"/>
          <w:szCs w:val="18"/>
          <w:lang w:val="en-US"/>
        </w:rPr>
        <w:t>The Group classified such investment as financial asset measured at fair value</w:t>
      </w:r>
      <w:r w:rsidR="00227216" w:rsidRPr="00242027">
        <w:rPr>
          <w:rFonts w:cs="Arial"/>
          <w:spacing w:val="-4"/>
          <w:sz w:val="18"/>
          <w:szCs w:val="18"/>
          <w:lang w:val="en-US"/>
        </w:rPr>
        <w:t xml:space="preserve"> through profit or loss amounting to Baht </w:t>
      </w:r>
      <w:r w:rsidR="00A000B2" w:rsidRPr="00242027">
        <w:rPr>
          <w:rFonts w:cs="Arial"/>
          <w:spacing w:val="-4"/>
          <w:sz w:val="18"/>
          <w:szCs w:val="18"/>
          <w:lang w:val="en-US"/>
        </w:rPr>
        <w:t>65</w:t>
      </w:r>
      <w:r w:rsidR="00227216" w:rsidRPr="00242027">
        <w:rPr>
          <w:rFonts w:cs="Arial"/>
          <w:spacing w:val="-4"/>
          <w:sz w:val="18"/>
          <w:szCs w:val="18"/>
          <w:lang w:val="en-US"/>
        </w:rPr>
        <w:t xml:space="preserve"> million</w:t>
      </w:r>
      <w:r w:rsidR="006233A8" w:rsidRPr="00242027">
        <w:rPr>
          <w:rFonts w:cs="Arial"/>
          <w:spacing w:val="-4"/>
          <w:sz w:val="18"/>
          <w:szCs w:val="18"/>
          <w:lang w:val="en-US"/>
        </w:rPr>
        <w:t xml:space="preserve">. </w:t>
      </w:r>
    </w:p>
    <w:p w14:paraId="57E6FC6F" w14:textId="1035490A" w:rsidR="00E9709F" w:rsidRPr="00242027" w:rsidRDefault="00E9709F" w:rsidP="00326ACC">
      <w:pPr>
        <w:spacing w:line="240" w:lineRule="auto"/>
        <w:jc w:val="both"/>
        <w:rPr>
          <w:rFonts w:cs="Arial"/>
          <w:sz w:val="18"/>
          <w:szCs w:val="18"/>
          <w:lang w:val="en-US"/>
        </w:rPr>
      </w:pPr>
    </w:p>
    <w:p w14:paraId="6F5F7017" w14:textId="610CD81D" w:rsidR="00FE179A" w:rsidRPr="00242027" w:rsidRDefault="00FE179A" w:rsidP="00FE179A">
      <w:pPr>
        <w:spacing w:line="240" w:lineRule="auto"/>
        <w:jc w:val="both"/>
        <w:rPr>
          <w:rFonts w:cs="Arial"/>
          <w:sz w:val="18"/>
          <w:szCs w:val="18"/>
        </w:rPr>
      </w:pPr>
      <w:r w:rsidRPr="00242027">
        <w:rPr>
          <w:rFonts w:cs="Arial"/>
          <w:sz w:val="18"/>
          <w:szCs w:val="18"/>
        </w:rPr>
        <w:t xml:space="preserve">As at </w:t>
      </w:r>
      <w:r w:rsidR="00A000B2" w:rsidRPr="00242027">
        <w:rPr>
          <w:rFonts w:cs="Arial"/>
          <w:sz w:val="18"/>
          <w:szCs w:val="18"/>
        </w:rPr>
        <w:t>30</w:t>
      </w:r>
      <w:r w:rsidR="00DD5842" w:rsidRPr="00242027">
        <w:rPr>
          <w:rFonts w:cs="Arial"/>
          <w:sz w:val="18"/>
          <w:szCs w:val="18"/>
        </w:rPr>
        <w:t xml:space="preserve"> </w:t>
      </w:r>
      <w:r w:rsidR="00690343" w:rsidRPr="00242027">
        <w:rPr>
          <w:rFonts w:cs="Arial"/>
          <w:sz w:val="18"/>
          <w:szCs w:val="18"/>
        </w:rPr>
        <w:t>September</w:t>
      </w:r>
      <w:r w:rsidR="005B63D7" w:rsidRPr="00242027">
        <w:rPr>
          <w:rFonts w:cs="Arial"/>
          <w:sz w:val="18"/>
          <w:szCs w:val="18"/>
        </w:rPr>
        <w:t xml:space="preserve"> </w:t>
      </w:r>
      <w:r w:rsidR="00A000B2" w:rsidRPr="00242027">
        <w:rPr>
          <w:rFonts w:cs="Arial"/>
          <w:sz w:val="18"/>
          <w:szCs w:val="18"/>
        </w:rPr>
        <w:t>2021</w:t>
      </w:r>
      <w:r w:rsidRPr="00242027">
        <w:rPr>
          <w:rFonts w:cs="Arial"/>
          <w:sz w:val="18"/>
          <w:szCs w:val="18"/>
        </w:rPr>
        <w:t xml:space="preserve">, The Group interest in </w:t>
      </w:r>
      <w:r w:rsidRPr="00242027">
        <w:rPr>
          <w:rFonts w:cs="Arial"/>
          <w:spacing w:val="-6"/>
          <w:sz w:val="18"/>
          <w:szCs w:val="18"/>
        </w:rPr>
        <w:t>Index Creative Village Public Company Limited</w:t>
      </w:r>
      <w:r w:rsidRPr="00242027">
        <w:rPr>
          <w:rFonts w:cs="Arial"/>
          <w:sz w:val="18"/>
          <w:szCs w:val="18"/>
        </w:rPr>
        <w:t xml:space="preserve"> is </w:t>
      </w:r>
      <w:r w:rsidR="00A000B2" w:rsidRPr="00242027">
        <w:rPr>
          <w:rFonts w:cs="Arial"/>
          <w:sz w:val="18"/>
          <w:szCs w:val="18"/>
        </w:rPr>
        <w:t>6</w:t>
      </w:r>
      <w:r w:rsidRPr="00242027">
        <w:rPr>
          <w:rFonts w:cs="Arial"/>
          <w:sz w:val="18"/>
          <w:szCs w:val="18"/>
        </w:rPr>
        <w:t>.9</w:t>
      </w:r>
      <w:r w:rsidR="00A000B2" w:rsidRPr="00242027">
        <w:rPr>
          <w:rFonts w:cs="Arial"/>
          <w:sz w:val="18"/>
          <w:szCs w:val="18"/>
        </w:rPr>
        <w:t>1</w:t>
      </w:r>
      <w:r w:rsidRPr="00242027">
        <w:rPr>
          <w:rFonts w:cs="Arial"/>
          <w:sz w:val="18"/>
          <w:szCs w:val="18"/>
        </w:rPr>
        <w:t>%.</w:t>
      </w:r>
    </w:p>
    <w:p w14:paraId="3D2C810C" w14:textId="77777777" w:rsidR="00FE179A" w:rsidRPr="00242027" w:rsidRDefault="00FE179A" w:rsidP="00326ACC">
      <w:pPr>
        <w:spacing w:line="240" w:lineRule="auto"/>
        <w:jc w:val="both"/>
        <w:rPr>
          <w:rFonts w:cs="Arial"/>
          <w:sz w:val="18"/>
          <w:szCs w:val="18"/>
          <w:lang w:val="en-US"/>
        </w:rPr>
      </w:pPr>
    </w:p>
    <w:p w14:paraId="4DF2B473" w14:textId="26DD80C2" w:rsidR="00227216" w:rsidRPr="00242027" w:rsidRDefault="00227216" w:rsidP="00227216">
      <w:pPr>
        <w:spacing w:line="240" w:lineRule="auto"/>
        <w:jc w:val="both"/>
        <w:rPr>
          <w:rFonts w:cs="Arial"/>
          <w:sz w:val="18"/>
          <w:szCs w:val="18"/>
          <w:lang w:val="en-US"/>
        </w:rPr>
      </w:pPr>
      <w:r w:rsidRPr="00242027">
        <w:rPr>
          <w:rFonts w:cs="Arial"/>
          <w:sz w:val="18"/>
          <w:szCs w:val="18"/>
          <w:lang w:val="en-US"/>
        </w:rPr>
        <w:t>Financial performance relating to Index Group are presented separately from continuing operations as below.</w:t>
      </w:r>
    </w:p>
    <w:p w14:paraId="1D8ED273" w14:textId="77777777" w:rsidR="00227216" w:rsidRPr="00242027" w:rsidRDefault="00227216" w:rsidP="00326ACC">
      <w:pPr>
        <w:spacing w:line="240" w:lineRule="auto"/>
        <w:jc w:val="both"/>
        <w:rPr>
          <w:rFonts w:cs="Arial"/>
          <w:sz w:val="18"/>
          <w:szCs w:val="18"/>
          <w:cs/>
          <w:lang w:val="en-US"/>
        </w:rPr>
      </w:pPr>
    </w:p>
    <w:p w14:paraId="5DA6D33D" w14:textId="5C810E14" w:rsidR="00EA2DC0" w:rsidRPr="00242027" w:rsidRDefault="00A000B2" w:rsidP="00F27C21">
      <w:pPr>
        <w:pStyle w:val="Header"/>
        <w:tabs>
          <w:tab w:val="clear" w:pos="4153"/>
          <w:tab w:val="clear" w:pos="8306"/>
        </w:tabs>
        <w:spacing w:line="240" w:lineRule="auto"/>
        <w:ind w:left="540" w:hanging="540"/>
        <w:jc w:val="both"/>
        <w:rPr>
          <w:rFonts w:cs="Arial"/>
          <w:b/>
          <w:bCs/>
          <w:color w:val="CF4A02"/>
          <w:spacing w:val="-2"/>
          <w:sz w:val="18"/>
          <w:szCs w:val="18"/>
          <w:shd w:val="clear" w:color="auto" w:fill="FFFFFF"/>
        </w:rPr>
      </w:pPr>
      <w:r w:rsidRPr="00242027">
        <w:rPr>
          <w:rFonts w:cs="Arial"/>
          <w:b/>
          <w:bCs/>
          <w:color w:val="CF4A02"/>
          <w:spacing w:val="-2"/>
          <w:sz w:val="18"/>
          <w:szCs w:val="18"/>
          <w:shd w:val="clear" w:color="auto" w:fill="FFFFFF"/>
        </w:rPr>
        <w:t>7</w:t>
      </w:r>
      <w:r w:rsidR="00EA2DC0" w:rsidRPr="00242027">
        <w:rPr>
          <w:rFonts w:cs="Arial"/>
          <w:b/>
          <w:bCs/>
          <w:color w:val="CF4A02"/>
          <w:spacing w:val="-2"/>
          <w:sz w:val="18"/>
          <w:szCs w:val="18"/>
          <w:shd w:val="clear" w:color="auto" w:fill="FFFFFF"/>
        </w:rPr>
        <w:t>.</w:t>
      </w:r>
      <w:r w:rsidRPr="00242027">
        <w:rPr>
          <w:rFonts w:cs="Arial"/>
          <w:b/>
          <w:bCs/>
          <w:color w:val="CF4A02"/>
          <w:spacing w:val="-2"/>
          <w:sz w:val="18"/>
          <w:szCs w:val="18"/>
          <w:shd w:val="clear" w:color="auto" w:fill="FFFFFF"/>
        </w:rPr>
        <w:t>3</w:t>
      </w:r>
      <w:r w:rsidR="00F6677E" w:rsidRPr="00242027">
        <w:rPr>
          <w:rFonts w:cs="Arial"/>
          <w:b/>
          <w:bCs/>
          <w:color w:val="CF4A02"/>
          <w:spacing w:val="-2"/>
          <w:sz w:val="18"/>
          <w:szCs w:val="18"/>
          <w:shd w:val="clear" w:color="auto" w:fill="FFFFFF"/>
          <w:cs/>
        </w:rPr>
        <w:tab/>
      </w:r>
      <w:r w:rsidR="00983A75" w:rsidRPr="00242027">
        <w:rPr>
          <w:rFonts w:cs="Arial"/>
          <w:b/>
          <w:bCs/>
          <w:color w:val="CF4A02"/>
          <w:spacing w:val="-2"/>
          <w:sz w:val="18"/>
          <w:szCs w:val="18"/>
          <w:shd w:val="clear" w:color="auto" w:fill="FFFFFF"/>
        </w:rPr>
        <w:t xml:space="preserve">Financial performance </w:t>
      </w:r>
      <w:r w:rsidR="00EA2DC0" w:rsidRPr="00242027">
        <w:rPr>
          <w:rFonts w:cs="Arial"/>
          <w:b/>
          <w:bCs/>
          <w:color w:val="CF4A02"/>
          <w:spacing w:val="-2"/>
          <w:sz w:val="18"/>
          <w:szCs w:val="18"/>
          <w:shd w:val="clear" w:color="auto" w:fill="FFFFFF"/>
        </w:rPr>
        <w:t>information</w:t>
      </w:r>
    </w:p>
    <w:p w14:paraId="6402BF13" w14:textId="77777777" w:rsidR="00EA2DC0" w:rsidRPr="00242027" w:rsidRDefault="00EA2DC0" w:rsidP="00633F25">
      <w:pPr>
        <w:spacing w:line="240" w:lineRule="auto"/>
        <w:ind w:left="540"/>
        <w:jc w:val="thaiDistribute"/>
        <w:rPr>
          <w:rFonts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202D46" w:rsidRPr="00242027" w14:paraId="55DF7B29" w14:textId="77777777" w:rsidTr="00175E56">
        <w:tc>
          <w:tcPr>
            <w:tcW w:w="6570" w:type="dxa"/>
            <w:vAlign w:val="bottom"/>
          </w:tcPr>
          <w:p w14:paraId="586915AA" w14:textId="77777777" w:rsidR="00202D46" w:rsidRPr="00242027" w:rsidRDefault="00202D46" w:rsidP="00F27C21">
            <w:pPr>
              <w:spacing w:line="240" w:lineRule="auto"/>
              <w:ind w:left="435"/>
              <w:rPr>
                <w:rFonts w:cs="Arial"/>
                <w:color w:val="000000"/>
                <w:sz w:val="18"/>
                <w:szCs w:val="18"/>
              </w:rPr>
            </w:pPr>
          </w:p>
        </w:tc>
        <w:tc>
          <w:tcPr>
            <w:tcW w:w="2880" w:type="dxa"/>
            <w:gridSpan w:val="2"/>
            <w:tcBorders>
              <w:top w:val="single" w:sz="4" w:space="0" w:color="auto"/>
            </w:tcBorders>
            <w:vAlign w:val="bottom"/>
          </w:tcPr>
          <w:p w14:paraId="52710BD3" w14:textId="77777777" w:rsidR="00202D46" w:rsidRPr="00242027" w:rsidRDefault="00202D46" w:rsidP="00F27C21">
            <w:pPr>
              <w:spacing w:line="240" w:lineRule="auto"/>
              <w:ind w:right="-72"/>
              <w:jc w:val="center"/>
              <w:rPr>
                <w:rFonts w:cs="Arial"/>
                <w:b/>
                <w:color w:val="000000"/>
                <w:sz w:val="18"/>
                <w:szCs w:val="18"/>
              </w:rPr>
            </w:pPr>
            <w:r w:rsidRPr="00242027">
              <w:rPr>
                <w:rFonts w:cs="Arial"/>
                <w:b/>
                <w:color w:val="000000"/>
                <w:sz w:val="18"/>
                <w:szCs w:val="18"/>
              </w:rPr>
              <w:t>Consolidated</w:t>
            </w:r>
          </w:p>
        </w:tc>
      </w:tr>
      <w:tr w:rsidR="00202D46" w:rsidRPr="00242027" w14:paraId="1F5A5B26" w14:textId="77777777" w:rsidTr="00175E56">
        <w:tc>
          <w:tcPr>
            <w:tcW w:w="6570" w:type="dxa"/>
            <w:vAlign w:val="bottom"/>
          </w:tcPr>
          <w:p w14:paraId="7984C81B" w14:textId="77777777" w:rsidR="00202D46" w:rsidRPr="00242027" w:rsidRDefault="00202D46" w:rsidP="00F27C21">
            <w:pPr>
              <w:spacing w:line="240" w:lineRule="auto"/>
              <w:ind w:left="435"/>
              <w:rPr>
                <w:rFonts w:cs="Arial"/>
                <w:color w:val="000000"/>
                <w:sz w:val="18"/>
                <w:szCs w:val="18"/>
              </w:rPr>
            </w:pPr>
          </w:p>
        </w:tc>
        <w:tc>
          <w:tcPr>
            <w:tcW w:w="2880" w:type="dxa"/>
            <w:gridSpan w:val="2"/>
            <w:tcBorders>
              <w:bottom w:val="single" w:sz="4" w:space="0" w:color="auto"/>
            </w:tcBorders>
            <w:vAlign w:val="bottom"/>
          </w:tcPr>
          <w:p w14:paraId="75FDA971" w14:textId="77777777" w:rsidR="00202D46" w:rsidRPr="00242027" w:rsidRDefault="00202D46" w:rsidP="00F27C21">
            <w:pPr>
              <w:spacing w:line="240" w:lineRule="auto"/>
              <w:ind w:right="-72"/>
              <w:jc w:val="center"/>
              <w:rPr>
                <w:rFonts w:cs="Arial"/>
                <w:b/>
                <w:snapToGrid w:val="0"/>
                <w:color w:val="000000"/>
                <w:sz w:val="18"/>
                <w:szCs w:val="18"/>
                <w:lang w:eastAsia="th-TH"/>
              </w:rPr>
            </w:pPr>
            <w:r w:rsidRPr="00242027">
              <w:rPr>
                <w:rFonts w:cs="Arial"/>
                <w:b/>
                <w:color w:val="000000"/>
                <w:sz w:val="18"/>
                <w:szCs w:val="18"/>
              </w:rPr>
              <w:t>financial information</w:t>
            </w:r>
          </w:p>
        </w:tc>
      </w:tr>
      <w:tr w:rsidR="00690343" w:rsidRPr="00242027" w14:paraId="36B2F4EA" w14:textId="77777777" w:rsidTr="00175E56">
        <w:tc>
          <w:tcPr>
            <w:tcW w:w="6570" w:type="dxa"/>
            <w:vAlign w:val="bottom"/>
          </w:tcPr>
          <w:p w14:paraId="68678776" w14:textId="6247D070" w:rsidR="00690343" w:rsidRPr="00242027" w:rsidRDefault="00690343" w:rsidP="00690343">
            <w:pPr>
              <w:spacing w:line="240" w:lineRule="auto"/>
              <w:ind w:left="435"/>
              <w:rPr>
                <w:rFonts w:cs="Arial"/>
                <w:b/>
                <w:bCs/>
                <w:color w:val="000000"/>
                <w:sz w:val="18"/>
                <w:szCs w:val="18"/>
              </w:rPr>
            </w:pPr>
            <w:r w:rsidRPr="00242027">
              <w:rPr>
                <w:rFonts w:cs="Arial"/>
                <w:b/>
                <w:bCs/>
                <w:color w:val="000000"/>
                <w:sz w:val="18"/>
                <w:szCs w:val="18"/>
              </w:rPr>
              <w:t xml:space="preserve">For the nine-month period ended </w:t>
            </w:r>
          </w:p>
        </w:tc>
        <w:tc>
          <w:tcPr>
            <w:tcW w:w="1440" w:type="dxa"/>
            <w:tcBorders>
              <w:top w:val="single" w:sz="4" w:space="0" w:color="auto"/>
            </w:tcBorders>
            <w:vAlign w:val="bottom"/>
          </w:tcPr>
          <w:p w14:paraId="66C49EB8" w14:textId="1F6A748E" w:rsidR="00690343" w:rsidRPr="00242027" w:rsidRDefault="00A000B2" w:rsidP="00690343">
            <w:pPr>
              <w:spacing w:line="240" w:lineRule="auto"/>
              <w:ind w:right="-72"/>
              <w:jc w:val="right"/>
              <w:rPr>
                <w:rFonts w:cs="Arial"/>
                <w:b/>
                <w:bCs/>
                <w:color w:val="000000"/>
                <w:sz w:val="18"/>
                <w:szCs w:val="18"/>
              </w:rPr>
            </w:pPr>
            <w:r w:rsidRPr="00242027">
              <w:rPr>
                <w:rFonts w:cs="Arial"/>
                <w:b/>
                <w:bCs/>
                <w:sz w:val="18"/>
                <w:szCs w:val="18"/>
                <w:lang w:eastAsia="en-GB"/>
              </w:rPr>
              <w:t>30</w:t>
            </w:r>
            <w:r w:rsidR="00690343" w:rsidRPr="00242027">
              <w:rPr>
                <w:rFonts w:cs="Arial"/>
                <w:b/>
                <w:bCs/>
                <w:sz w:val="18"/>
                <w:szCs w:val="18"/>
                <w:lang w:eastAsia="en-GB"/>
              </w:rPr>
              <w:t xml:space="preserve"> September</w:t>
            </w:r>
          </w:p>
        </w:tc>
        <w:tc>
          <w:tcPr>
            <w:tcW w:w="1440" w:type="dxa"/>
            <w:tcBorders>
              <w:top w:val="single" w:sz="4" w:space="0" w:color="auto"/>
            </w:tcBorders>
            <w:vAlign w:val="bottom"/>
          </w:tcPr>
          <w:p w14:paraId="2009E56B" w14:textId="5412AA3F" w:rsidR="00690343" w:rsidRPr="00242027" w:rsidRDefault="00A000B2" w:rsidP="00690343">
            <w:pPr>
              <w:spacing w:line="240" w:lineRule="auto"/>
              <w:ind w:right="-72"/>
              <w:jc w:val="right"/>
              <w:rPr>
                <w:rFonts w:cs="Arial"/>
                <w:b/>
                <w:bCs/>
                <w:color w:val="000000"/>
                <w:sz w:val="18"/>
                <w:szCs w:val="18"/>
              </w:rPr>
            </w:pPr>
            <w:r w:rsidRPr="00242027">
              <w:rPr>
                <w:rFonts w:cs="Arial"/>
                <w:b/>
                <w:bCs/>
                <w:sz w:val="18"/>
                <w:szCs w:val="18"/>
                <w:lang w:eastAsia="en-GB"/>
              </w:rPr>
              <w:t>30</w:t>
            </w:r>
            <w:r w:rsidR="00690343" w:rsidRPr="00242027">
              <w:rPr>
                <w:rFonts w:cs="Arial"/>
                <w:b/>
                <w:bCs/>
                <w:sz w:val="18"/>
                <w:szCs w:val="18"/>
                <w:lang w:eastAsia="en-GB"/>
              </w:rPr>
              <w:t xml:space="preserve"> September</w:t>
            </w:r>
          </w:p>
        </w:tc>
      </w:tr>
      <w:tr w:rsidR="00690343" w:rsidRPr="00242027" w14:paraId="12FBDBA1" w14:textId="77777777" w:rsidTr="00175E56">
        <w:tc>
          <w:tcPr>
            <w:tcW w:w="6570" w:type="dxa"/>
            <w:vAlign w:val="bottom"/>
          </w:tcPr>
          <w:p w14:paraId="0A6A93F2" w14:textId="77777777" w:rsidR="00690343" w:rsidRPr="00242027" w:rsidRDefault="00690343" w:rsidP="00690343">
            <w:pPr>
              <w:spacing w:line="240" w:lineRule="auto"/>
              <w:ind w:left="435"/>
              <w:rPr>
                <w:rFonts w:cs="Arial"/>
                <w:b/>
                <w:bCs/>
                <w:color w:val="000000"/>
                <w:sz w:val="18"/>
                <w:szCs w:val="18"/>
              </w:rPr>
            </w:pPr>
          </w:p>
        </w:tc>
        <w:tc>
          <w:tcPr>
            <w:tcW w:w="1440" w:type="dxa"/>
            <w:vAlign w:val="bottom"/>
          </w:tcPr>
          <w:p w14:paraId="35BA63B6" w14:textId="2B25DAF5" w:rsidR="00690343" w:rsidRPr="00242027" w:rsidRDefault="00A000B2" w:rsidP="00690343">
            <w:pPr>
              <w:spacing w:line="240" w:lineRule="auto"/>
              <w:ind w:right="-72"/>
              <w:jc w:val="right"/>
              <w:rPr>
                <w:rFonts w:cs="Arial"/>
                <w:b/>
                <w:bCs/>
                <w:color w:val="000000"/>
                <w:sz w:val="18"/>
                <w:szCs w:val="18"/>
              </w:rPr>
            </w:pPr>
            <w:r w:rsidRPr="00242027">
              <w:rPr>
                <w:rFonts w:cs="Arial"/>
                <w:b/>
                <w:bCs/>
                <w:color w:val="000000"/>
                <w:sz w:val="18"/>
                <w:szCs w:val="18"/>
              </w:rPr>
              <w:t>2021</w:t>
            </w:r>
          </w:p>
        </w:tc>
        <w:tc>
          <w:tcPr>
            <w:tcW w:w="1440" w:type="dxa"/>
            <w:vAlign w:val="bottom"/>
          </w:tcPr>
          <w:p w14:paraId="4A900AD1" w14:textId="3A542144" w:rsidR="00690343" w:rsidRPr="00242027" w:rsidRDefault="00A000B2" w:rsidP="00690343">
            <w:pPr>
              <w:spacing w:line="240" w:lineRule="auto"/>
              <w:ind w:right="-72"/>
              <w:jc w:val="right"/>
              <w:rPr>
                <w:rFonts w:cs="Arial"/>
                <w:b/>
                <w:bCs/>
                <w:color w:val="000000"/>
                <w:sz w:val="18"/>
                <w:szCs w:val="18"/>
              </w:rPr>
            </w:pPr>
            <w:r w:rsidRPr="00242027">
              <w:rPr>
                <w:rFonts w:cs="Arial"/>
                <w:b/>
                <w:bCs/>
                <w:color w:val="000000"/>
                <w:sz w:val="18"/>
                <w:szCs w:val="18"/>
              </w:rPr>
              <w:t>2020</w:t>
            </w:r>
          </w:p>
        </w:tc>
      </w:tr>
      <w:tr w:rsidR="00690343" w:rsidRPr="00242027" w14:paraId="346CCAFB" w14:textId="77777777" w:rsidTr="00175E56">
        <w:tc>
          <w:tcPr>
            <w:tcW w:w="6570" w:type="dxa"/>
            <w:vAlign w:val="bottom"/>
          </w:tcPr>
          <w:p w14:paraId="632571F3" w14:textId="77777777" w:rsidR="00690343" w:rsidRPr="00242027" w:rsidRDefault="00690343" w:rsidP="00690343">
            <w:pPr>
              <w:spacing w:line="240" w:lineRule="auto"/>
              <w:ind w:left="435"/>
              <w:rPr>
                <w:rFonts w:cs="Arial"/>
                <w:color w:val="000000"/>
                <w:sz w:val="18"/>
                <w:szCs w:val="18"/>
              </w:rPr>
            </w:pPr>
          </w:p>
        </w:tc>
        <w:tc>
          <w:tcPr>
            <w:tcW w:w="1440" w:type="dxa"/>
            <w:tcBorders>
              <w:bottom w:val="single" w:sz="4" w:space="0" w:color="auto"/>
            </w:tcBorders>
            <w:vAlign w:val="bottom"/>
          </w:tcPr>
          <w:p w14:paraId="2E91558A" w14:textId="77777777" w:rsidR="00690343" w:rsidRPr="00242027" w:rsidRDefault="00690343" w:rsidP="00690343">
            <w:pPr>
              <w:spacing w:line="240" w:lineRule="auto"/>
              <w:ind w:right="-72"/>
              <w:jc w:val="right"/>
              <w:rPr>
                <w:rFonts w:cs="Arial"/>
                <w:b/>
                <w:color w:val="000000"/>
                <w:sz w:val="18"/>
                <w:szCs w:val="18"/>
              </w:rPr>
            </w:pPr>
            <w:r w:rsidRPr="00242027">
              <w:rPr>
                <w:rFonts w:cs="Arial"/>
                <w:b/>
                <w:snapToGrid w:val="0"/>
                <w:color w:val="000000"/>
                <w:sz w:val="18"/>
                <w:szCs w:val="18"/>
                <w:lang w:eastAsia="th-TH"/>
              </w:rPr>
              <w:t>Baht</w:t>
            </w:r>
          </w:p>
        </w:tc>
        <w:tc>
          <w:tcPr>
            <w:tcW w:w="1440" w:type="dxa"/>
            <w:tcBorders>
              <w:bottom w:val="single" w:sz="4" w:space="0" w:color="auto"/>
            </w:tcBorders>
            <w:vAlign w:val="bottom"/>
          </w:tcPr>
          <w:p w14:paraId="188B55F1" w14:textId="77777777" w:rsidR="00690343" w:rsidRPr="00242027" w:rsidRDefault="00690343" w:rsidP="00690343">
            <w:pPr>
              <w:spacing w:line="240" w:lineRule="auto"/>
              <w:ind w:right="-72"/>
              <w:jc w:val="right"/>
              <w:rPr>
                <w:rFonts w:cs="Arial"/>
                <w:b/>
                <w:color w:val="000000"/>
                <w:sz w:val="18"/>
                <w:szCs w:val="18"/>
              </w:rPr>
            </w:pPr>
            <w:r w:rsidRPr="00242027">
              <w:rPr>
                <w:rFonts w:cs="Arial"/>
                <w:b/>
                <w:snapToGrid w:val="0"/>
                <w:color w:val="000000"/>
                <w:sz w:val="18"/>
                <w:szCs w:val="18"/>
                <w:lang w:eastAsia="th-TH"/>
              </w:rPr>
              <w:t>Baht</w:t>
            </w:r>
          </w:p>
        </w:tc>
      </w:tr>
      <w:tr w:rsidR="00690343" w:rsidRPr="00242027" w14:paraId="344A9D4A" w14:textId="77777777" w:rsidTr="00175E56">
        <w:tc>
          <w:tcPr>
            <w:tcW w:w="6570" w:type="dxa"/>
            <w:vAlign w:val="bottom"/>
          </w:tcPr>
          <w:p w14:paraId="4CB3BD26" w14:textId="77777777" w:rsidR="00690343" w:rsidRPr="00242027" w:rsidRDefault="00690343" w:rsidP="00690343">
            <w:pPr>
              <w:spacing w:line="240" w:lineRule="auto"/>
              <w:ind w:left="435"/>
              <w:rPr>
                <w:rFonts w:cs="Arial"/>
                <w:color w:val="000000"/>
                <w:sz w:val="18"/>
                <w:szCs w:val="18"/>
                <w:lang w:eastAsia="th-TH"/>
              </w:rPr>
            </w:pPr>
          </w:p>
        </w:tc>
        <w:tc>
          <w:tcPr>
            <w:tcW w:w="1440" w:type="dxa"/>
            <w:tcBorders>
              <w:top w:val="single" w:sz="4" w:space="0" w:color="auto"/>
            </w:tcBorders>
            <w:shd w:val="clear" w:color="auto" w:fill="FAFAFA"/>
            <w:vAlign w:val="bottom"/>
          </w:tcPr>
          <w:p w14:paraId="266C3CF6" w14:textId="77777777" w:rsidR="00690343" w:rsidRPr="00242027" w:rsidRDefault="00690343" w:rsidP="00690343">
            <w:pPr>
              <w:spacing w:line="240" w:lineRule="auto"/>
              <w:ind w:right="-72"/>
              <w:jc w:val="right"/>
              <w:rPr>
                <w:rFonts w:cs="Arial"/>
                <w:color w:val="000000"/>
                <w:sz w:val="18"/>
                <w:szCs w:val="18"/>
              </w:rPr>
            </w:pPr>
          </w:p>
        </w:tc>
        <w:tc>
          <w:tcPr>
            <w:tcW w:w="1440" w:type="dxa"/>
            <w:tcBorders>
              <w:top w:val="single" w:sz="4" w:space="0" w:color="auto"/>
            </w:tcBorders>
            <w:shd w:val="clear" w:color="auto" w:fill="auto"/>
            <w:vAlign w:val="bottom"/>
          </w:tcPr>
          <w:p w14:paraId="216B8143" w14:textId="77777777" w:rsidR="00690343" w:rsidRPr="00242027" w:rsidRDefault="00690343" w:rsidP="00690343">
            <w:pPr>
              <w:spacing w:line="240" w:lineRule="auto"/>
              <w:ind w:right="-72"/>
              <w:jc w:val="right"/>
              <w:rPr>
                <w:rFonts w:cs="Arial"/>
                <w:color w:val="000000"/>
                <w:sz w:val="18"/>
                <w:szCs w:val="18"/>
              </w:rPr>
            </w:pPr>
          </w:p>
        </w:tc>
      </w:tr>
      <w:tr w:rsidR="00690343" w:rsidRPr="00242027" w14:paraId="0AE28D82" w14:textId="77777777" w:rsidTr="00175E56">
        <w:tc>
          <w:tcPr>
            <w:tcW w:w="6570" w:type="dxa"/>
            <w:vAlign w:val="bottom"/>
          </w:tcPr>
          <w:p w14:paraId="2D80F155" w14:textId="77777777" w:rsidR="00690343" w:rsidRPr="00242027" w:rsidRDefault="00690343" w:rsidP="00690343">
            <w:pPr>
              <w:tabs>
                <w:tab w:val="left" w:pos="1134"/>
                <w:tab w:val="left" w:pos="1276"/>
                <w:tab w:val="center" w:pos="3402"/>
                <w:tab w:val="center" w:pos="4536"/>
                <w:tab w:val="center" w:pos="5670"/>
                <w:tab w:val="center" w:pos="6804"/>
                <w:tab w:val="right" w:pos="7655"/>
              </w:tabs>
              <w:spacing w:line="240" w:lineRule="auto"/>
              <w:ind w:left="435"/>
              <w:rPr>
                <w:rFonts w:cs="Arial"/>
                <w:color w:val="000000"/>
                <w:sz w:val="18"/>
                <w:szCs w:val="18"/>
                <w:shd w:val="clear" w:color="auto" w:fill="FFFFFF"/>
              </w:rPr>
            </w:pPr>
            <w:r w:rsidRPr="00242027">
              <w:rPr>
                <w:rFonts w:cs="Arial"/>
                <w:color w:val="000000"/>
                <w:sz w:val="18"/>
                <w:szCs w:val="18"/>
                <w:shd w:val="clear" w:color="auto" w:fill="FFFFFF"/>
              </w:rPr>
              <w:t>Revenue</w:t>
            </w:r>
          </w:p>
        </w:tc>
        <w:tc>
          <w:tcPr>
            <w:tcW w:w="1440" w:type="dxa"/>
            <w:shd w:val="clear" w:color="auto" w:fill="FAFAFA"/>
            <w:vAlign w:val="bottom"/>
          </w:tcPr>
          <w:p w14:paraId="46B70E5D" w14:textId="4111BBAE" w:rsidR="00690343" w:rsidRPr="00242027" w:rsidRDefault="004376CF" w:rsidP="00690343">
            <w:pPr>
              <w:spacing w:line="240" w:lineRule="auto"/>
              <w:ind w:right="-72"/>
              <w:jc w:val="right"/>
              <w:rPr>
                <w:rFonts w:cs="Arial"/>
                <w:color w:val="000000"/>
                <w:sz w:val="18"/>
                <w:szCs w:val="18"/>
              </w:rPr>
            </w:pPr>
            <w:r w:rsidRPr="00242027">
              <w:rPr>
                <w:rFonts w:cs="Arial"/>
                <w:color w:val="000000"/>
                <w:sz w:val="18"/>
                <w:szCs w:val="18"/>
              </w:rPr>
              <w:t>-</w:t>
            </w:r>
          </w:p>
        </w:tc>
        <w:tc>
          <w:tcPr>
            <w:tcW w:w="1440" w:type="dxa"/>
            <w:shd w:val="clear" w:color="auto" w:fill="auto"/>
            <w:vAlign w:val="bottom"/>
          </w:tcPr>
          <w:p w14:paraId="77AEE05F" w14:textId="27BDAD6F" w:rsidR="00690343" w:rsidRPr="00242027" w:rsidRDefault="00A000B2" w:rsidP="00690343">
            <w:pPr>
              <w:spacing w:line="240" w:lineRule="auto"/>
              <w:ind w:right="-72"/>
              <w:jc w:val="right"/>
              <w:rPr>
                <w:rFonts w:cs="Arial"/>
                <w:color w:val="000000"/>
                <w:sz w:val="18"/>
                <w:szCs w:val="18"/>
              </w:rPr>
            </w:pPr>
            <w:r w:rsidRPr="00242027">
              <w:rPr>
                <w:rFonts w:cs="Arial"/>
                <w:color w:val="000000"/>
                <w:sz w:val="18"/>
                <w:szCs w:val="18"/>
              </w:rPr>
              <w:t>133</w:t>
            </w:r>
            <w:r w:rsidR="00690343" w:rsidRPr="00242027">
              <w:rPr>
                <w:rFonts w:cs="Arial"/>
                <w:color w:val="000000"/>
                <w:sz w:val="18"/>
                <w:szCs w:val="18"/>
              </w:rPr>
              <w:t>,</w:t>
            </w:r>
            <w:r w:rsidRPr="00242027">
              <w:rPr>
                <w:rFonts w:cs="Arial"/>
                <w:color w:val="000000"/>
                <w:sz w:val="18"/>
                <w:szCs w:val="18"/>
              </w:rPr>
              <w:t>014</w:t>
            </w:r>
            <w:r w:rsidR="00690343" w:rsidRPr="00242027">
              <w:rPr>
                <w:rFonts w:cs="Arial"/>
                <w:color w:val="000000"/>
                <w:sz w:val="18"/>
                <w:szCs w:val="18"/>
              </w:rPr>
              <w:t>,</w:t>
            </w:r>
            <w:r w:rsidRPr="00242027">
              <w:rPr>
                <w:rFonts w:cs="Arial"/>
                <w:color w:val="000000"/>
                <w:sz w:val="18"/>
                <w:szCs w:val="18"/>
              </w:rPr>
              <w:t>76</w:t>
            </w:r>
            <w:r w:rsidR="00690343" w:rsidRPr="00242027">
              <w:rPr>
                <w:rFonts w:cs="Arial"/>
                <w:color w:val="000000"/>
                <w:sz w:val="18"/>
                <w:szCs w:val="18"/>
              </w:rPr>
              <w:t>9</w:t>
            </w:r>
          </w:p>
        </w:tc>
      </w:tr>
      <w:tr w:rsidR="00690343" w:rsidRPr="00242027" w14:paraId="09391933" w14:textId="77777777" w:rsidTr="00175E56">
        <w:tc>
          <w:tcPr>
            <w:tcW w:w="6570" w:type="dxa"/>
            <w:vAlign w:val="bottom"/>
          </w:tcPr>
          <w:p w14:paraId="305B6468" w14:textId="77777777" w:rsidR="00690343" w:rsidRPr="00242027" w:rsidRDefault="00690343" w:rsidP="00690343">
            <w:pPr>
              <w:tabs>
                <w:tab w:val="left" w:pos="1134"/>
                <w:tab w:val="left" w:pos="1276"/>
                <w:tab w:val="center" w:pos="3402"/>
                <w:tab w:val="center" w:pos="4536"/>
                <w:tab w:val="center" w:pos="5670"/>
                <w:tab w:val="center" w:pos="6804"/>
                <w:tab w:val="right" w:pos="7655"/>
              </w:tabs>
              <w:spacing w:line="240" w:lineRule="auto"/>
              <w:ind w:left="435"/>
              <w:rPr>
                <w:rFonts w:cs="Arial"/>
                <w:color w:val="000000"/>
                <w:sz w:val="18"/>
                <w:szCs w:val="18"/>
                <w:shd w:val="clear" w:color="auto" w:fill="FFFFFF"/>
              </w:rPr>
            </w:pPr>
            <w:r w:rsidRPr="00242027">
              <w:rPr>
                <w:rFonts w:cs="Arial"/>
                <w:color w:val="000000"/>
                <w:sz w:val="18"/>
                <w:szCs w:val="18"/>
                <w:shd w:val="clear" w:color="auto" w:fill="FFFFFF"/>
              </w:rPr>
              <w:t>Costs</w:t>
            </w:r>
          </w:p>
        </w:tc>
        <w:tc>
          <w:tcPr>
            <w:tcW w:w="1440" w:type="dxa"/>
            <w:tcBorders>
              <w:bottom w:val="single" w:sz="4" w:space="0" w:color="auto"/>
            </w:tcBorders>
            <w:shd w:val="clear" w:color="auto" w:fill="FAFAFA"/>
            <w:vAlign w:val="bottom"/>
          </w:tcPr>
          <w:p w14:paraId="3D27BBC1" w14:textId="6059D2C2" w:rsidR="00690343" w:rsidRPr="00242027" w:rsidRDefault="004376CF" w:rsidP="00690343">
            <w:pPr>
              <w:spacing w:line="240" w:lineRule="auto"/>
              <w:ind w:right="-72"/>
              <w:jc w:val="right"/>
              <w:rPr>
                <w:rFonts w:cs="Arial"/>
                <w:color w:val="000000"/>
                <w:sz w:val="18"/>
                <w:szCs w:val="18"/>
                <w:cs/>
              </w:rPr>
            </w:pPr>
            <w:r w:rsidRPr="00242027">
              <w:rPr>
                <w:rFonts w:cs="Arial"/>
                <w:color w:val="000000"/>
                <w:sz w:val="18"/>
                <w:szCs w:val="18"/>
              </w:rPr>
              <w:t>-</w:t>
            </w:r>
          </w:p>
        </w:tc>
        <w:tc>
          <w:tcPr>
            <w:tcW w:w="1440" w:type="dxa"/>
            <w:tcBorders>
              <w:bottom w:val="single" w:sz="4" w:space="0" w:color="auto"/>
            </w:tcBorders>
            <w:shd w:val="clear" w:color="auto" w:fill="auto"/>
            <w:vAlign w:val="bottom"/>
          </w:tcPr>
          <w:p w14:paraId="385AAA03" w14:textId="3295EC47" w:rsidR="00690343" w:rsidRPr="00242027" w:rsidRDefault="00690343" w:rsidP="00690343">
            <w:pPr>
              <w:spacing w:line="240" w:lineRule="auto"/>
              <w:ind w:right="-72"/>
              <w:jc w:val="right"/>
              <w:rPr>
                <w:rFonts w:cs="Arial"/>
                <w:color w:val="000000"/>
                <w:sz w:val="18"/>
                <w:szCs w:val="18"/>
                <w:cs/>
              </w:rPr>
            </w:pPr>
            <w:r w:rsidRPr="00242027">
              <w:rPr>
                <w:rFonts w:cs="Arial"/>
                <w:color w:val="000000"/>
                <w:sz w:val="18"/>
                <w:szCs w:val="18"/>
              </w:rPr>
              <w:t>(</w:t>
            </w:r>
            <w:r w:rsidR="00A000B2" w:rsidRPr="00242027">
              <w:rPr>
                <w:rFonts w:cs="Arial"/>
                <w:color w:val="000000"/>
                <w:sz w:val="18"/>
                <w:szCs w:val="18"/>
              </w:rPr>
              <w:t>126</w:t>
            </w:r>
            <w:r w:rsidRPr="00242027">
              <w:rPr>
                <w:rFonts w:cs="Arial"/>
                <w:color w:val="000000"/>
                <w:sz w:val="18"/>
                <w:szCs w:val="18"/>
              </w:rPr>
              <w:t>,</w:t>
            </w:r>
            <w:r w:rsidR="00A000B2" w:rsidRPr="00242027">
              <w:rPr>
                <w:rFonts w:cs="Arial"/>
                <w:color w:val="000000"/>
                <w:sz w:val="18"/>
                <w:szCs w:val="18"/>
              </w:rPr>
              <w:t>187</w:t>
            </w:r>
            <w:r w:rsidRPr="00242027">
              <w:rPr>
                <w:rFonts w:cs="Arial"/>
                <w:color w:val="000000"/>
                <w:sz w:val="18"/>
                <w:szCs w:val="18"/>
              </w:rPr>
              <w:t>,9</w:t>
            </w:r>
            <w:r w:rsidR="00A000B2" w:rsidRPr="00242027">
              <w:rPr>
                <w:rFonts w:cs="Arial"/>
                <w:color w:val="000000"/>
                <w:sz w:val="18"/>
                <w:szCs w:val="18"/>
              </w:rPr>
              <w:t>74</w:t>
            </w:r>
            <w:r w:rsidRPr="00242027">
              <w:rPr>
                <w:rFonts w:cs="Arial"/>
                <w:color w:val="000000"/>
                <w:sz w:val="18"/>
                <w:szCs w:val="18"/>
              </w:rPr>
              <w:t>)</w:t>
            </w:r>
          </w:p>
        </w:tc>
      </w:tr>
      <w:tr w:rsidR="00690343" w:rsidRPr="00242027" w14:paraId="4DC4424C" w14:textId="77777777" w:rsidTr="00175E56">
        <w:tc>
          <w:tcPr>
            <w:tcW w:w="6570" w:type="dxa"/>
            <w:vAlign w:val="bottom"/>
          </w:tcPr>
          <w:p w14:paraId="6E88606A" w14:textId="77777777" w:rsidR="00690343" w:rsidRPr="00242027" w:rsidRDefault="00690343" w:rsidP="00690343">
            <w:pPr>
              <w:spacing w:line="240" w:lineRule="auto"/>
              <w:ind w:left="435"/>
              <w:rPr>
                <w:rFonts w:cs="Arial"/>
                <w:color w:val="000000"/>
                <w:sz w:val="18"/>
                <w:szCs w:val="18"/>
                <w:lang w:eastAsia="th-TH"/>
              </w:rPr>
            </w:pPr>
          </w:p>
        </w:tc>
        <w:tc>
          <w:tcPr>
            <w:tcW w:w="1440" w:type="dxa"/>
            <w:tcBorders>
              <w:top w:val="single" w:sz="4" w:space="0" w:color="auto"/>
            </w:tcBorders>
            <w:shd w:val="clear" w:color="auto" w:fill="FAFAFA"/>
            <w:vAlign w:val="bottom"/>
          </w:tcPr>
          <w:p w14:paraId="00E7A6C4" w14:textId="77777777" w:rsidR="00690343" w:rsidRPr="00242027" w:rsidRDefault="00690343" w:rsidP="00690343">
            <w:pPr>
              <w:spacing w:line="240" w:lineRule="auto"/>
              <w:ind w:right="-72"/>
              <w:jc w:val="right"/>
              <w:rPr>
                <w:rFonts w:cs="Arial"/>
                <w:color w:val="000000"/>
                <w:sz w:val="18"/>
                <w:szCs w:val="18"/>
                <w:cs/>
                <w:lang w:eastAsia="th-TH"/>
              </w:rPr>
            </w:pPr>
          </w:p>
        </w:tc>
        <w:tc>
          <w:tcPr>
            <w:tcW w:w="1440" w:type="dxa"/>
            <w:tcBorders>
              <w:top w:val="single" w:sz="4" w:space="0" w:color="auto"/>
            </w:tcBorders>
            <w:shd w:val="clear" w:color="auto" w:fill="auto"/>
            <w:vAlign w:val="bottom"/>
          </w:tcPr>
          <w:p w14:paraId="51F5622D" w14:textId="77777777" w:rsidR="00690343" w:rsidRPr="00242027" w:rsidRDefault="00690343" w:rsidP="00690343">
            <w:pPr>
              <w:spacing w:line="240" w:lineRule="auto"/>
              <w:ind w:right="-72"/>
              <w:jc w:val="right"/>
              <w:rPr>
                <w:rFonts w:cs="Arial"/>
                <w:color w:val="000000"/>
                <w:sz w:val="18"/>
                <w:szCs w:val="18"/>
                <w:cs/>
                <w:lang w:eastAsia="th-TH"/>
              </w:rPr>
            </w:pPr>
          </w:p>
        </w:tc>
      </w:tr>
      <w:tr w:rsidR="00690343" w:rsidRPr="00242027" w14:paraId="7566471C" w14:textId="77777777" w:rsidTr="00175E56">
        <w:tc>
          <w:tcPr>
            <w:tcW w:w="6570" w:type="dxa"/>
            <w:vAlign w:val="bottom"/>
          </w:tcPr>
          <w:p w14:paraId="7D303CC4" w14:textId="77777777" w:rsidR="00690343" w:rsidRPr="00242027" w:rsidRDefault="00690343" w:rsidP="00690343">
            <w:pPr>
              <w:spacing w:line="240" w:lineRule="auto"/>
              <w:ind w:left="435"/>
              <w:rPr>
                <w:rFonts w:cs="Arial"/>
                <w:color w:val="000000"/>
                <w:sz w:val="18"/>
                <w:szCs w:val="18"/>
              </w:rPr>
            </w:pPr>
            <w:r w:rsidRPr="00242027">
              <w:rPr>
                <w:rFonts w:cs="Arial"/>
                <w:color w:val="000000"/>
                <w:sz w:val="18"/>
                <w:szCs w:val="18"/>
                <w:shd w:val="clear" w:color="auto" w:fill="FFFFFF"/>
              </w:rPr>
              <w:t>Gross profit</w:t>
            </w:r>
          </w:p>
        </w:tc>
        <w:tc>
          <w:tcPr>
            <w:tcW w:w="1440" w:type="dxa"/>
            <w:shd w:val="clear" w:color="auto" w:fill="FAFAFA"/>
            <w:vAlign w:val="bottom"/>
          </w:tcPr>
          <w:p w14:paraId="3E981F44" w14:textId="70F7406E" w:rsidR="00690343" w:rsidRPr="00242027" w:rsidRDefault="004376CF" w:rsidP="00690343">
            <w:pPr>
              <w:spacing w:line="240" w:lineRule="auto"/>
              <w:ind w:right="-72"/>
              <w:jc w:val="right"/>
              <w:rPr>
                <w:rFonts w:cs="Arial"/>
                <w:color w:val="000000"/>
                <w:sz w:val="18"/>
                <w:szCs w:val="18"/>
                <w:cs/>
              </w:rPr>
            </w:pPr>
            <w:r w:rsidRPr="00242027">
              <w:rPr>
                <w:rFonts w:cs="Arial"/>
                <w:color w:val="000000"/>
                <w:sz w:val="18"/>
                <w:szCs w:val="18"/>
              </w:rPr>
              <w:t>-</w:t>
            </w:r>
          </w:p>
        </w:tc>
        <w:tc>
          <w:tcPr>
            <w:tcW w:w="1440" w:type="dxa"/>
            <w:shd w:val="clear" w:color="auto" w:fill="auto"/>
            <w:vAlign w:val="bottom"/>
          </w:tcPr>
          <w:p w14:paraId="6CF45B7A" w14:textId="67482EE3" w:rsidR="00690343" w:rsidRPr="00242027" w:rsidRDefault="00A000B2" w:rsidP="00690343">
            <w:pPr>
              <w:spacing w:line="240" w:lineRule="auto"/>
              <w:ind w:right="-72"/>
              <w:jc w:val="right"/>
              <w:rPr>
                <w:rFonts w:cs="Arial"/>
                <w:color w:val="000000"/>
                <w:sz w:val="18"/>
                <w:szCs w:val="18"/>
                <w:cs/>
              </w:rPr>
            </w:pPr>
            <w:r w:rsidRPr="00242027">
              <w:rPr>
                <w:rFonts w:cs="Arial"/>
                <w:color w:val="000000"/>
                <w:sz w:val="18"/>
                <w:szCs w:val="18"/>
              </w:rPr>
              <w:t>6</w:t>
            </w:r>
            <w:r w:rsidR="00690343" w:rsidRPr="00242027">
              <w:rPr>
                <w:rFonts w:cs="Arial"/>
                <w:color w:val="000000"/>
                <w:sz w:val="18"/>
                <w:szCs w:val="18"/>
              </w:rPr>
              <w:t>,</w:t>
            </w:r>
            <w:r w:rsidRPr="00242027">
              <w:rPr>
                <w:rFonts w:cs="Arial"/>
                <w:color w:val="000000"/>
                <w:sz w:val="18"/>
                <w:szCs w:val="18"/>
              </w:rPr>
              <w:t>826</w:t>
            </w:r>
            <w:r w:rsidR="00690343" w:rsidRPr="00242027">
              <w:rPr>
                <w:rFonts w:cs="Arial"/>
                <w:color w:val="000000"/>
                <w:sz w:val="18"/>
                <w:szCs w:val="18"/>
              </w:rPr>
              <w:t>,</w:t>
            </w:r>
            <w:r w:rsidRPr="00242027">
              <w:rPr>
                <w:rFonts w:cs="Arial"/>
                <w:color w:val="000000"/>
                <w:sz w:val="18"/>
                <w:szCs w:val="18"/>
              </w:rPr>
              <w:t>7</w:t>
            </w:r>
            <w:r w:rsidR="00690343" w:rsidRPr="00242027">
              <w:rPr>
                <w:rFonts w:cs="Arial"/>
                <w:color w:val="000000"/>
                <w:sz w:val="18"/>
                <w:szCs w:val="18"/>
              </w:rPr>
              <w:t>9</w:t>
            </w:r>
            <w:r w:rsidRPr="00242027">
              <w:rPr>
                <w:rFonts w:cs="Arial"/>
                <w:color w:val="000000"/>
                <w:sz w:val="18"/>
                <w:szCs w:val="18"/>
              </w:rPr>
              <w:t>5</w:t>
            </w:r>
          </w:p>
        </w:tc>
      </w:tr>
      <w:tr w:rsidR="00690343" w:rsidRPr="00242027" w14:paraId="2C89B90D" w14:textId="77777777" w:rsidTr="00175E56">
        <w:tc>
          <w:tcPr>
            <w:tcW w:w="6570" w:type="dxa"/>
            <w:vAlign w:val="bottom"/>
          </w:tcPr>
          <w:p w14:paraId="6FC2FDAC" w14:textId="77777777" w:rsidR="00690343" w:rsidRPr="00242027" w:rsidRDefault="00690343" w:rsidP="00690343">
            <w:pPr>
              <w:spacing w:line="240" w:lineRule="auto"/>
              <w:ind w:left="435"/>
              <w:rPr>
                <w:rFonts w:cs="Arial"/>
                <w:color w:val="000000"/>
                <w:sz w:val="18"/>
                <w:szCs w:val="18"/>
                <w:lang w:eastAsia="th-TH"/>
              </w:rPr>
            </w:pPr>
          </w:p>
        </w:tc>
        <w:tc>
          <w:tcPr>
            <w:tcW w:w="1440" w:type="dxa"/>
            <w:shd w:val="clear" w:color="auto" w:fill="FAFAFA"/>
            <w:vAlign w:val="bottom"/>
          </w:tcPr>
          <w:p w14:paraId="268A9D1B" w14:textId="77777777" w:rsidR="00690343" w:rsidRPr="00242027" w:rsidRDefault="00690343" w:rsidP="00690343">
            <w:pPr>
              <w:spacing w:line="240" w:lineRule="auto"/>
              <w:ind w:right="-72"/>
              <w:jc w:val="right"/>
              <w:rPr>
                <w:rFonts w:cs="Arial"/>
                <w:color w:val="000000"/>
                <w:sz w:val="18"/>
                <w:szCs w:val="18"/>
                <w:cs/>
                <w:lang w:eastAsia="th-TH"/>
              </w:rPr>
            </w:pPr>
          </w:p>
        </w:tc>
        <w:tc>
          <w:tcPr>
            <w:tcW w:w="1440" w:type="dxa"/>
            <w:shd w:val="clear" w:color="auto" w:fill="auto"/>
            <w:vAlign w:val="bottom"/>
          </w:tcPr>
          <w:p w14:paraId="2EB9E4C2" w14:textId="77777777" w:rsidR="00690343" w:rsidRPr="00242027" w:rsidRDefault="00690343" w:rsidP="00690343">
            <w:pPr>
              <w:spacing w:line="240" w:lineRule="auto"/>
              <w:ind w:right="-72"/>
              <w:jc w:val="right"/>
              <w:rPr>
                <w:rFonts w:cs="Arial"/>
                <w:color w:val="000000"/>
                <w:sz w:val="18"/>
                <w:szCs w:val="18"/>
                <w:cs/>
                <w:lang w:eastAsia="th-TH"/>
              </w:rPr>
            </w:pPr>
          </w:p>
        </w:tc>
      </w:tr>
      <w:tr w:rsidR="00690343" w:rsidRPr="00242027" w14:paraId="30D94D09" w14:textId="77777777" w:rsidTr="00175E56">
        <w:tc>
          <w:tcPr>
            <w:tcW w:w="6570" w:type="dxa"/>
            <w:vAlign w:val="bottom"/>
          </w:tcPr>
          <w:p w14:paraId="3A8CE1A5" w14:textId="77777777" w:rsidR="00690343" w:rsidRPr="00242027" w:rsidRDefault="00690343" w:rsidP="00690343">
            <w:pPr>
              <w:tabs>
                <w:tab w:val="left" w:pos="720"/>
                <w:tab w:val="left" w:pos="2160"/>
                <w:tab w:val="center" w:pos="6930"/>
                <w:tab w:val="center" w:pos="8280"/>
                <w:tab w:val="right" w:pos="8540"/>
              </w:tabs>
              <w:spacing w:line="240" w:lineRule="auto"/>
              <w:ind w:left="435"/>
              <w:rPr>
                <w:rFonts w:cs="Arial"/>
                <w:color w:val="000000"/>
                <w:sz w:val="18"/>
                <w:szCs w:val="18"/>
                <w:cs/>
              </w:rPr>
            </w:pPr>
            <w:r w:rsidRPr="00242027">
              <w:rPr>
                <w:rFonts w:cs="Arial"/>
                <w:color w:val="000000"/>
                <w:sz w:val="18"/>
                <w:szCs w:val="18"/>
              </w:rPr>
              <w:t>Other income</w:t>
            </w:r>
          </w:p>
        </w:tc>
        <w:tc>
          <w:tcPr>
            <w:tcW w:w="1440" w:type="dxa"/>
            <w:shd w:val="clear" w:color="auto" w:fill="FAFAFA"/>
            <w:vAlign w:val="bottom"/>
          </w:tcPr>
          <w:p w14:paraId="49B93A14" w14:textId="586FA1A3" w:rsidR="00690343" w:rsidRPr="00242027" w:rsidRDefault="004376CF" w:rsidP="00690343">
            <w:pPr>
              <w:spacing w:line="240" w:lineRule="auto"/>
              <w:ind w:right="-72"/>
              <w:jc w:val="right"/>
              <w:rPr>
                <w:rFonts w:cs="Arial"/>
                <w:color w:val="000000"/>
                <w:sz w:val="18"/>
                <w:szCs w:val="18"/>
                <w:cs/>
              </w:rPr>
            </w:pPr>
            <w:r w:rsidRPr="00242027">
              <w:rPr>
                <w:rFonts w:cs="Arial"/>
                <w:color w:val="000000"/>
                <w:sz w:val="18"/>
                <w:szCs w:val="18"/>
              </w:rPr>
              <w:t>-</w:t>
            </w:r>
          </w:p>
        </w:tc>
        <w:tc>
          <w:tcPr>
            <w:tcW w:w="1440" w:type="dxa"/>
            <w:shd w:val="clear" w:color="auto" w:fill="auto"/>
            <w:vAlign w:val="bottom"/>
          </w:tcPr>
          <w:p w14:paraId="61F5E183" w14:textId="27C01774" w:rsidR="00690343" w:rsidRPr="00242027" w:rsidRDefault="00A000B2" w:rsidP="00690343">
            <w:pPr>
              <w:spacing w:line="240" w:lineRule="auto"/>
              <w:ind w:right="-72"/>
              <w:jc w:val="right"/>
              <w:rPr>
                <w:rFonts w:cs="Arial"/>
                <w:color w:val="000000"/>
                <w:sz w:val="18"/>
                <w:szCs w:val="18"/>
                <w:cs/>
              </w:rPr>
            </w:pPr>
            <w:r w:rsidRPr="00242027">
              <w:rPr>
                <w:rFonts w:cs="Arial"/>
                <w:color w:val="000000"/>
                <w:sz w:val="18"/>
                <w:szCs w:val="18"/>
              </w:rPr>
              <w:t>15</w:t>
            </w:r>
            <w:r w:rsidR="00690343" w:rsidRPr="00242027">
              <w:rPr>
                <w:rFonts w:cs="Arial"/>
                <w:color w:val="000000"/>
                <w:sz w:val="18"/>
                <w:szCs w:val="18"/>
              </w:rPr>
              <w:t>,</w:t>
            </w:r>
            <w:r w:rsidRPr="00242027">
              <w:rPr>
                <w:rFonts w:cs="Arial"/>
                <w:color w:val="000000"/>
                <w:sz w:val="18"/>
                <w:szCs w:val="18"/>
              </w:rPr>
              <w:t>787</w:t>
            </w:r>
            <w:r w:rsidR="00690343" w:rsidRPr="00242027">
              <w:rPr>
                <w:rFonts w:cs="Arial"/>
                <w:color w:val="000000"/>
                <w:sz w:val="18"/>
                <w:szCs w:val="18"/>
              </w:rPr>
              <w:t>,</w:t>
            </w:r>
            <w:r w:rsidRPr="00242027">
              <w:rPr>
                <w:rFonts w:cs="Arial"/>
                <w:color w:val="000000"/>
                <w:sz w:val="18"/>
                <w:szCs w:val="18"/>
              </w:rPr>
              <w:t>131</w:t>
            </w:r>
          </w:p>
        </w:tc>
      </w:tr>
      <w:tr w:rsidR="00690343" w:rsidRPr="00242027" w14:paraId="1AE6FCFB" w14:textId="77777777" w:rsidTr="00175E56">
        <w:tc>
          <w:tcPr>
            <w:tcW w:w="6570" w:type="dxa"/>
            <w:vAlign w:val="bottom"/>
          </w:tcPr>
          <w:p w14:paraId="1B6D2212" w14:textId="77777777" w:rsidR="00690343" w:rsidRPr="00242027" w:rsidRDefault="00690343" w:rsidP="00690343">
            <w:pPr>
              <w:tabs>
                <w:tab w:val="left" w:pos="720"/>
                <w:tab w:val="left" w:pos="2160"/>
                <w:tab w:val="center" w:pos="6930"/>
                <w:tab w:val="center" w:pos="8280"/>
                <w:tab w:val="right" w:pos="8540"/>
              </w:tabs>
              <w:spacing w:line="240" w:lineRule="auto"/>
              <w:ind w:left="435"/>
              <w:rPr>
                <w:rFonts w:cs="Arial"/>
                <w:color w:val="000000"/>
                <w:sz w:val="18"/>
                <w:szCs w:val="18"/>
                <w:cs/>
              </w:rPr>
            </w:pPr>
            <w:r w:rsidRPr="00242027">
              <w:rPr>
                <w:rFonts w:cs="Arial"/>
                <w:color w:val="000000"/>
                <w:sz w:val="18"/>
                <w:szCs w:val="18"/>
              </w:rPr>
              <w:t>Selling expenses</w:t>
            </w:r>
          </w:p>
        </w:tc>
        <w:tc>
          <w:tcPr>
            <w:tcW w:w="1440" w:type="dxa"/>
            <w:shd w:val="clear" w:color="auto" w:fill="FAFAFA"/>
            <w:vAlign w:val="bottom"/>
          </w:tcPr>
          <w:p w14:paraId="44C0D12C" w14:textId="4D98D6C9" w:rsidR="00690343" w:rsidRPr="00242027" w:rsidRDefault="004376CF" w:rsidP="00690343">
            <w:pPr>
              <w:spacing w:line="240" w:lineRule="auto"/>
              <w:ind w:right="-72"/>
              <w:jc w:val="right"/>
              <w:rPr>
                <w:rFonts w:cs="Arial"/>
                <w:color w:val="000000"/>
                <w:sz w:val="18"/>
                <w:szCs w:val="18"/>
                <w:cs/>
              </w:rPr>
            </w:pPr>
            <w:r w:rsidRPr="00242027">
              <w:rPr>
                <w:rFonts w:cs="Arial"/>
                <w:color w:val="000000"/>
                <w:sz w:val="18"/>
                <w:szCs w:val="18"/>
              </w:rPr>
              <w:t>-</w:t>
            </w:r>
          </w:p>
        </w:tc>
        <w:tc>
          <w:tcPr>
            <w:tcW w:w="1440" w:type="dxa"/>
            <w:shd w:val="clear" w:color="auto" w:fill="auto"/>
            <w:vAlign w:val="bottom"/>
          </w:tcPr>
          <w:p w14:paraId="34256D83" w14:textId="76DD7B5D" w:rsidR="00690343" w:rsidRPr="00242027" w:rsidRDefault="00690343" w:rsidP="00690343">
            <w:pPr>
              <w:spacing w:line="240" w:lineRule="auto"/>
              <w:ind w:right="-72"/>
              <w:jc w:val="right"/>
              <w:rPr>
                <w:rFonts w:cs="Arial"/>
                <w:color w:val="000000"/>
                <w:sz w:val="18"/>
                <w:szCs w:val="18"/>
                <w:cs/>
              </w:rPr>
            </w:pPr>
            <w:r w:rsidRPr="00242027">
              <w:rPr>
                <w:rFonts w:cs="Arial"/>
                <w:color w:val="000000"/>
                <w:sz w:val="18"/>
                <w:szCs w:val="18"/>
              </w:rPr>
              <w:t>(</w:t>
            </w:r>
            <w:r w:rsidR="00A000B2" w:rsidRPr="00242027">
              <w:rPr>
                <w:rFonts w:cs="Arial"/>
                <w:color w:val="000000"/>
                <w:sz w:val="18"/>
                <w:szCs w:val="18"/>
              </w:rPr>
              <w:t>4</w:t>
            </w:r>
            <w:r w:rsidRPr="00242027">
              <w:rPr>
                <w:rFonts w:cs="Arial"/>
                <w:color w:val="000000"/>
                <w:sz w:val="18"/>
                <w:szCs w:val="18"/>
              </w:rPr>
              <w:t>,9</w:t>
            </w:r>
            <w:r w:rsidR="00A000B2" w:rsidRPr="00242027">
              <w:rPr>
                <w:rFonts w:cs="Arial"/>
                <w:color w:val="000000"/>
                <w:sz w:val="18"/>
                <w:szCs w:val="18"/>
              </w:rPr>
              <w:t>41</w:t>
            </w:r>
            <w:r w:rsidRPr="00242027">
              <w:rPr>
                <w:rFonts w:cs="Arial"/>
                <w:color w:val="000000"/>
                <w:sz w:val="18"/>
                <w:szCs w:val="18"/>
              </w:rPr>
              <w:t>,</w:t>
            </w:r>
            <w:r w:rsidR="00A000B2" w:rsidRPr="00242027">
              <w:rPr>
                <w:rFonts w:cs="Arial"/>
                <w:color w:val="000000"/>
                <w:sz w:val="18"/>
                <w:szCs w:val="18"/>
              </w:rPr>
              <w:t>3</w:t>
            </w:r>
            <w:r w:rsidRPr="00242027">
              <w:rPr>
                <w:rFonts w:cs="Arial"/>
                <w:color w:val="000000"/>
                <w:sz w:val="18"/>
                <w:szCs w:val="18"/>
              </w:rPr>
              <w:t>99)</w:t>
            </w:r>
          </w:p>
        </w:tc>
      </w:tr>
      <w:tr w:rsidR="00690343" w:rsidRPr="00242027" w14:paraId="0A4CEC03" w14:textId="77777777" w:rsidTr="00175E56">
        <w:tc>
          <w:tcPr>
            <w:tcW w:w="6570" w:type="dxa"/>
            <w:vAlign w:val="bottom"/>
          </w:tcPr>
          <w:p w14:paraId="2A83DA1D" w14:textId="77777777" w:rsidR="00690343" w:rsidRPr="00242027" w:rsidRDefault="00690343" w:rsidP="00690343">
            <w:pPr>
              <w:tabs>
                <w:tab w:val="left" w:pos="720"/>
                <w:tab w:val="left" w:pos="2160"/>
                <w:tab w:val="center" w:pos="6930"/>
                <w:tab w:val="center" w:pos="8280"/>
                <w:tab w:val="right" w:pos="8540"/>
              </w:tabs>
              <w:spacing w:line="240" w:lineRule="auto"/>
              <w:ind w:left="435"/>
              <w:rPr>
                <w:rFonts w:cs="Arial"/>
                <w:color w:val="000000"/>
                <w:sz w:val="18"/>
                <w:szCs w:val="18"/>
              </w:rPr>
            </w:pPr>
            <w:r w:rsidRPr="00242027">
              <w:rPr>
                <w:rFonts w:cs="Arial"/>
                <w:color w:val="000000"/>
                <w:sz w:val="18"/>
                <w:szCs w:val="18"/>
              </w:rPr>
              <w:t>Administrative expenses</w:t>
            </w:r>
          </w:p>
        </w:tc>
        <w:tc>
          <w:tcPr>
            <w:tcW w:w="1440" w:type="dxa"/>
            <w:shd w:val="clear" w:color="auto" w:fill="FAFAFA"/>
            <w:vAlign w:val="bottom"/>
          </w:tcPr>
          <w:p w14:paraId="1F535577" w14:textId="7B74BE6C" w:rsidR="00690343" w:rsidRPr="00242027" w:rsidRDefault="004376CF" w:rsidP="00690343">
            <w:pPr>
              <w:spacing w:line="240" w:lineRule="auto"/>
              <w:ind w:right="-72"/>
              <w:jc w:val="right"/>
              <w:rPr>
                <w:rFonts w:cs="Arial"/>
                <w:color w:val="000000"/>
                <w:sz w:val="18"/>
                <w:szCs w:val="18"/>
                <w:cs/>
              </w:rPr>
            </w:pPr>
            <w:r w:rsidRPr="00242027">
              <w:rPr>
                <w:rFonts w:cs="Arial"/>
                <w:color w:val="000000"/>
                <w:sz w:val="18"/>
                <w:szCs w:val="18"/>
              </w:rPr>
              <w:t>-</w:t>
            </w:r>
          </w:p>
        </w:tc>
        <w:tc>
          <w:tcPr>
            <w:tcW w:w="1440" w:type="dxa"/>
            <w:shd w:val="clear" w:color="auto" w:fill="auto"/>
            <w:vAlign w:val="bottom"/>
          </w:tcPr>
          <w:p w14:paraId="5B028248" w14:textId="6593D162" w:rsidR="00690343" w:rsidRPr="00242027" w:rsidRDefault="00690343" w:rsidP="00690343">
            <w:pPr>
              <w:spacing w:line="240" w:lineRule="auto"/>
              <w:ind w:right="-72"/>
              <w:jc w:val="right"/>
              <w:rPr>
                <w:rFonts w:cs="Arial"/>
                <w:color w:val="000000"/>
                <w:sz w:val="18"/>
                <w:szCs w:val="18"/>
                <w:cs/>
              </w:rPr>
            </w:pPr>
            <w:r w:rsidRPr="00242027">
              <w:rPr>
                <w:rFonts w:cs="Arial"/>
                <w:color w:val="000000"/>
                <w:sz w:val="18"/>
                <w:szCs w:val="18"/>
              </w:rPr>
              <w:t>(</w:t>
            </w:r>
            <w:r w:rsidR="00A000B2" w:rsidRPr="00242027">
              <w:rPr>
                <w:rFonts w:cs="Arial"/>
                <w:color w:val="000000"/>
                <w:sz w:val="18"/>
                <w:szCs w:val="18"/>
              </w:rPr>
              <w:t>51</w:t>
            </w:r>
            <w:r w:rsidRPr="00242027">
              <w:rPr>
                <w:rFonts w:cs="Arial"/>
                <w:color w:val="000000"/>
                <w:sz w:val="18"/>
                <w:szCs w:val="18"/>
              </w:rPr>
              <w:t>,</w:t>
            </w:r>
            <w:r w:rsidR="00A000B2" w:rsidRPr="00242027">
              <w:rPr>
                <w:rFonts w:cs="Arial"/>
                <w:color w:val="000000"/>
                <w:sz w:val="18"/>
                <w:szCs w:val="18"/>
              </w:rPr>
              <w:t>004</w:t>
            </w:r>
            <w:r w:rsidRPr="00242027">
              <w:rPr>
                <w:rFonts w:cs="Arial"/>
                <w:color w:val="000000"/>
                <w:sz w:val="18"/>
                <w:szCs w:val="18"/>
              </w:rPr>
              <w:t>,</w:t>
            </w:r>
            <w:r w:rsidR="00A000B2" w:rsidRPr="00242027">
              <w:rPr>
                <w:rFonts w:cs="Arial"/>
                <w:color w:val="000000"/>
                <w:sz w:val="18"/>
                <w:szCs w:val="18"/>
              </w:rPr>
              <w:t>220</w:t>
            </w:r>
            <w:r w:rsidRPr="00242027">
              <w:rPr>
                <w:rFonts w:cs="Arial"/>
                <w:color w:val="000000"/>
                <w:sz w:val="18"/>
                <w:szCs w:val="18"/>
              </w:rPr>
              <w:t>)</w:t>
            </w:r>
          </w:p>
        </w:tc>
      </w:tr>
      <w:tr w:rsidR="00690343" w:rsidRPr="00242027" w14:paraId="754476E1" w14:textId="77777777" w:rsidTr="00175E56">
        <w:tc>
          <w:tcPr>
            <w:tcW w:w="6570" w:type="dxa"/>
            <w:vAlign w:val="bottom"/>
          </w:tcPr>
          <w:p w14:paraId="4406D920" w14:textId="77777777" w:rsidR="00690343" w:rsidRPr="00242027" w:rsidRDefault="00690343" w:rsidP="00690343">
            <w:pPr>
              <w:tabs>
                <w:tab w:val="left" w:pos="720"/>
                <w:tab w:val="left" w:pos="2160"/>
                <w:tab w:val="center" w:pos="6930"/>
                <w:tab w:val="center" w:pos="8280"/>
                <w:tab w:val="right" w:pos="8540"/>
              </w:tabs>
              <w:spacing w:line="240" w:lineRule="auto"/>
              <w:ind w:left="435"/>
              <w:rPr>
                <w:rFonts w:cs="Arial"/>
                <w:color w:val="000000"/>
                <w:sz w:val="18"/>
                <w:szCs w:val="18"/>
              </w:rPr>
            </w:pPr>
            <w:r w:rsidRPr="00242027">
              <w:rPr>
                <w:rFonts w:cs="Arial"/>
                <w:color w:val="000000"/>
                <w:sz w:val="18"/>
                <w:szCs w:val="18"/>
              </w:rPr>
              <w:t>Finance costs</w:t>
            </w:r>
          </w:p>
        </w:tc>
        <w:tc>
          <w:tcPr>
            <w:tcW w:w="1440" w:type="dxa"/>
            <w:shd w:val="clear" w:color="auto" w:fill="FAFAFA"/>
            <w:vAlign w:val="bottom"/>
          </w:tcPr>
          <w:p w14:paraId="55C476A4" w14:textId="48BA3A88" w:rsidR="00690343" w:rsidRPr="00242027" w:rsidRDefault="004376CF" w:rsidP="00690343">
            <w:pPr>
              <w:spacing w:line="240" w:lineRule="auto"/>
              <w:ind w:right="-72"/>
              <w:jc w:val="right"/>
              <w:rPr>
                <w:rFonts w:cs="Arial"/>
                <w:color w:val="000000"/>
                <w:sz w:val="18"/>
                <w:szCs w:val="18"/>
              </w:rPr>
            </w:pPr>
            <w:r w:rsidRPr="00242027">
              <w:rPr>
                <w:rFonts w:cs="Arial"/>
                <w:color w:val="000000"/>
                <w:sz w:val="18"/>
                <w:szCs w:val="18"/>
              </w:rPr>
              <w:t>-</w:t>
            </w:r>
          </w:p>
        </w:tc>
        <w:tc>
          <w:tcPr>
            <w:tcW w:w="1440" w:type="dxa"/>
            <w:shd w:val="clear" w:color="auto" w:fill="auto"/>
            <w:vAlign w:val="bottom"/>
          </w:tcPr>
          <w:p w14:paraId="6D085F7F" w14:textId="1DCEDA1F" w:rsidR="00690343" w:rsidRPr="00242027" w:rsidRDefault="00690343" w:rsidP="00690343">
            <w:pPr>
              <w:spacing w:line="240" w:lineRule="auto"/>
              <w:ind w:right="-72"/>
              <w:jc w:val="right"/>
              <w:rPr>
                <w:rFonts w:cs="Arial"/>
                <w:color w:val="000000"/>
                <w:sz w:val="18"/>
                <w:szCs w:val="18"/>
              </w:rPr>
            </w:pPr>
            <w:r w:rsidRPr="00242027">
              <w:rPr>
                <w:rFonts w:cs="Arial"/>
                <w:color w:val="000000"/>
                <w:sz w:val="18"/>
                <w:szCs w:val="18"/>
              </w:rPr>
              <w:t>(</w:t>
            </w:r>
            <w:r w:rsidR="00A000B2" w:rsidRPr="00242027">
              <w:rPr>
                <w:rFonts w:cs="Arial"/>
                <w:color w:val="000000"/>
                <w:sz w:val="18"/>
                <w:szCs w:val="18"/>
              </w:rPr>
              <w:t>284</w:t>
            </w:r>
            <w:r w:rsidRPr="00242027">
              <w:rPr>
                <w:rFonts w:cs="Arial"/>
                <w:color w:val="000000"/>
                <w:sz w:val="18"/>
                <w:szCs w:val="18"/>
              </w:rPr>
              <w:t>,</w:t>
            </w:r>
            <w:r w:rsidR="00A000B2" w:rsidRPr="00242027">
              <w:rPr>
                <w:rFonts w:cs="Arial"/>
                <w:color w:val="000000"/>
                <w:sz w:val="18"/>
                <w:szCs w:val="18"/>
              </w:rPr>
              <w:t>200</w:t>
            </w:r>
            <w:r w:rsidRPr="00242027">
              <w:rPr>
                <w:rFonts w:cs="Arial"/>
                <w:color w:val="000000"/>
                <w:sz w:val="18"/>
                <w:szCs w:val="18"/>
              </w:rPr>
              <w:t>)</w:t>
            </w:r>
          </w:p>
        </w:tc>
      </w:tr>
      <w:tr w:rsidR="00690343" w:rsidRPr="00242027" w14:paraId="1313704A" w14:textId="77777777" w:rsidTr="00175E56">
        <w:tc>
          <w:tcPr>
            <w:tcW w:w="6570" w:type="dxa"/>
            <w:vAlign w:val="bottom"/>
          </w:tcPr>
          <w:p w14:paraId="5E919DBB" w14:textId="06D5F1E3" w:rsidR="00690343" w:rsidRPr="00242027" w:rsidRDefault="00690343" w:rsidP="00690343">
            <w:pPr>
              <w:tabs>
                <w:tab w:val="left" w:pos="720"/>
                <w:tab w:val="left" w:pos="2160"/>
                <w:tab w:val="center" w:pos="6930"/>
                <w:tab w:val="center" w:pos="8280"/>
                <w:tab w:val="right" w:pos="8540"/>
              </w:tabs>
              <w:spacing w:line="240" w:lineRule="auto"/>
              <w:ind w:left="435"/>
              <w:rPr>
                <w:rFonts w:cs="Arial"/>
                <w:color w:val="000000"/>
                <w:sz w:val="18"/>
                <w:szCs w:val="18"/>
              </w:rPr>
            </w:pPr>
            <w:r w:rsidRPr="00242027">
              <w:rPr>
                <w:rFonts w:cs="Arial"/>
                <w:color w:val="000000"/>
                <w:sz w:val="18"/>
                <w:szCs w:val="18"/>
              </w:rPr>
              <w:t>Share of profit from associates and joint ventures</w:t>
            </w:r>
          </w:p>
        </w:tc>
        <w:tc>
          <w:tcPr>
            <w:tcW w:w="1440" w:type="dxa"/>
            <w:shd w:val="clear" w:color="auto" w:fill="FAFAFA"/>
            <w:vAlign w:val="bottom"/>
          </w:tcPr>
          <w:p w14:paraId="135D02DA" w14:textId="2B6452A4" w:rsidR="00690343" w:rsidRPr="00242027" w:rsidRDefault="004376CF" w:rsidP="00690343">
            <w:pPr>
              <w:spacing w:line="240" w:lineRule="auto"/>
              <w:ind w:right="-72"/>
              <w:jc w:val="right"/>
              <w:rPr>
                <w:rFonts w:cs="Arial"/>
                <w:color w:val="000000"/>
                <w:sz w:val="18"/>
                <w:szCs w:val="18"/>
              </w:rPr>
            </w:pPr>
            <w:r w:rsidRPr="00242027">
              <w:rPr>
                <w:rFonts w:cs="Arial"/>
                <w:color w:val="000000"/>
                <w:sz w:val="18"/>
                <w:szCs w:val="18"/>
              </w:rPr>
              <w:t>-</w:t>
            </w:r>
          </w:p>
        </w:tc>
        <w:tc>
          <w:tcPr>
            <w:tcW w:w="1440" w:type="dxa"/>
            <w:shd w:val="clear" w:color="auto" w:fill="auto"/>
            <w:vAlign w:val="bottom"/>
          </w:tcPr>
          <w:p w14:paraId="72431898" w14:textId="0612DD96" w:rsidR="00690343" w:rsidRPr="00242027" w:rsidRDefault="00A000B2" w:rsidP="00690343">
            <w:pPr>
              <w:spacing w:line="240" w:lineRule="auto"/>
              <w:ind w:right="-72"/>
              <w:jc w:val="right"/>
              <w:rPr>
                <w:rFonts w:cs="Arial"/>
                <w:color w:val="000000"/>
                <w:sz w:val="18"/>
                <w:szCs w:val="18"/>
              </w:rPr>
            </w:pPr>
            <w:r w:rsidRPr="00242027">
              <w:rPr>
                <w:rFonts w:cs="Arial"/>
                <w:color w:val="000000"/>
                <w:sz w:val="18"/>
                <w:szCs w:val="18"/>
              </w:rPr>
              <w:t>12</w:t>
            </w:r>
            <w:r w:rsidR="00690343" w:rsidRPr="00242027">
              <w:rPr>
                <w:rFonts w:cs="Arial"/>
                <w:color w:val="000000"/>
                <w:sz w:val="18"/>
                <w:szCs w:val="18"/>
              </w:rPr>
              <w:t>,</w:t>
            </w:r>
            <w:r w:rsidRPr="00242027">
              <w:rPr>
                <w:rFonts w:cs="Arial"/>
                <w:color w:val="000000"/>
                <w:sz w:val="18"/>
                <w:szCs w:val="18"/>
              </w:rPr>
              <w:t>247</w:t>
            </w:r>
          </w:p>
        </w:tc>
      </w:tr>
      <w:tr w:rsidR="00690343" w:rsidRPr="00242027" w14:paraId="1766298A" w14:textId="77777777" w:rsidTr="00175E56">
        <w:tc>
          <w:tcPr>
            <w:tcW w:w="6570" w:type="dxa"/>
            <w:vAlign w:val="bottom"/>
          </w:tcPr>
          <w:p w14:paraId="6BC77E1A" w14:textId="77777777" w:rsidR="00690343" w:rsidRPr="00242027" w:rsidRDefault="00690343" w:rsidP="00690343">
            <w:pPr>
              <w:spacing w:line="240" w:lineRule="auto"/>
              <w:ind w:left="435"/>
              <w:rPr>
                <w:rFonts w:cs="Arial"/>
                <w:color w:val="000000"/>
                <w:sz w:val="18"/>
                <w:szCs w:val="18"/>
                <w:lang w:eastAsia="th-TH"/>
              </w:rPr>
            </w:pPr>
          </w:p>
        </w:tc>
        <w:tc>
          <w:tcPr>
            <w:tcW w:w="1440" w:type="dxa"/>
            <w:tcBorders>
              <w:top w:val="single" w:sz="4" w:space="0" w:color="auto"/>
            </w:tcBorders>
            <w:shd w:val="clear" w:color="auto" w:fill="FAFAFA"/>
            <w:vAlign w:val="bottom"/>
          </w:tcPr>
          <w:p w14:paraId="5F3DA6A0" w14:textId="77777777" w:rsidR="00690343" w:rsidRPr="00242027" w:rsidRDefault="00690343" w:rsidP="00690343">
            <w:pPr>
              <w:spacing w:line="240" w:lineRule="auto"/>
              <w:ind w:right="-72"/>
              <w:jc w:val="right"/>
              <w:rPr>
                <w:rFonts w:cs="Arial"/>
                <w:color w:val="000000"/>
                <w:sz w:val="18"/>
                <w:szCs w:val="18"/>
                <w:lang w:eastAsia="th-TH"/>
              </w:rPr>
            </w:pPr>
          </w:p>
        </w:tc>
        <w:tc>
          <w:tcPr>
            <w:tcW w:w="1440" w:type="dxa"/>
            <w:tcBorders>
              <w:top w:val="single" w:sz="4" w:space="0" w:color="auto"/>
            </w:tcBorders>
            <w:shd w:val="clear" w:color="auto" w:fill="auto"/>
            <w:vAlign w:val="bottom"/>
          </w:tcPr>
          <w:p w14:paraId="5B2E39A4" w14:textId="0243D6A7" w:rsidR="00690343" w:rsidRPr="00242027" w:rsidRDefault="00690343" w:rsidP="00690343">
            <w:pPr>
              <w:spacing w:line="240" w:lineRule="auto"/>
              <w:ind w:right="-72"/>
              <w:jc w:val="right"/>
              <w:rPr>
                <w:rFonts w:cs="Arial"/>
                <w:color w:val="000000"/>
                <w:sz w:val="18"/>
                <w:szCs w:val="18"/>
                <w:lang w:eastAsia="th-TH"/>
              </w:rPr>
            </w:pPr>
          </w:p>
        </w:tc>
      </w:tr>
      <w:tr w:rsidR="00690343" w:rsidRPr="00242027" w14:paraId="75DD3A2C" w14:textId="77777777" w:rsidTr="00175E56">
        <w:tc>
          <w:tcPr>
            <w:tcW w:w="6570" w:type="dxa"/>
            <w:vAlign w:val="bottom"/>
          </w:tcPr>
          <w:p w14:paraId="4D64DD80" w14:textId="74AD2D56" w:rsidR="00690343" w:rsidRPr="00242027" w:rsidRDefault="00690343" w:rsidP="00690343">
            <w:pPr>
              <w:tabs>
                <w:tab w:val="left" w:pos="1134"/>
                <w:tab w:val="left" w:pos="1276"/>
                <w:tab w:val="center" w:pos="3402"/>
                <w:tab w:val="center" w:pos="4536"/>
                <w:tab w:val="center" w:pos="5670"/>
                <w:tab w:val="center" w:pos="6804"/>
                <w:tab w:val="right" w:pos="7655"/>
              </w:tabs>
              <w:spacing w:line="240" w:lineRule="auto"/>
              <w:ind w:left="435"/>
              <w:rPr>
                <w:rFonts w:cs="Arial"/>
                <w:b/>
                <w:bCs/>
                <w:color w:val="000000"/>
                <w:sz w:val="18"/>
                <w:szCs w:val="18"/>
                <w:shd w:val="clear" w:color="auto" w:fill="FFFFFF"/>
              </w:rPr>
            </w:pPr>
            <w:r w:rsidRPr="00242027">
              <w:rPr>
                <w:rFonts w:cs="Arial"/>
                <w:b/>
                <w:bCs/>
                <w:color w:val="000000"/>
                <w:sz w:val="18"/>
                <w:szCs w:val="18"/>
                <w:shd w:val="clear" w:color="auto" w:fill="FFFFFF"/>
              </w:rPr>
              <w:t>Loss before income tax expense from discontinued operation</w:t>
            </w:r>
          </w:p>
        </w:tc>
        <w:tc>
          <w:tcPr>
            <w:tcW w:w="1440" w:type="dxa"/>
            <w:shd w:val="clear" w:color="auto" w:fill="FAFAFA"/>
            <w:vAlign w:val="bottom"/>
          </w:tcPr>
          <w:p w14:paraId="319242F4" w14:textId="42C3323F" w:rsidR="00690343" w:rsidRPr="00242027" w:rsidRDefault="004376CF" w:rsidP="00690343">
            <w:pPr>
              <w:spacing w:line="240" w:lineRule="auto"/>
              <w:ind w:right="-72"/>
              <w:jc w:val="right"/>
              <w:rPr>
                <w:rFonts w:cs="Arial"/>
                <w:color w:val="000000"/>
                <w:sz w:val="18"/>
                <w:szCs w:val="18"/>
                <w:cs/>
              </w:rPr>
            </w:pPr>
            <w:r w:rsidRPr="00242027">
              <w:rPr>
                <w:rFonts w:cs="Arial"/>
                <w:color w:val="000000"/>
                <w:sz w:val="18"/>
                <w:szCs w:val="18"/>
              </w:rPr>
              <w:t>-</w:t>
            </w:r>
          </w:p>
        </w:tc>
        <w:tc>
          <w:tcPr>
            <w:tcW w:w="1440" w:type="dxa"/>
            <w:shd w:val="clear" w:color="auto" w:fill="auto"/>
            <w:vAlign w:val="bottom"/>
          </w:tcPr>
          <w:p w14:paraId="531F611B" w14:textId="641CDF81" w:rsidR="00690343" w:rsidRPr="00242027" w:rsidRDefault="00690343" w:rsidP="00690343">
            <w:pPr>
              <w:spacing w:line="240" w:lineRule="auto"/>
              <w:ind w:right="-72"/>
              <w:jc w:val="right"/>
              <w:rPr>
                <w:rFonts w:cs="Arial"/>
                <w:color w:val="000000"/>
                <w:sz w:val="18"/>
                <w:szCs w:val="18"/>
                <w:cs/>
              </w:rPr>
            </w:pPr>
            <w:r w:rsidRPr="00242027">
              <w:rPr>
                <w:rFonts w:cs="Arial"/>
                <w:color w:val="000000"/>
                <w:sz w:val="18"/>
                <w:szCs w:val="18"/>
              </w:rPr>
              <w:t>(</w:t>
            </w:r>
            <w:r w:rsidR="00A000B2" w:rsidRPr="00242027">
              <w:rPr>
                <w:rFonts w:cs="Arial"/>
                <w:color w:val="000000"/>
                <w:sz w:val="18"/>
                <w:szCs w:val="18"/>
              </w:rPr>
              <w:t>33</w:t>
            </w:r>
            <w:r w:rsidRPr="00242027">
              <w:rPr>
                <w:rFonts w:cs="Arial"/>
                <w:color w:val="000000"/>
                <w:sz w:val="18"/>
                <w:szCs w:val="18"/>
              </w:rPr>
              <w:t>,</w:t>
            </w:r>
            <w:r w:rsidR="00A000B2" w:rsidRPr="00242027">
              <w:rPr>
                <w:rFonts w:cs="Arial"/>
                <w:color w:val="000000"/>
                <w:sz w:val="18"/>
                <w:szCs w:val="18"/>
              </w:rPr>
              <w:t>603</w:t>
            </w:r>
            <w:r w:rsidRPr="00242027">
              <w:rPr>
                <w:rFonts w:cs="Arial"/>
                <w:color w:val="000000"/>
                <w:sz w:val="18"/>
                <w:szCs w:val="18"/>
              </w:rPr>
              <w:t>,</w:t>
            </w:r>
            <w:r w:rsidR="00A000B2" w:rsidRPr="00242027">
              <w:rPr>
                <w:rFonts w:cs="Arial"/>
                <w:color w:val="000000"/>
                <w:sz w:val="18"/>
                <w:szCs w:val="18"/>
              </w:rPr>
              <w:t>646</w:t>
            </w:r>
            <w:r w:rsidRPr="00242027">
              <w:rPr>
                <w:rFonts w:cs="Arial"/>
                <w:color w:val="000000"/>
                <w:sz w:val="18"/>
                <w:szCs w:val="18"/>
              </w:rPr>
              <w:t>)</w:t>
            </w:r>
          </w:p>
        </w:tc>
      </w:tr>
      <w:tr w:rsidR="00690343" w:rsidRPr="00242027" w14:paraId="2BD68C3D" w14:textId="77777777" w:rsidTr="00175E56">
        <w:tc>
          <w:tcPr>
            <w:tcW w:w="6570" w:type="dxa"/>
            <w:vAlign w:val="bottom"/>
          </w:tcPr>
          <w:p w14:paraId="430DA35E" w14:textId="77777777" w:rsidR="00690343" w:rsidRPr="00242027" w:rsidRDefault="00690343" w:rsidP="00690343">
            <w:pPr>
              <w:tabs>
                <w:tab w:val="left" w:pos="1134"/>
                <w:tab w:val="left" w:pos="1276"/>
                <w:tab w:val="center" w:pos="3402"/>
                <w:tab w:val="center" w:pos="4536"/>
                <w:tab w:val="center" w:pos="5670"/>
                <w:tab w:val="center" w:pos="6804"/>
                <w:tab w:val="right" w:pos="7655"/>
              </w:tabs>
              <w:spacing w:line="240" w:lineRule="auto"/>
              <w:ind w:left="435"/>
              <w:rPr>
                <w:rFonts w:cs="Arial"/>
                <w:color w:val="000000"/>
                <w:sz w:val="18"/>
                <w:szCs w:val="18"/>
                <w:shd w:val="clear" w:color="auto" w:fill="FFFFFF"/>
              </w:rPr>
            </w:pPr>
            <w:r w:rsidRPr="00242027">
              <w:rPr>
                <w:rFonts w:cs="Arial"/>
                <w:color w:val="000000"/>
                <w:sz w:val="18"/>
                <w:szCs w:val="18"/>
                <w:shd w:val="clear" w:color="auto" w:fill="FFFFFF"/>
              </w:rPr>
              <w:t>Income tax expense</w:t>
            </w:r>
          </w:p>
        </w:tc>
        <w:tc>
          <w:tcPr>
            <w:tcW w:w="1440" w:type="dxa"/>
            <w:tcBorders>
              <w:bottom w:val="single" w:sz="4" w:space="0" w:color="auto"/>
            </w:tcBorders>
            <w:shd w:val="clear" w:color="auto" w:fill="FAFAFA"/>
            <w:vAlign w:val="bottom"/>
          </w:tcPr>
          <w:p w14:paraId="7D4130E0" w14:textId="556B7E77" w:rsidR="00690343" w:rsidRPr="00242027" w:rsidRDefault="004376CF" w:rsidP="00690343">
            <w:pPr>
              <w:spacing w:line="240" w:lineRule="auto"/>
              <w:ind w:right="-72"/>
              <w:jc w:val="right"/>
              <w:rPr>
                <w:rFonts w:cs="Arial"/>
                <w:color w:val="000000"/>
                <w:sz w:val="18"/>
                <w:szCs w:val="18"/>
                <w:cs/>
              </w:rPr>
            </w:pPr>
            <w:r w:rsidRPr="00242027">
              <w:rPr>
                <w:rFonts w:cs="Arial"/>
                <w:color w:val="000000"/>
                <w:sz w:val="18"/>
                <w:szCs w:val="18"/>
              </w:rPr>
              <w:t>-</w:t>
            </w:r>
          </w:p>
        </w:tc>
        <w:tc>
          <w:tcPr>
            <w:tcW w:w="1440" w:type="dxa"/>
            <w:tcBorders>
              <w:bottom w:val="single" w:sz="4" w:space="0" w:color="auto"/>
            </w:tcBorders>
            <w:shd w:val="clear" w:color="auto" w:fill="auto"/>
            <w:vAlign w:val="bottom"/>
          </w:tcPr>
          <w:p w14:paraId="48FCF883" w14:textId="4B3F9F89" w:rsidR="00690343" w:rsidRPr="00242027" w:rsidRDefault="00690343" w:rsidP="00690343">
            <w:pPr>
              <w:spacing w:line="240" w:lineRule="auto"/>
              <w:ind w:right="-72"/>
              <w:jc w:val="right"/>
              <w:rPr>
                <w:rFonts w:cs="Arial"/>
                <w:color w:val="000000"/>
                <w:sz w:val="18"/>
                <w:szCs w:val="18"/>
                <w:cs/>
              </w:rPr>
            </w:pPr>
            <w:r w:rsidRPr="00242027">
              <w:rPr>
                <w:rFonts w:cs="Arial"/>
                <w:color w:val="000000"/>
                <w:sz w:val="18"/>
                <w:szCs w:val="18"/>
              </w:rPr>
              <w:t>(</w:t>
            </w:r>
            <w:r w:rsidR="00A000B2" w:rsidRPr="00242027">
              <w:rPr>
                <w:rFonts w:cs="Arial"/>
                <w:color w:val="000000"/>
                <w:sz w:val="18"/>
                <w:szCs w:val="18"/>
              </w:rPr>
              <w:t>16</w:t>
            </w:r>
            <w:r w:rsidRPr="00242027">
              <w:rPr>
                <w:rFonts w:cs="Arial"/>
                <w:color w:val="000000"/>
                <w:sz w:val="18"/>
                <w:szCs w:val="18"/>
              </w:rPr>
              <w:t>,</w:t>
            </w:r>
            <w:r w:rsidR="00A000B2" w:rsidRPr="00242027">
              <w:rPr>
                <w:rFonts w:cs="Arial"/>
                <w:color w:val="000000"/>
                <w:sz w:val="18"/>
                <w:szCs w:val="18"/>
              </w:rPr>
              <w:t>877</w:t>
            </w:r>
            <w:r w:rsidRPr="00242027">
              <w:rPr>
                <w:rFonts w:cs="Arial"/>
                <w:color w:val="000000"/>
                <w:sz w:val="18"/>
                <w:szCs w:val="18"/>
              </w:rPr>
              <w:t>)</w:t>
            </w:r>
          </w:p>
        </w:tc>
      </w:tr>
      <w:tr w:rsidR="00690343" w:rsidRPr="00242027" w14:paraId="38432A14" w14:textId="77777777" w:rsidTr="00175E56">
        <w:tc>
          <w:tcPr>
            <w:tcW w:w="6570" w:type="dxa"/>
            <w:vAlign w:val="bottom"/>
          </w:tcPr>
          <w:p w14:paraId="60CEC10C" w14:textId="77777777" w:rsidR="00690343" w:rsidRPr="00242027" w:rsidRDefault="00690343" w:rsidP="00690343">
            <w:pPr>
              <w:spacing w:line="240" w:lineRule="auto"/>
              <w:ind w:left="435"/>
              <w:rPr>
                <w:rFonts w:cs="Arial"/>
                <w:color w:val="000000"/>
                <w:sz w:val="18"/>
                <w:szCs w:val="18"/>
                <w:lang w:eastAsia="th-TH"/>
              </w:rPr>
            </w:pPr>
          </w:p>
        </w:tc>
        <w:tc>
          <w:tcPr>
            <w:tcW w:w="1440" w:type="dxa"/>
            <w:tcBorders>
              <w:top w:val="single" w:sz="4" w:space="0" w:color="auto"/>
            </w:tcBorders>
            <w:shd w:val="clear" w:color="auto" w:fill="FAFAFA"/>
            <w:vAlign w:val="bottom"/>
          </w:tcPr>
          <w:p w14:paraId="76D0CEBC" w14:textId="77777777" w:rsidR="00690343" w:rsidRPr="00242027" w:rsidRDefault="00690343" w:rsidP="00690343">
            <w:pPr>
              <w:spacing w:line="240" w:lineRule="auto"/>
              <w:ind w:right="-72"/>
              <w:jc w:val="right"/>
              <w:rPr>
                <w:rFonts w:cs="Arial"/>
                <w:color w:val="000000"/>
                <w:sz w:val="18"/>
                <w:szCs w:val="18"/>
                <w:cs/>
                <w:lang w:eastAsia="th-TH"/>
              </w:rPr>
            </w:pPr>
          </w:p>
        </w:tc>
        <w:tc>
          <w:tcPr>
            <w:tcW w:w="1440" w:type="dxa"/>
            <w:tcBorders>
              <w:top w:val="single" w:sz="4" w:space="0" w:color="auto"/>
            </w:tcBorders>
            <w:shd w:val="clear" w:color="auto" w:fill="auto"/>
            <w:vAlign w:val="bottom"/>
          </w:tcPr>
          <w:p w14:paraId="4397F948" w14:textId="77777777" w:rsidR="00690343" w:rsidRPr="00242027" w:rsidRDefault="00690343" w:rsidP="00690343">
            <w:pPr>
              <w:spacing w:line="240" w:lineRule="auto"/>
              <w:ind w:right="-72"/>
              <w:jc w:val="right"/>
              <w:rPr>
                <w:rFonts w:cs="Arial"/>
                <w:color w:val="000000"/>
                <w:sz w:val="18"/>
                <w:szCs w:val="18"/>
                <w:cs/>
                <w:lang w:eastAsia="th-TH"/>
              </w:rPr>
            </w:pPr>
          </w:p>
        </w:tc>
      </w:tr>
      <w:tr w:rsidR="00690343" w:rsidRPr="00242027" w14:paraId="7CCA2002" w14:textId="77777777" w:rsidTr="00175E56">
        <w:tc>
          <w:tcPr>
            <w:tcW w:w="6570" w:type="dxa"/>
            <w:vAlign w:val="bottom"/>
          </w:tcPr>
          <w:p w14:paraId="03B222D4" w14:textId="05A476DD" w:rsidR="00690343" w:rsidRPr="00242027" w:rsidRDefault="00690343" w:rsidP="00690343">
            <w:pPr>
              <w:spacing w:line="240" w:lineRule="auto"/>
              <w:ind w:left="435"/>
              <w:rPr>
                <w:rFonts w:cs="Arial"/>
                <w:b/>
                <w:bCs/>
                <w:color w:val="000000"/>
                <w:sz w:val="18"/>
                <w:szCs w:val="18"/>
              </w:rPr>
            </w:pPr>
            <w:r w:rsidRPr="00242027">
              <w:rPr>
                <w:rFonts w:cs="Arial"/>
                <w:b/>
                <w:bCs/>
                <w:color w:val="000000"/>
                <w:sz w:val="18"/>
                <w:szCs w:val="18"/>
                <w:shd w:val="clear" w:color="auto" w:fill="FFFFFF"/>
              </w:rPr>
              <w:t>Loss from discontinued operation</w:t>
            </w:r>
          </w:p>
        </w:tc>
        <w:tc>
          <w:tcPr>
            <w:tcW w:w="1440" w:type="dxa"/>
            <w:shd w:val="clear" w:color="auto" w:fill="FAFAFA"/>
            <w:vAlign w:val="bottom"/>
          </w:tcPr>
          <w:p w14:paraId="63EEBF28" w14:textId="17DF846F" w:rsidR="00690343" w:rsidRPr="00242027" w:rsidRDefault="004376CF" w:rsidP="00690343">
            <w:pPr>
              <w:spacing w:line="240" w:lineRule="auto"/>
              <w:ind w:right="-72"/>
              <w:jc w:val="right"/>
              <w:rPr>
                <w:rFonts w:cs="Arial"/>
                <w:color w:val="000000"/>
                <w:sz w:val="18"/>
                <w:szCs w:val="18"/>
                <w:cs/>
              </w:rPr>
            </w:pPr>
            <w:r w:rsidRPr="00242027">
              <w:rPr>
                <w:rFonts w:cs="Arial"/>
                <w:color w:val="000000"/>
                <w:sz w:val="18"/>
                <w:szCs w:val="18"/>
              </w:rPr>
              <w:t>-</w:t>
            </w:r>
          </w:p>
        </w:tc>
        <w:tc>
          <w:tcPr>
            <w:tcW w:w="1440" w:type="dxa"/>
            <w:shd w:val="clear" w:color="auto" w:fill="auto"/>
            <w:vAlign w:val="bottom"/>
          </w:tcPr>
          <w:p w14:paraId="59285ECF" w14:textId="1B54EAD4" w:rsidR="00690343" w:rsidRPr="00242027" w:rsidRDefault="00690343" w:rsidP="00690343">
            <w:pPr>
              <w:spacing w:line="240" w:lineRule="auto"/>
              <w:ind w:right="-72"/>
              <w:jc w:val="right"/>
              <w:rPr>
                <w:rFonts w:cs="Arial"/>
                <w:color w:val="000000"/>
                <w:sz w:val="18"/>
                <w:szCs w:val="18"/>
                <w:cs/>
              </w:rPr>
            </w:pPr>
            <w:r w:rsidRPr="00242027">
              <w:rPr>
                <w:rFonts w:cs="Arial"/>
                <w:color w:val="000000"/>
                <w:sz w:val="18"/>
                <w:szCs w:val="18"/>
              </w:rPr>
              <w:t>(</w:t>
            </w:r>
            <w:r w:rsidR="00A000B2" w:rsidRPr="00242027">
              <w:rPr>
                <w:rFonts w:cs="Arial"/>
                <w:color w:val="000000"/>
                <w:sz w:val="18"/>
                <w:szCs w:val="18"/>
              </w:rPr>
              <w:t>33</w:t>
            </w:r>
            <w:r w:rsidRPr="00242027">
              <w:rPr>
                <w:rFonts w:cs="Arial"/>
                <w:color w:val="000000"/>
                <w:sz w:val="18"/>
                <w:szCs w:val="18"/>
              </w:rPr>
              <w:t>,</w:t>
            </w:r>
            <w:r w:rsidR="00A000B2" w:rsidRPr="00242027">
              <w:rPr>
                <w:rFonts w:cs="Arial"/>
                <w:color w:val="000000"/>
                <w:sz w:val="18"/>
                <w:szCs w:val="18"/>
              </w:rPr>
              <w:t>620</w:t>
            </w:r>
            <w:r w:rsidRPr="00242027">
              <w:rPr>
                <w:rFonts w:cs="Arial"/>
                <w:color w:val="000000"/>
                <w:sz w:val="18"/>
                <w:szCs w:val="18"/>
              </w:rPr>
              <w:t>,</w:t>
            </w:r>
            <w:r w:rsidR="00A000B2" w:rsidRPr="00242027">
              <w:rPr>
                <w:rFonts w:cs="Arial"/>
                <w:color w:val="000000"/>
                <w:sz w:val="18"/>
                <w:szCs w:val="18"/>
              </w:rPr>
              <w:t>523</w:t>
            </w:r>
            <w:r w:rsidRPr="00242027">
              <w:rPr>
                <w:rFonts w:cs="Arial"/>
                <w:color w:val="000000"/>
                <w:sz w:val="18"/>
                <w:szCs w:val="18"/>
              </w:rPr>
              <w:t>)</w:t>
            </w:r>
          </w:p>
        </w:tc>
      </w:tr>
      <w:tr w:rsidR="00690343" w:rsidRPr="00242027" w14:paraId="0E48026E" w14:textId="77777777" w:rsidTr="00175E56">
        <w:tc>
          <w:tcPr>
            <w:tcW w:w="6570" w:type="dxa"/>
            <w:vAlign w:val="bottom"/>
          </w:tcPr>
          <w:p w14:paraId="713AF3BF" w14:textId="77777777" w:rsidR="00690343" w:rsidRPr="00242027" w:rsidRDefault="00690343" w:rsidP="00690343">
            <w:pPr>
              <w:tabs>
                <w:tab w:val="left" w:pos="720"/>
                <w:tab w:val="left" w:pos="2160"/>
                <w:tab w:val="center" w:pos="6930"/>
                <w:tab w:val="center" w:pos="8280"/>
                <w:tab w:val="right" w:pos="8540"/>
              </w:tabs>
              <w:spacing w:line="240" w:lineRule="auto"/>
              <w:ind w:left="435"/>
              <w:rPr>
                <w:rFonts w:cs="Arial"/>
                <w:color w:val="000000"/>
                <w:sz w:val="18"/>
                <w:szCs w:val="18"/>
                <w:cs/>
              </w:rPr>
            </w:pPr>
            <w:r w:rsidRPr="00242027">
              <w:rPr>
                <w:rFonts w:cs="Arial"/>
                <w:color w:val="000000"/>
                <w:sz w:val="18"/>
                <w:szCs w:val="18"/>
              </w:rPr>
              <w:t>Translation differences of discontinued operation</w:t>
            </w:r>
          </w:p>
        </w:tc>
        <w:tc>
          <w:tcPr>
            <w:tcW w:w="1440" w:type="dxa"/>
            <w:tcBorders>
              <w:bottom w:val="single" w:sz="4" w:space="0" w:color="auto"/>
            </w:tcBorders>
            <w:shd w:val="clear" w:color="auto" w:fill="FAFAFA"/>
            <w:vAlign w:val="bottom"/>
          </w:tcPr>
          <w:p w14:paraId="7DA5CC83" w14:textId="74E84AB2" w:rsidR="00690343" w:rsidRPr="00242027" w:rsidRDefault="004376CF" w:rsidP="00690343">
            <w:pPr>
              <w:spacing w:line="240" w:lineRule="auto"/>
              <w:ind w:right="-72"/>
              <w:jc w:val="right"/>
              <w:rPr>
                <w:rFonts w:cs="Arial"/>
                <w:color w:val="000000"/>
                <w:sz w:val="18"/>
                <w:szCs w:val="18"/>
                <w:cs/>
              </w:rPr>
            </w:pPr>
            <w:r w:rsidRPr="00242027">
              <w:rPr>
                <w:rFonts w:cs="Arial"/>
                <w:color w:val="000000"/>
                <w:sz w:val="18"/>
                <w:szCs w:val="18"/>
              </w:rPr>
              <w:t>-</w:t>
            </w:r>
          </w:p>
        </w:tc>
        <w:tc>
          <w:tcPr>
            <w:tcW w:w="1440" w:type="dxa"/>
            <w:tcBorders>
              <w:bottom w:val="single" w:sz="4" w:space="0" w:color="auto"/>
            </w:tcBorders>
            <w:shd w:val="clear" w:color="auto" w:fill="auto"/>
            <w:vAlign w:val="bottom"/>
          </w:tcPr>
          <w:p w14:paraId="5CA3AD9B" w14:textId="528A6E2A" w:rsidR="00690343" w:rsidRPr="00242027" w:rsidRDefault="00A000B2" w:rsidP="00690343">
            <w:pPr>
              <w:spacing w:line="240" w:lineRule="auto"/>
              <w:ind w:right="-72"/>
              <w:jc w:val="right"/>
              <w:rPr>
                <w:rFonts w:cs="Arial"/>
                <w:color w:val="000000"/>
                <w:sz w:val="18"/>
                <w:szCs w:val="18"/>
                <w:cs/>
              </w:rPr>
            </w:pPr>
            <w:r w:rsidRPr="00242027">
              <w:rPr>
                <w:rFonts w:cs="Arial"/>
                <w:color w:val="000000"/>
                <w:sz w:val="18"/>
                <w:szCs w:val="18"/>
              </w:rPr>
              <w:t>522</w:t>
            </w:r>
            <w:r w:rsidR="00690343" w:rsidRPr="00242027">
              <w:rPr>
                <w:rFonts w:cs="Arial"/>
                <w:color w:val="000000"/>
                <w:sz w:val="18"/>
                <w:szCs w:val="18"/>
              </w:rPr>
              <w:t>,</w:t>
            </w:r>
            <w:r w:rsidRPr="00242027">
              <w:rPr>
                <w:rFonts w:cs="Arial"/>
                <w:color w:val="000000"/>
                <w:sz w:val="18"/>
                <w:szCs w:val="18"/>
              </w:rPr>
              <w:t>6</w:t>
            </w:r>
            <w:r w:rsidR="00690343" w:rsidRPr="00242027">
              <w:rPr>
                <w:rFonts w:cs="Arial"/>
                <w:color w:val="000000"/>
                <w:sz w:val="18"/>
                <w:szCs w:val="18"/>
              </w:rPr>
              <w:t>9</w:t>
            </w:r>
            <w:r w:rsidRPr="00242027">
              <w:rPr>
                <w:rFonts w:cs="Arial"/>
                <w:color w:val="000000"/>
                <w:sz w:val="18"/>
                <w:szCs w:val="18"/>
              </w:rPr>
              <w:t>0</w:t>
            </w:r>
          </w:p>
        </w:tc>
      </w:tr>
      <w:tr w:rsidR="00690343" w:rsidRPr="00242027" w14:paraId="5BA90163" w14:textId="77777777" w:rsidTr="00175E56">
        <w:tc>
          <w:tcPr>
            <w:tcW w:w="6570" w:type="dxa"/>
            <w:vAlign w:val="bottom"/>
          </w:tcPr>
          <w:p w14:paraId="7B91F7BF" w14:textId="77777777" w:rsidR="00690343" w:rsidRPr="00242027" w:rsidRDefault="00690343" w:rsidP="00690343">
            <w:pPr>
              <w:tabs>
                <w:tab w:val="left" w:pos="720"/>
                <w:tab w:val="left" w:pos="2160"/>
                <w:tab w:val="center" w:pos="6930"/>
                <w:tab w:val="center" w:pos="8280"/>
                <w:tab w:val="right" w:pos="8540"/>
              </w:tabs>
              <w:spacing w:line="240" w:lineRule="auto"/>
              <w:ind w:left="435"/>
              <w:rPr>
                <w:rFonts w:cs="Arial"/>
                <w:color w:val="000000"/>
                <w:sz w:val="18"/>
                <w:szCs w:val="18"/>
                <w:cs/>
              </w:rPr>
            </w:pPr>
          </w:p>
        </w:tc>
        <w:tc>
          <w:tcPr>
            <w:tcW w:w="1440" w:type="dxa"/>
            <w:tcBorders>
              <w:top w:val="single" w:sz="4" w:space="0" w:color="auto"/>
            </w:tcBorders>
            <w:shd w:val="clear" w:color="auto" w:fill="FAFAFA"/>
            <w:vAlign w:val="bottom"/>
          </w:tcPr>
          <w:p w14:paraId="29DA46A9" w14:textId="77777777" w:rsidR="00690343" w:rsidRPr="00242027" w:rsidRDefault="00690343" w:rsidP="00690343">
            <w:pPr>
              <w:spacing w:line="240" w:lineRule="auto"/>
              <w:ind w:right="-72"/>
              <w:jc w:val="right"/>
              <w:rPr>
                <w:rFonts w:cs="Arial"/>
                <w:color w:val="000000"/>
                <w:sz w:val="18"/>
                <w:szCs w:val="18"/>
                <w:cs/>
              </w:rPr>
            </w:pPr>
          </w:p>
        </w:tc>
        <w:tc>
          <w:tcPr>
            <w:tcW w:w="1440" w:type="dxa"/>
            <w:tcBorders>
              <w:top w:val="single" w:sz="4" w:space="0" w:color="auto"/>
            </w:tcBorders>
            <w:shd w:val="clear" w:color="auto" w:fill="auto"/>
            <w:vAlign w:val="bottom"/>
          </w:tcPr>
          <w:p w14:paraId="35D58701" w14:textId="77777777" w:rsidR="00690343" w:rsidRPr="00242027" w:rsidRDefault="00690343" w:rsidP="00690343">
            <w:pPr>
              <w:spacing w:line="240" w:lineRule="auto"/>
              <w:ind w:right="-72"/>
              <w:jc w:val="right"/>
              <w:rPr>
                <w:rFonts w:cs="Arial"/>
                <w:color w:val="000000"/>
                <w:sz w:val="18"/>
                <w:szCs w:val="18"/>
                <w:cs/>
              </w:rPr>
            </w:pPr>
          </w:p>
        </w:tc>
      </w:tr>
      <w:tr w:rsidR="00690343" w:rsidRPr="00242027" w14:paraId="7EA61B2E" w14:textId="77777777" w:rsidTr="00175E56">
        <w:tc>
          <w:tcPr>
            <w:tcW w:w="6570" w:type="dxa"/>
            <w:vAlign w:val="bottom"/>
          </w:tcPr>
          <w:p w14:paraId="0C978D07" w14:textId="27D8591E" w:rsidR="00690343" w:rsidRPr="00242027" w:rsidRDefault="00690343" w:rsidP="00690343">
            <w:pPr>
              <w:tabs>
                <w:tab w:val="left" w:pos="720"/>
                <w:tab w:val="left" w:pos="2160"/>
                <w:tab w:val="center" w:pos="6930"/>
                <w:tab w:val="center" w:pos="8280"/>
                <w:tab w:val="right" w:pos="8540"/>
              </w:tabs>
              <w:spacing w:line="240" w:lineRule="auto"/>
              <w:ind w:left="435"/>
              <w:rPr>
                <w:rFonts w:cs="Arial"/>
                <w:b/>
                <w:bCs/>
                <w:color w:val="000000"/>
                <w:sz w:val="18"/>
                <w:szCs w:val="18"/>
              </w:rPr>
            </w:pPr>
            <w:r w:rsidRPr="00242027">
              <w:rPr>
                <w:rFonts w:cs="Arial"/>
                <w:b/>
                <w:bCs/>
                <w:color w:val="000000"/>
                <w:sz w:val="18"/>
                <w:szCs w:val="18"/>
              </w:rPr>
              <w:t>Other comprehensive expense from discontinued operation</w:t>
            </w:r>
          </w:p>
        </w:tc>
        <w:tc>
          <w:tcPr>
            <w:tcW w:w="1440" w:type="dxa"/>
            <w:tcBorders>
              <w:bottom w:val="single" w:sz="4" w:space="0" w:color="auto"/>
            </w:tcBorders>
            <w:shd w:val="clear" w:color="auto" w:fill="FAFAFA"/>
            <w:vAlign w:val="bottom"/>
          </w:tcPr>
          <w:p w14:paraId="2D0A0934" w14:textId="0E868D99" w:rsidR="00690343" w:rsidRPr="00242027" w:rsidRDefault="004376CF" w:rsidP="00690343">
            <w:pPr>
              <w:spacing w:line="240" w:lineRule="auto"/>
              <w:ind w:right="-72"/>
              <w:jc w:val="right"/>
              <w:rPr>
                <w:rFonts w:cs="Arial"/>
                <w:color w:val="000000"/>
                <w:sz w:val="18"/>
                <w:szCs w:val="18"/>
                <w:cs/>
              </w:rPr>
            </w:pPr>
            <w:r w:rsidRPr="00242027">
              <w:rPr>
                <w:rFonts w:cs="Arial"/>
                <w:color w:val="000000"/>
                <w:sz w:val="18"/>
                <w:szCs w:val="18"/>
              </w:rPr>
              <w:t>-</w:t>
            </w:r>
          </w:p>
        </w:tc>
        <w:tc>
          <w:tcPr>
            <w:tcW w:w="1440" w:type="dxa"/>
            <w:tcBorders>
              <w:bottom w:val="single" w:sz="4" w:space="0" w:color="auto"/>
            </w:tcBorders>
            <w:shd w:val="clear" w:color="auto" w:fill="auto"/>
            <w:vAlign w:val="bottom"/>
          </w:tcPr>
          <w:p w14:paraId="750FEA8D" w14:textId="17A29620" w:rsidR="00690343" w:rsidRPr="00242027" w:rsidRDefault="00690343" w:rsidP="00690343">
            <w:pPr>
              <w:spacing w:line="240" w:lineRule="auto"/>
              <w:ind w:right="-72"/>
              <w:jc w:val="right"/>
              <w:rPr>
                <w:rFonts w:cs="Arial"/>
                <w:color w:val="000000"/>
                <w:sz w:val="18"/>
                <w:szCs w:val="18"/>
                <w:cs/>
              </w:rPr>
            </w:pPr>
            <w:r w:rsidRPr="00242027">
              <w:rPr>
                <w:rFonts w:cs="Arial"/>
                <w:color w:val="000000"/>
                <w:sz w:val="18"/>
                <w:szCs w:val="18"/>
              </w:rPr>
              <w:t>(</w:t>
            </w:r>
            <w:r w:rsidR="00A000B2" w:rsidRPr="00242027">
              <w:rPr>
                <w:rFonts w:cs="Arial"/>
                <w:color w:val="000000"/>
                <w:sz w:val="18"/>
                <w:szCs w:val="18"/>
              </w:rPr>
              <w:t>33</w:t>
            </w:r>
            <w:r w:rsidRPr="00242027">
              <w:rPr>
                <w:rFonts w:cs="Arial"/>
                <w:color w:val="000000"/>
                <w:sz w:val="18"/>
                <w:szCs w:val="18"/>
              </w:rPr>
              <w:t>,</w:t>
            </w:r>
            <w:r w:rsidR="00A000B2" w:rsidRPr="00242027">
              <w:rPr>
                <w:rFonts w:cs="Arial"/>
                <w:color w:val="000000"/>
                <w:sz w:val="18"/>
                <w:szCs w:val="18"/>
              </w:rPr>
              <w:t>0</w:t>
            </w:r>
            <w:r w:rsidRPr="00242027">
              <w:rPr>
                <w:rFonts w:cs="Arial"/>
                <w:color w:val="000000"/>
                <w:sz w:val="18"/>
                <w:szCs w:val="18"/>
              </w:rPr>
              <w:t>9</w:t>
            </w:r>
            <w:r w:rsidR="00A000B2" w:rsidRPr="00242027">
              <w:rPr>
                <w:rFonts w:cs="Arial"/>
                <w:color w:val="000000"/>
                <w:sz w:val="18"/>
                <w:szCs w:val="18"/>
              </w:rPr>
              <w:t>7</w:t>
            </w:r>
            <w:r w:rsidRPr="00242027">
              <w:rPr>
                <w:rFonts w:cs="Arial"/>
                <w:color w:val="000000"/>
                <w:sz w:val="18"/>
                <w:szCs w:val="18"/>
              </w:rPr>
              <w:t>,</w:t>
            </w:r>
            <w:r w:rsidR="00A000B2" w:rsidRPr="00242027">
              <w:rPr>
                <w:rFonts w:cs="Arial"/>
                <w:color w:val="000000"/>
                <w:sz w:val="18"/>
                <w:szCs w:val="18"/>
              </w:rPr>
              <w:t>833</w:t>
            </w:r>
            <w:r w:rsidRPr="00242027">
              <w:rPr>
                <w:rFonts w:cs="Arial"/>
                <w:color w:val="000000"/>
                <w:sz w:val="18"/>
                <w:szCs w:val="18"/>
              </w:rPr>
              <w:t>)</w:t>
            </w:r>
          </w:p>
        </w:tc>
      </w:tr>
    </w:tbl>
    <w:p w14:paraId="6D36CF2A" w14:textId="77777777" w:rsidR="0092344B" w:rsidRPr="00242027" w:rsidRDefault="0092344B" w:rsidP="0092344B">
      <w:pPr>
        <w:pStyle w:val="Header"/>
        <w:tabs>
          <w:tab w:val="clear" w:pos="4153"/>
          <w:tab w:val="clear" w:pos="8306"/>
        </w:tabs>
        <w:spacing w:line="240" w:lineRule="auto"/>
        <w:jc w:val="both"/>
        <w:rPr>
          <w:rFonts w:cs="Arial"/>
          <w:b/>
          <w:bCs/>
          <w:spacing w:val="-2"/>
          <w:sz w:val="18"/>
          <w:szCs w:val="18"/>
          <w:shd w:val="clear" w:color="auto" w:fill="FFFFFF"/>
        </w:rPr>
      </w:pPr>
      <w:r w:rsidRPr="00242027">
        <w:rPr>
          <w:rFonts w:cs="Arial"/>
          <w:b/>
          <w:bCs/>
          <w:spacing w:val="-2"/>
          <w:sz w:val="18"/>
          <w:szCs w:val="18"/>
          <w:shd w:val="clear" w:color="auto" w:fill="FFFFFF"/>
        </w:rPr>
        <w:br w:type="page"/>
      </w:r>
    </w:p>
    <w:tbl>
      <w:tblPr>
        <w:tblW w:w="9461" w:type="dxa"/>
        <w:tblInd w:w="108" w:type="dxa"/>
        <w:shd w:val="clear" w:color="auto" w:fill="FFA543"/>
        <w:tblLook w:val="04A0" w:firstRow="1" w:lastRow="0" w:firstColumn="1" w:lastColumn="0" w:noHBand="0" w:noVBand="1"/>
      </w:tblPr>
      <w:tblGrid>
        <w:gridCol w:w="9461"/>
      </w:tblGrid>
      <w:tr w:rsidR="0092344B" w:rsidRPr="00242027" w14:paraId="75608F26" w14:textId="77777777" w:rsidTr="00BD599A">
        <w:trPr>
          <w:trHeight w:val="389"/>
        </w:trPr>
        <w:tc>
          <w:tcPr>
            <w:tcW w:w="9461" w:type="dxa"/>
            <w:shd w:val="clear" w:color="auto" w:fill="FFA543"/>
            <w:vAlign w:val="center"/>
          </w:tcPr>
          <w:p w14:paraId="6AB67983" w14:textId="18A0D99A" w:rsidR="0092344B" w:rsidRPr="00242027" w:rsidRDefault="00A000B2" w:rsidP="00BD599A">
            <w:pPr>
              <w:spacing w:line="240" w:lineRule="auto"/>
              <w:ind w:left="432" w:hanging="432"/>
              <w:rPr>
                <w:rFonts w:eastAsia="Arial Unicode MS" w:cs="Arial"/>
                <w:b/>
                <w:bCs/>
                <w:color w:val="FAFAFA"/>
                <w:sz w:val="18"/>
                <w:szCs w:val="18"/>
              </w:rPr>
            </w:pPr>
            <w:r w:rsidRPr="00242027">
              <w:rPr>
                <w:rFonts w:eastAsia="Arial Unicode MS" w:cs="Arial"/>
                <w:b/>
                <w:bCs/>
                <w:color w:val="FAFAFA"/>
                <w:sz w:val="18"/>
                <w:szCs w:val="18"/>
              </w:rPr>
              <w:t>7</w:t>
            </w:r>
            <w:r w:rsidR="0092344B" w:rsidRPr="00242027">
              <w:rPr>
                <w:rFonts w:eastAsia="Arial Unicode MS" w:cs="Arial"/>
                <w:b/>
                <w:bCs/>
                <w:color w:val="FAFAFA"/>
                <w:sz w:val="18"/>
                <w:szCs w:val="18"/>
              </w:rPr>
              <w:tab/>
            </w:r>
            <w:r w:rsidR="00750422" w:rsidRPr="00242027">
              <w:rPr>
                <w:rFonts w:eastAsia="Arial Unicode MS" w:cs="Arial"/>
                <w:b/>
                <w:bCs/>
                <w:color w:val="FAFAFA"/>
                <w:sz w:val="18"/>
                <w:szCs w:val="18"/>
              </w:rPr>
              <w:t>A</w:t>
            </w:r>
            <w:r w:rsidR="0092344B" w:rsidRPr="00242027">
              <w:rPr>
                <w:rFonts w:cs="Arial"/>
                <w:b/>
                <w:bCs/>
                <w:color w:val="FAFAFA"/>
                <w:sz w:val="18"/>
                <w:szCs w:val="18"/>
              </w:rPr>
              <w:t>ssets classified as held-for-sale</w:t>
            </w:r>
            <w:r w:rsidR="0092344B" w:rsidRPr="00242027">
              <w:rPr>
                <w:rFonts w:cs="Arial"/>
                <w:b/>
                <w:bCs/>
                <w:color w:val="FAFAFA"/>
                <w:sz w:val="18"/>
                <w:szCs w:val="18"/>
                <w:cs/>
              </w:rPr>
              <w:t xml:space="preserve"> </w:t>
            </w:r>
            <w:r w:rsidR="0092344B" w:rsidRPr="00242027">
              <w:rPr>
                <w:rFonts w:cs="Arial"/>
                <w:b/>
                <w:bCs/>
                <w:color w:val="FAFAFA"/>
                <w:sz w:val="18"/>
                <w:szCs w:val="18"/>
              </w:rPr>
              <w:t>and discontinued operations</w:t>
            </w:r>
            <w:r w:rsidR="0092344B" w:rsidRPr="00242027">
              <w:rPr>
                <w:rFonts w:cs="Arial"/>
                <w:b/>
                <w:bCs/>
                <w:color w:val="FAFAFA"/>
                <w:sz w:val="18"/>
                <w:szCs w:val="18"/>
                <w:cs/>
              </w:rPr>
              <w:t xml:space="preserve"> </w:t>
            </w:r>
            <w:r w:rsidR="0092344B" w:rsidRPr="00242027">
              <w:rPr>
                <w:rFonts w:cs="Arial"/>
                <w:color w:val="FAFAFA"/>
                <w:sz w:val="18"/>
                <w:szCs w:val="18"/>
              </w:rPr>
              <w:t>(Cont’d)</w:t>
            </w:r>
          </w:p>
        </w:tc>
      </w:tr>
    </w:tbl>
    <w:p w14:paraId="64EB1E6F" w14:textId="1DD0C589" w:rsidR="00805BA8" w:rsidRPr="00242027" w:rsidRDefault="00805BA8" w:rsidP="0092344B">
      <w:pPr>
        <w:pStyle w:val="Header"/>
        <w:tabs>
          <w:tab w:val="clear" w:pos="4153"/>
          <w:tab w:val="clear" w:pos="8306"/>
        </w:tabs>
        <w:spacing w:line="240" w:lineRule="auto"/>
        <w:jc w:val="both"/>
        <w:rPr>
          <w:rFonts w:cs="Arial"/>
          <w:b/>
          <w:bCs/>
          <w:spacing w:val="-2"/>
          <w:sz w:val="18"/>
          <w:szCs w:val="18"/>
          <w:shd w:val="clear" w:color="auto" w:fill="FFFFFF"/>
        </w:rPr>
      </w:pPr>
    </w:p>
    <w:p w14:paraId="6D6EE82F" w14:textId="45F19837" w:rsidR="00983A75" w:rsidRPr="00242027" w:rsidRDefault="00A000B2" w:rsidP="00F27C21">
      <w:pPr>
        <w:pStyle w:val="Header"/>
        <w:tabs>
          <w:tab w:val="clear" w:pos="4153"/>
          <w:tab w:val="clear" w:pos="8306"/>
        </w:tabs>
        <w:spacing w:line="240" w:lineRule="auto"/>
        <w:ind w:left="540" w:hanging="540"/>
        <w:jc w:val="both"/>
        <w:rPr>
          <w:rFonts w:cs="Arial"/>
          <w:b/>
          <w:bCs/>
          <w:color w:val="CF4A02"/>
          <w:spacing w:val="-2"/>
          <w:sz w:val="18"/>
          <w:szCs w:val="18"/>
          <w:shd w:val="clear" w:color="auto" w:fill="FFFFFF"/>
        </w:rPr>
      </w:pPr>
      <w:bookmarkStart w:id="6" w:name="_Hlk78365181"/>
      <w:r w:rsidRPr="00242027">
        <w:rPr>
          <w:rFonts w:cs="Arial"/>
          <w:b/>
          <w:bCs/>
          <w:color w:val="CF4A02"/>
          <w:spacing w:val="-2"/>
          <w:sz w:val="18"/>
          <w:szCs w:val="18"/>
          <w:shd w:val="clear" w:color="auto" w:fill="FFFFFF"/>
        </w:rPr>
        <w:t>7</w:t>
      </w:r>
      <w:r w:rsidR="00983A75" w:rsidRPr="00242027">
        <w:rPr>
          <w:rFonts w:cs="Arial"/>
          <w:b/>
          <w:bCs/>
          <w:color w:val="CF4A02"/>
          <w:spacing w:val="-2"/>
          <w:sz w:val="18"/>
          <w:szCs w:val="18"/>
          <w:shd w:val="clear" w:color="auto" w:fill="FFFFFF"/>
        </w:rPr>
        <w:t>.</w:t>
      </w:r>
      <w:r w:rsidRPr="00242027">
        <w:rPr>
          <w:rFonts w:cs="Arial"/>
          <w:b/>
          <w:bCs/>
          <w:color w:val="CF4A02"/>
          <w:spacing w:val="-2"/>
          <w:sz w:val="18"/>
          <w:szCs w:val="18"/>
          <w:shd w:val="clear" w:color="auto" w:fill="FFFFFF"/>
        </w:rPr>
        <w:t>4</w:t>
      </w:r>
      <w:r w:rsidR="00983A75" w:rsidRPr="00242027">
        <w:rPr>
          <w:rFonts w:cs="Arial"/>
          <w:b/>
          <w:bCs/>
          <w:color w:val="CF4A02"/>
          <w:spacing w:val="-2"/>
          <w:sz w:val="18"/>
          <w:szCs w:val="18"/>
          <w:shd w:val="clear" w:color="auto" w:fill="FFFFFF"/>
          <w:cs/>
        </w:rPr>
        <w:tab/>
      </w:r>
      <w:r w:rsidR="00983A75" w:rsidRPr="00242027">
        <w:rPr>
          <w:rFonts w:cs="Arial"/>
          <w:b/>
          <w:bCs/>
          <w:color w:val="CF4A02"/>
          <w:spacing w:val="-2"/>
          <w:sz w:val="18"/>
          <w:szCs w:val="18"/>
          <w:shd w:val="clear" w:color="auto" w:fill="FFFFFF"/>
        </w:rPr>
        <w:t>Cash flow information</w:t>
      </w:r>
    </w:p>
    <w:p w14:paraId="52CE4530" w14:textId="77777777" w:rsidR="008E07B4" w:rsidRPr="00242027" w:rsidRDefault="008E07B4" w:rsidP="00633F25">
      <w:pPr>
        <w:pStyle w:val="Header"/>
        <w:tabs>
          <w:tab w:val="clear" w:pos="4153"/>
          <w:tab w:val="clear" w:pos="8306"/>
          <w:tab w:val="left" w:pos="1080"/>
        </w:tabs>
        <w:spacing w:line="240" w:lineRule="auto"/>
        <w:ind w:left="540"/>
        <w:jc w:val="both"/>
        <w:rPr>
          <w:rFonts w:cs="Arial"/>
          <w:spacing w:val="-2"/>
          <w:sz w:val="18"/>
          <w:szCs w:val="18"/>
          <w:shd w:val="clear" w:color="auto" w:fill="FFFFFF"/>
        </w:rPr>
      </w:pPr>
    </w:p>
    <w:tbl>
      <w:tblPr>
        <w:tblW w:w="9450" w:type="dxa"/>
        <w:tblInd w:w="108" w:type="dxa"/>
        <w:tblLayout w:type="fixed"/>
        <w:tblLook w:val="0000" w:firstRow="0" w:lastRow="0" w:firstColumn="0" w:lastColumn="0" w:noHBand="0" w:noVBand="0"/>
      </w:tblPr>
      <w:tblGrid>
        <w:gridCol w:w="6570"/>
        <w:gridCol w:w="1440"/>
        <w:gridCol w:w="1440"/>
      </w:tblGrid>
      <w:tr w:rsidR="00CC3388" w:rsidRPr="00242027" w14:paraId="1F04D7C3" w14:textId="77777777" w:rsidTr="00F27C21">
        <w:tc>
          <w:tcPr>
            <w:tcW w:w="6570" w:type="dxa"/>
            <w:vAlign w:val="bottom"/>
          </w:tcPr>
          <w:p w14:paraId="4E4134DA" w14:textId="77777777" w:rsidR="00CC3388" w:rsidRPr="00242027" w:rsidRDefault="00CC3388" w:rsidP="00F27C21">
            <w:pPr>
              <w:spacing w:line="240" w:lineRule="auto"/>
              <w:ind w:left="433"/>
              <w:rPr>
                <w:rFonts w:cs="Arial"/>
                <w:color w:val="000000"/>
                <w:sz w:val="18"/>
                <w:szCs w:val="18"/>
              </w:rPr>
            </w:pPr>
          </w:p>
        </w:tc>
        <w:tc>
          <w:tcPr>
            <w:tcW w:w="2880" w:type="dxa"/>
            <w:gridSpan w:val="2"/>
            <w:tcBorders>
              <w:top w:val="single" w:sz="4" w:space="0" w:color="auto"/>
            </w:tcBorders>
            <w:vAlign w:val="bottom"/>
          </w:tcPr>
          <w:p w14:paraId="3695770C" w14:textId="77777777" w:rsidR="00CC3388" w:rsidRPr="00242027" w:rsidRDefault="00CC3388" w:rsidP="00F27C21">
            <w:pPr>
              <w:spacing w:line="240" w:lineRule="auto"/>
              <w:ind w:right="-72"/>
              <w:jc w:val="center"/>
              <w:rPr>
                <w:rFonts w:cs="Arial"/>
                <w:b/>
                <w:color w:val="000000"/>
                <w:sz w:val="18"/>
                <w:szCs w:val="18"/>
              </w:rPr>
            </w:pPr>
            <w:r w:rsidRPr="00242027">
              <w:rPr>
                <w:rFonts w:cs="Arial"/>
                <w:b/>
                <w:color w:val="000000"/>
                <w:sz w:val="18"/>
                <w:szCs w:val="18"/>
              </w:rPr>
              <w:t>Consolidated</w:t>
            </w:r>
          </w:p>
        </w:tc>
      </w:tr>
      <w:tr w:rsidR="00CC3388" w:rsidRPr="00242027" w14:paraId="22AF000D" w14:textId="77777777" w:rsidTr="00F27C21">
        <w:tc>
          <w:tcPr>
            <w:tcW w:w="6570" w:type="dxa"/>
            <w:vAlign w:val="bottom"/>
          </w:tcPr>
          <w:p w14:paraId="17D6037F" w14:textId="77777777" w:rsidR="00CC3388" w:rsidRPr="00242027" w:rsidRDefault="00CC3388" w:rsidP="00F27C21">
            <w:pPr>
              <w:spacing w:line="240" w:lineRule="auto"/>
              <w:ind w:left="433"/>
              <w:rPr>
                <w:rFonts w:cs="Arial"/>
                <w:color w:val="000000"/>
                <w:sz w:val="18"/>
                <w:szCs w:val="18"/>
              </w:rPr>
            </w:pPr>
          </w:p>
        </w:tc>
        <w:tc>
          <w:tcPr>
            <w:tcW w:w="2880" w:type="dxa"/>
            <w:gridSpan w:val="2"/>
            <w:tcBorders>
              <w:bottom w:val="single" w:sz="4" w:space="0" w:color="auto"/>
            </w:tcBorders>
            <w:vAlign w:val="bottom"/>
          </w:tcPr>
          <w:p w14:paraId="0850E6B2" w14:textId="77777777" w:rsidR="00CC3388" w:rsidRPr="00242027" w:rsidRDefault="00CC3388" w:rsidP="00F27C21">
            <w:pPr>
              <w:spacing w:line="240" w:lineRule="auto"/>
              <w:ind w:right="-72"/>
              <w:jc w:val="center"/>
              <w:rPr>
                <w:rFonts w:cs="Arial"/>
                <w:b/>
                <w:snapToGrid w:val="0"/>
                <w:color w:val="000000"/>
                <w:sz w:val="18"/>
                <w:szCs w:val="18"/>
                <w:lang w:eastAsia="th-TH"/>
              </w:rPr>
            </w:pPr>
            <w:r w:rsidRPr="00242027">
              <w:rPr>
                <w:rFonts w:cs="Arial"/>
                <w:b/>
                <w:color w:val="000000"/>
                <w:sz w:val="18"/>
                <w:szCs w:val="18"/>
              </w:rPr>
              <w:t>financial information</w:t>
            </w:r>
          </w:p>
        </w:tc>
      </w:tr>
      <w:tr w:rsidR="00690343" w:rsidRPr="00242027" w14:paraId="399E4747" w14:textId="77777777" w:rsidTr="00F27C21">
        <w:tc>
          <w:tcPr>
            <w:tcW w:w="6570" w:type="dxa"/>
            <w:vAlign w:val="bottom"/>
          </w:tcPr>
          <w:p w14:paraId="2EA1ADD8" w14:textId="6B7F3C4A" w:rsidR="00690343" w:rsidRPr="00242027" w:rsidRDefault="00690343" w:rsidP="00690343">
            <w:pPr>
              <w:spacing w:line="240" w:lineRule="auto"/>
              <w:ind w:left="433"/>
              <w:rPr>
                <w:rFonts w:cs="Arial"/>
                <w:b/>
                <w:bCs/>
                <w:color w:val="000000"/>
                <w:sz w:val="18"/>
                <w:szCs w:val="18"/>
              </w:rPr>
            </w:pPr>
            <w:r w:rsidRPr="00242027">
              <w:rPr>
                <w:rFonts w:cs="Arial"/>
                <w:b/>
                <w:bCs/>
                <w:color w:val="000000"/>
                <w:sz w:val="18"/>
                <w:szCs w:val="18"/>
              </w:rPr>
              <w:t xml:space="preserve">For the nine-month period ended </w:t>
            </w:r>
          </w:p>
        </w:tc>
        <w:tc>
          <w:tcPr>
            <w:tcW w:w="1440" w:type="dxa"/>
            <w:tcBorders>
              <w:top w:val="single" w:sz="4" w:space="0" w:color="auto"/>
            </w:tcBorders>
            <w:vAlign w:val="bottom"/>
          </w:tcPr>
          <w:p w14:paraId="0B96F703" w14:textId="7AC6A125" w:rsidR="00690343" w:rsidRPr="00242027" w:rsidRDefault="00A000B2" w:rsidP="00690343">
            <w:pPr>
              <w:spacing w:line="240" w:lineRule="auto"/>
              <w:ind w:right="-72"/>
              <w:jc w:val="right"/>
              <w:rPr>
                <w:rFonts w:cs="Arial"/>
                <w:b/>
                <w:bCs/>
                <w:color w:val="000000"/>
                <w:sz w:val="18"/>
                <w:szCs w:val="18"/>
              </w:rPr>
            </w:pPr>
            <w:r w:rsidRPr="00242027">
              <w:rPr>
                <w:rFonts w:cs="Arial"/>
                <w:b/>
                <w:bCs/>
                <w:sz w:val="18"/>
                <w:szCs w:val="18"/>
                <w:lang w:eastAsia="en-GB"/>
              </w:rPr>
              <w:t>30</w:t>
            </w:r>
            <w:r w:rsidR="00690343" w:rsidRPr="00242027">
              <w:rPr>
                <w:rFonts w:cs="Arial"/>
                <w:b/>
                <w:bCs/>
                <w:sz w:val="18"/>
                <w:szCs w:val="18"/>
                <w:lang w:eastAsia="en-GB"/>
              </w:rPr>
              <w:t xml:space="preserve"> September</w:t>
            </w:r>
          </w:p>
        </w:tc>
        <w:tc>
          <w:tcPr>
            <w:tcW w:w="1440" w:type="dxa"/>
            <w:tcBorders>
              <w:top w:val="single" w:sz="4" w:space="0" w:color="auto"/>
            </w:tcBorders>
            <w:vAlign w:val="bottom"/>
          </w:tcPr>
          <w:p w14:paraId="398EE2C4" w14:textId="5A8F1CAF" w:rsidR="00690343" w:rsidRPr="00242027" w:rsidRDefault="00A000B2" w:rsidP="00690343">
            <w:pPr>
              <w:spacing w:line="240" w:lineRule="auto"/>
              <w:ind w:right="-72"/>
              <w:jc w:val="right"/>
              <w:rPr>
                <w:rFonts w:cs="Arial"/>
                <w:b/>
                <w:bCs/>
                <w:color w:val="000000"/>
                <w:sz w:val="18"/>
                <w:szCs w:val="18"/>
              </w:rPr>
            </w:pPr>
            <w:r w:rsidRPr="00242027">
              <w:rPr>
                <w:rFonts w:cs="Arial"/>
                <w:b/>
                <w:bCs/>
                <w:sz w:val="18"/>
                <w:szCs w:val="18"/>
                <w:lang w:eastAsia="en-GB"/>
              </w:rPr>
              <w:t>30</w:t>
            </w:r>
            <w:r w:rsidR="00690343" w:rsidRPr="00242027">
              <w:rPr>
                <w:rFonts w:cs="Arial"/>
                <w:b/>
                <w:bCs/>
                <w:sz w:val="18"/>
                <w:szCs w:val="18"/>
                <w:lang w:eastAsia="en-GB"/>
              </w:rPr>
              <w:t xml:space="preserve"> September</w:t>
            </w:r>
          </w:p>
        </w:tc>
      </w:tr>
      <w:tr w:rsidR="00CC3388" w:rsidRPr="00242027" w14:paraId="3C3B72BF" w14:textId="77777777" w:rsidTr="00F27C21">
        <w:tc>
          <w:tcPr>
            <w:tcW w:w="6570" w:type="dxa"/>
            <w:vAlign w:val="bottom"/>
          </w:tcPr>
          <w:p w14:paraId="082152FA" w14:textId="77777777" w:rsidR="00CC3388" w:rsidRPr="00242027" w:rsidRDefault="00CC3388" w:rsidP="00F27C21">
            <w:pPr>
              <w:spacing w:line="240" w:lineRule="auto"/>
              <w:ind w:left="433"/>
              <w:rPr>
                <w:rFonts w:cs="Arial"/>
                <w:b/>
                <w:bCs/>
                <w:color w:val="000000"/>
                <w:sz w:val="18"/>
                <w:szCs w:val="18"/>
              </w:rPr>
            </w:pPr>
          </w:p>
        </w:tc>
        <w:tc>
          <w:tcPr>
            <w:tcW w:w="1440" w:type="dxa"/>
            <w:vAlign w:val="bottom"/>
          </w:tcPr>
          <w:p w14:paraId="0178EEAE" w14:textId="17FB4CEA" w:rsidR="00CC3388" w:rsidRPr="00242027" w:rsidRDefault="00A000B2" w:rsidP="00F27C21">
            <w:pPr>
              <w:spacing w:line="240" w:lineRule="auto"/>
              <w:ind w:right="-72"/>
              <w:jc w:val="right"/>
              <w:rPr>
                <w:rFonts w:cs="Arial"/>
                <w:b/>
                <w:bCs/>
                <w:color w:val="000000"/>
                <w:sz w:val="18"/>
                <w:szCs w:val="18"/>
              </w:rPr>
            </w:pPr>
            <w:r w:rsidRPr="00242027">
              <w:rPr>
                <w:rFonts w:cs="Arial"/>
                <w:b/>
                <w:bCs/>
                <w:color w:val="000000"/>
                <w:sz w:val="18"/>
                <w:szCs w:val="18"/>
              </w:rPr>
              <w:t>2021</w:t>
            </w:r>
          </w:p>
        </w:tc>
        <w:tc>
          <w:tcPr>
            <w:tcW w:w="1440" w:type="dxa"/>
            <w:vAlign w:val="bottom"/>
          </w:tcPr>
          <w:p w14:paraId="176942FC" w14:textId="6E096A97" w:rsidR="00CC3388" w:rsidRPr="00242027" w:rsidRDefault="00A000B2" w:rsidP="00F27C21">
            <w:pPr>
              <w:spacing w:line="240" w:lineRule="auto"/>
              <w:ind w:right="-72"/>
              <w:jc w:val="right"/>
              <w:rPr>
                <w:rFonts w:cs="Arial"/>
                <w:b/>
                <w:bCs/>
                <w:color w:val="000000"/>
                <w:sz w:val="18"/>
                <w:szCs w:val="18"/>
              </w:rPr>
            </w:pPr>
            <w:r w:rsidRPr="00242027">
              <w:rPr>
                <w:rFonts w:cs="Arial"/>
                <w:b/>
                <w:bCs/>
                <w:color w:val="000000"/>
                <w:sz w:val="18"/>
                <w:szCs w:val="18"/>
              </w:rPr>
              <w:t>2020</w:t>
            </w:r>
          </w:p>
        </w:tc>
      </w:tr>
      <w:tr w:rsidR="00CC3388" w:rsidRPr="00242027" w14:paraId="74EDA426" w14:textId="77777777" w:rsidTr="00F27C21">
        <w:tc>
          <w:tcPr>
            <w:tcW w:w="6570" w:type="dxa"/>
            <w:vAlign w:val="bottom"/>
          </w:tcPr>
          <w:p w14:paraId="4FADED61" w14:textId="77777777" w:rsidR="00CC3388" w:rsidRPr="00242027" w:rsidRDefault="00CC3388" w:rsidP="00F27C21">
            <w:pPr>
              <w:spacing w:line="240" w:lineRule="auto"/>
              <w:ind w:left="433"/>
              <w:rPr>
                <w:rFonts w:cs="Arial"/>
                <w:color w:val="000000"/>
                <w:sz w:val="18"/>
                <w:szCs w:val="18"/>
              </w:rPr>
            </w:pPr>
          </w:p>
        </w:tc>
        <w:tc>
          <w:tcPr>
            <w:tcW w:w="1440" w:type="dxa"/>
            <w:tcBorders>
              <w:bottom w:val="single" w:sz="4" w:space="0" w:color="auto"/>
            </w:tcBorders>
            <w:vAlign w:val="bottom"/>
          </w:tcPr>
          <w:p w14:paraId="5E787841" w14:textId="77777777" w:rsidR="00CC3388" w:rsidRPr="00242027" w:rsidRDefault="00CC3388" w:rsidP="00F27C21">
            <w:pPr>
              <w:spacing w:line="240" w:lineRule="auto"/>
              <w:ind w:right="-72"/>
              <w:jc w:val="right"/>
              <w:rPr>
                <w:rFonts w:cs="Arial"/>
                <w:b/>
                <w:color w:val="000000"/>
                <w:sz w:val="18"/>
                <w:szCs w:val="18"/>
              </w:rPr>
            </w:pPr>
            <w:r w:rsidRPr="00242027">
              <w:rPr>
                <w:rFonts w:cs="Arial"/>
                <w:b/>
                <w:snapToGrid w:val="0"/>
                <w:color w:val="000000"/>
                <w:sz w:val="18"/>
                <w:szCs w:val="18"/>
                <w:lang w:eastAsia="th-TH"/>
              </w:rPr>
              <w:t>Baht</w:t>
            </w:r>
          </w:p>
        </w:tc>
        <w:tc>
          <w:tcPr>
            <w:tcW w:w="1440" w:type="dxa"/>
            <w:tcBorders>
              <w:bottom w:val="single" w:sz="4" w:space="0" w:color="auto"/>
            </w:tcBorders>
            <w:vAlign w:val="bottom"/>
          </w:tcPr>
          <w:p w14:paraId="4EAA4388" w14:textId="77777777" w:rsidR="00CC3388" w:rsidRPr="00242027" w:rsidRDefault="00CC3388" w:rsidP="00F27C21">
            <w:pPr>
              <w:spacing w:line="240" w:lineRule="auto"/>
              <w:ind w:right="-72"/>
              <w:jc w:val="right"/>
              <w:rPr>
                <w:rFonts w:cs="Arial"/>
                <w:b/>
                <w:color w:val="000000"/>
                <w:sz w:val="18"/>
                <w:szCs w:val="18"/>
              </w:rPr>
            </w:pPr>
            <w:r w:rsidRPr="00242027">
              <w:rPr>
                <w:rFonts w:cs="Arial"/>
                <w:b/>
                <w:snapToGrid w:val="0"/>
                <w:color w:val="000000"/>
                <w:sz w:val="18"/>
                <w:szCs w:val="18"/>
                <w:lang w:eastAsia="th-TH"/>
              </w:rPr>
              <w:t>Baht</w:t>
            </w:r>
          </w:p>
        </w:tc>
      </w:tr>
      <w:tr w:rsidR="00CC3388" w:rsidRPr="00242027" w14:paraId="19EF8837" w14:textId="77777777" w:rsidTr="00F27C21">
        <w:tc>
          <w:tcPr>
            <w:tcW w:w="6570" w:type="dxa"/>
            <w:vAlign w:val="bottom"/>
          </w:tcPr>
          <w:p w14:paraId="5BBF4DA6" w14:textId="77777777" w:rsidR="00CC3388" w:rsidRPr="00242027" w:rsidRDefault="00CC3388" w:rsidP="00F27C21">
            <w:pPr>
              <w:spacing w:line="240" w:lineRule="auto"/>
              <w:ind w:left="433"/>
              <w:rPr>
                <w:rFonts w:cs="Arial"/>
                <w:color w:val="000000"/>
                <w:sz w:val="18"/>
                <w:szCs w:val="18"/>
                <w:lang w:eastAsia="th-TH"/>
              </w:rPr>
            </w:pPr>
          </w:p>
        </w:tc>
        <w:tc>
          <w:tcPr>
            <w:tcW w:w="1440" w:type="dxa"/>
            <w:tcBorders>
              <w:top w:val="single" w:sz="4" w:space="0" w:color="auto"/>
            </w:tcBorders>
            <w:shd w:val="clear" w:color="auto" w:fill="FAFAFA"/>
            <w:vAlign w:val="bottom"/>
          </w:tcPr>
          <w:p w14:paraId="5512BF48" w14:textId="77777777" w:rsidR="00CC3388" w:rsidRPr="00242027" w:rsidRDefault="00CC3388" w:rsidP="00F27C21">
            <w:pPr>
              <w:spacing w:line="240" w:lineRule="auto"/>
              <w:ind w:right="-72"/>
              <w:jc w:val="right"/>
              <w:rPr>
                <w:rFonts w:cs="Arial"/>
                <w:color w:val="000000"/>
                <w:sz w:val="18"/>
                <w:szCs w:val="18"/>
              </w:rPr>
            </w:pPr>
          </w:p>
        </w:tc>
        <w:tc>
          <w:tcPr>
            <w:tcW w:w="1440" w:type="dxa"/>
            <w:tcBorders>
              <w:top w:val="single" w:sz="4" w:space="0" w:color="auto"/>
            </w:tcBorders>
            <w:shd w:val="clear" w:color="auto" w:fill="auto"/>
            <w:vAlign w:val="bottom"/>
          </w:tcPr>
          <w:p w14:paraId="4B410F29" w14:textId="77777777" w:rsidR="00CC3388" w:rsidRPr="00242027" w:rsidRDefault="00CC3388" w:rsidP="00F27C21">
            <w:pPr>
              <w:spacing w:line="240" w:lineRule="auto"/>
              <w:ind w:right="-72"/>
              <w:jc w:val="right"/>
              <w:rPr>
                <w:rFonts w:cs="Arial"/>
                <w:color w:val="000000"/>
                <w:sz w:val="18"/>
                <w:szCs w:val="18"/>
              </w:rPr>
            </w:pPr>
          </w:p>
        </w:tc>
      </w:tr>
      <w:tr w:rsidR="00CC3388" w:rsidRPr="00242027" w14:paraId="1D8F2FE2" w14:textId="77777777" w:rsidTr="00F27C21">
        <w:tc>
          <w:tcPr>
            <w:tcW w:w="6570" w:type="dxa"/>
            <w:vAlign w:val="bottom"/>
          </w:tcPr>
          <w:p w14:paraId="1549642D" w14:textId="77777777" w:rsidR="00CC3388" w:rsidRPr="00242027" w:rsidRDefault="00CC3388" w:rsidP="00F27C21">
            <w:pPr>
              <w:tabs>
                <w:tab w:val="left" w:pos="1134"/>
                <w:tab w:val="left" w:pos="1276"/>
                <w:tab w:val="center" w:pos="3402"/>
                <w:tab w:val="center" w:pos="4536"/>
                <w:tab w:val="center" w:pos="5670"/>
                <w:tab w:val="center" w:pos="6804"/>
                <w:tab w:val="right" w:pos="7655"/>
              </w:tabs>
              <w:spacing w:line="240" w:lineRule="auto"/>
              <w:ind w:left="433"/>
              <w:rPr>
                <w:rFonts w:cs="Arial"/>
                <w:color w:val="000000"/>
                <w:sz w:val="18"/>
                <w:szCs w:val="18"/>
                <w:shd w:val="clear" w:color="auto" w:fill="FFFFFF"/>
              </w:rPr>
            </w:pPr>
            <w:r w:rsidRPr="00242027">
              <w:rPr>
                <w:rFonts w:cs="Arial"/>
                <w:color w:val="000000"/>
                <w:sz w:val="18"/>
                <w:szCs w:val="18"/>
                <w:shd w:val="clear" w:color="auto" w:fill="FFFFFF"/>
              </w:rPr>
              <w:t>Cash and cash equivalents at the beginning of period</w:t>
            </w:r>
          </w:p>
        </w:tc>
        <w:tc>
          <w:tcPr>
            <w:tcW w:w="1440" w:type="dxa"/>
            <w:tcBorders>
              <w:bottom w:val="single" w:sz="4" w:space="0" w:color="auto"/>
            </w:tcBorders>
            <w:shd w:val="clear" w:color="auto" w:fill="FAFAFA"/>
            <w:vAlign w:val="bottom"/>
          </w:tcPr>
          <w:p w14:paraId="3B94BCAF" w14:textId="5AF2CEAB" w:rsidR="00CC3388" w:rsidRPr="00242027" w:rsidRDefault="004376CF" w:rsidP="00F27C21">
            <w:pPr>
              <w:spacing w:line="240" w:lineRule="auto"/>
              <w:ind w:right="-72"/>
              <w:jc w:val="right"/>
              <w:rPr>
                <w:rFonts w:cs="Arial"/>
                <w:color w:val="000000"/>
                <w:sz w:val="18"/>
                <w:szCs w:val="18"/>
              </w:rPr>
            </w:pPr>
            <w:r w:rsidRPr="00242027">
              <w:rPr>
                <w:rFonts w:cs="Arial"/>
                <w:color w:val="000000"/>
                <w:sz w:val="18"/>
                <w:szCs w:val="18"/>
              </w:rPr>
              <w:t>-</w:t>
            </w:r>
          </w:p>
        </w:tc>
        <w:tc>
          <w:tcPr>
            <w:tcW w:w="1440" w:type="dxa"/>
            <w:tcBorders>
              <w:bottom w:val="single" w:sz="4" w:space="0" w:color="auto"/>
            </w:tcBorders>
            <w:shd w:val="clear" w:color="auto" w:fill="auto"/>
            <w:vAlign w:val="bottom"/>
          </w:tcPr>
          <w:p w14:paraId="5417511A" w14:textId="0B3599EA" w:rsidR="00CC3388" w:rsidRPr="00242027" w:rsidRDefault="00A000B2" w:rsidP="00F27C21">
            <w:pPr>
              <w:spacing w:line="240" w:lineRule="auto"/>
              <w:ind w:right="-72"/>
              <w:jc w:val="right"/>
              <w:rPr>
                <w:rFonts w:cs="Arial"/>
                <w:color w:val="000000"/>
                <w:sz w:val="18"/>
                <w:szCs w:val="18"/>
              </w:rPr>
            </w:pPr>
            <w:r w:rsidRPr="00242027">
              <w:rPr>
                <w:rFonts w:cs="Arial"/>
                <w:color w:val="000000"/>
                <w:sz w:val="18"/>
                <w:szCs w:val="18"/>
              </w:rPr>
              <w:t>200</w:t>
            </w:r>
            <w:r w:rsidR="0058009E" w:rsidRPr="00242027">
              <w:rPr>
                <w:rFonts w:cs="Arial"/>
                <w:color w:val="000000"/>
                <w:sz w:val="18"/>
                <w:szCs w:val="18"/>
              </w:rPr>
              <w:t>,</w:t>
            </w:r>
            <w:r w:rsidRPr="00242027">
              <w:rPr>
                <w:rFonts w:cs="Arial"/>
                <w:color w:val="000000"/>
                <w:sz w:val="18"/>
                <w:szCs w:val="18"/>
              </w:rPr>
              <w:t>364</w:t>
            </w:r>
            <w:r w:rsidR="0058009E" w:rsidRPr="00242027">
              <w:rPr>
                <w:rFonts w:cs="Arial"/>
                <w:color w:val="000000"/>
                <w:sz w:val="18"/>
                <w:szCs w:val="18"/>
              </w:rPr>
              <w:t>,</w:t>
            </w:r>
            <w:r w:rsidRPr="00242027">
              <w:rPr>
                <w:rFonts w:cs="Arial"/>
                <w:color w:val="000000"/>
                <w:sz w:val="18"/>
                <w:szCs w:val="18"/>
              </w:rPr>
              <w:t>187</w:t>
            </w:r>
          </w:p>
        </w:tc>
      </w:tr>
      <w:tr w:rsidR="00CC3388" w:rsidRPr="00242027" w14:paraId="20D13702" w14:textId="77777777" w:rsidTr="00F27C21">
        <w:tc>
          <w:tcPr>
            <w:tcW w:w="6570" w:type="dxa"/>
            <w:vAlign w:val="bottom"/>
          </w:tcPr>
          <w:p w14:paraId="192CB7FD" w14:textId="77777777" w:rsidR="00CC3388" w:rsidRPr="00242027" w:rsidRDefault="00CC3388" w:rsidP="00F27C21">
            <w:pPr>
              <w:spacing w:line="240" w:lineRule="auto"/>
              <w:ind w:left="433"/>
              <w:rPr>
                <w:rFonts w:cs="Arial"/>
                <w:color w:val="000000"/>
                <w:sz w:val="18"/>
                <w:szCs w:val="18"/>
                <w:lang w:eastAsia="th-TH"/>
              </w:rPr>
            </w:pPr>
          </w:p>
        </w:tc>
        <w:tc>
          <w:tcPr>
            <w:tcW w:w="1440" w:type="dxa"/>
            <w:tcBorders>
              <w:top w:val="single" w:sz="4" w:space="0" w:color="auto"/>
            </w:tcBorders>
            <w:shd w:val="clear" w:color="auto" w:fill="FAFAFA"/>
            <w:vAlign w:val="bottom"/>
          </w:tcPr>
          <w:p w14:paraId="639B11F1" w14:textId="77777777" w:rsidR="00CC3388" w:rsidRPr="00242027" w:rsidRDefault="00CC3388" w:rsidP="00F27C21">
            <w:pPr>
              <w:spacing w:line="240" w:lineRule="auto"/>
              <w:ind w:right="-72"/>
              <w:jc w:val="right"/>
              <w:rPr>
                <w:rFonts w:cs="Arial"/>
                <w:color w:val="000000"/>
                <w:sz w:val="18"/>
                <w:szCs w:val="18"/>
                <w:lang w:eastAsia="th-TH"/>
              </w:rPr>
            </w:pPr>
          </w:p>
        </w:tc>
        <w:tc>
          <w:tcPr>
            <w:tcW w:w="1440" w:type="dxa"/>
            <w:tcBorders>
              <w:top w:val="single" w:sz="4" w:space="0" w:color="auto"/>
            </w:tcBorders>
            <w:shd w:val="clear" w:color="auto" w:fill="auto"/>
            <w:vAlign w:val="bottom"/>
          </w:tcPr>
          <w:p w14:paraId="4F0C2AC2" w14:textId="0D610F08" w:rsidR="00CC3388" w:rsidRPr="00242027" w:rsidRDefault="00CC3388" w:rsidP="00F27C21">
            <w:pPr>
              <w:spacing w:line="240" w:lineRule="auto"/>
              <w:ind w:right="-72"/>
              <w:jc w:val="right"/>
              <w:rPr>
                <w:rFonts w:cs="Arial"/>
                <w:color w:val="000000"/>
                <w:sz w:val="18"/>
                <w:szCs w:val="18"/>
                <w:lang w:eastAsia="th-TH"/>
              </w:rPr>
            </w:pPr>
          </w:p>
        </w:tc>
      </w:tr>
      <w:tr w:rsidR="00CC3388" w:rsidRPr="00242027" w14:paraId="203F4CA2" w14:textId="77777777" w:rsidTr="00F27C21">
        <w:tc>
          <w:tcPr>
            <w:tcW w:w="6570" w:type="dxa"/>
            <w:vAlign w:val="bottom"/>
          </w:tcPr>
          <w:p w14:paraId="15381C19" w14:textId="77777777" w:rsidR="00CC3388" w:rsidRPr="00242027" w:rsidRDefault="00CC3388" w:rsidP="00F27C21">
            <w:pPr>
              <w:tabs>
                <w:tab w:val="left" w:pos="1134"/>
                <w:tab w:val="left" w:pos="1276"/>
                <w:tab w:val="center" w:pos="3402"/>
                <w:tab w:val="center" w:pos="4536"/>
                <w:tab w:val="center" w:pos="5670"/>
                <w:tab w:val="center" w:pos="6804"/>
                <w:tab w:val="right" w:pos="7655"/>
              </w:tabs>
              <w:spacing w:line="240" w:lineRule="auto"/>
              <w:ind w:left="433"/>
              <w:rPr>
                <w:rFonts w:cs="Arial"/>
                <w:color w:val="000000"/>
                <w:sz w:val="18"/>
                <w:szCs w:val="18"/>
                <w:shd w:val="clear" w:color="auto" w:fill="FFFFFF"/>
              </w:rPr>
            </w:pPr>
            <w:r w:rsidRPr="00242027">
              <w:rPr>
                <w:rFonts w:cs="Arial"/>
                <w:color w:val="000000"/>
                <w:sz w:val="18"/>
                <w:szCs w:val="18"/>
              </w:rPr>
              <w:t>Operating cash flows</w:t>
            </w:r>
          </w:p>
        </w:tc>
        <w:tc>
          <w:tcPr>
            <w:tcW w:w="1440" w:type="dxa"/>
            <w:shd w:val="clear" w:color="auto" w:fill="FAFAFA"/>
            <w:vAlign w:val="bottom"/>
          </w:tcPr>
          <w:p w14:paraId="249AB2CA" w14:textId="2FEF56C8" w:rsidR="00CC3388" w:rsidRPr="00242027" w:rsidRDefault="004376CF" w:rsidP="00F27C21">
            <w:pPr>
              <w:spacing w:line="240" w:lineRule="auto"/>
              <w:ind w:right="-72"/>
              <w:jc w:val="right"/>
              <w:rPr>
                <w:rFonts w:cs="Arial"/>
                <w:color w:val="000000"/>
                <w:sz w:val="18"/>
                <w:szCs w:val="18"/>
              </w:rPr>
            </w:pPr>
            <w:r w:rsidRPr="00242027">
              <w:rPr>
                <w:rFonts w:cs="Arial"/>
                <w:color w:val="000000"/>
                <w:sz w:val="18"/>
                <w:szCs w:val="18"/>
              </w:rPr>
              <w:t>-</w:t>
            </w:r>
          </w:p>
        </w:tc>
        <w:tc>
          <w:tcPr>
            <w:tcW w:w="1440" w:type="dxa"/>
            <w:shd w:val="clear" w:color="auto" w:fill="auto"/>
            <w:vAlign w:val="bottom"/>
          </w:tcPr>
          <w:p w14:paraId="5DC9C2B4" w14:textId="17A486D8" w:rsidR="00CC3388" w:rsidRPr="00242027" w:rsidRDefault="00A000B2" w:rsidP="00F27C21">
            <w:pPr>
              <w:spacing w:line="240" w:lineRule="auto"/>
              <w:ind w:right="-72"/>
              <w:jc w:val="right"/>
              <w:rPr>
                <w:rFonts w:cs="Arial"/>
                <w:color w:val="000000"/>
                <w:sz w:val="18"/>
                <w:szCs w:val="18"/>
              </w:rPr>
            </w:pPr>
            <w:r w:rsidRPr="00242027">
              <w:rPr>
                <w:rFonts w:cs="Arial"/>
                <w:color w:val="000000"/>
                <w:sz w:val="18"/>
                <w:szCs w:val="18"/>
              </w:rPr>
              <w:t>1</w:t>
            </w:r>
            <w:r w:rsidR="0058009E" w:rsidRPr="00242027">
              <w:rPr>
                <w:rFonts w:cs="Arial"/>
                <w:color w:val="000000"/>
                <w:sz w:val="18"/>
                <w:szCs w:val="18"/>
              </w:rPr>
              <w:t>9</w:t>
            </w:r>
            <w:r w:rsidRPr="00242027">
              <w:rPr>
                <w:rFonts w:cs="Arial"/>
                <w:color w:val="000000"/>
                <w:sz w:val="18"/>
                <w:szCs w:val="18"/>
              </w:rPr>
              <w:t>3</w:t>
            </w:r>
            <w:r w:rsidR="0058009E" w:rsidRPr="00242027">
              <w:rPr>
                <w:rFonts w:cs="Arial"/>
                <w:color w:val="000000"/>
                <w:sz w:val="18"/>
                <w:szCs w:val="18"/>
              </w:rPr>
              <w:t>,</w:t>
            </w:r>
            <w:r w:rsidRPr="00242027">
              <w:rPr>
                <w:rFonts w:cs="Arial"/>
                <w:color w:val="000000"/>
                <w:sz w:val="18"/>
                <w:szCs w:val="18"/>
              </w:rPr>
              <w:t>8</w:t>
            </w:r>
            <w:r w:rsidR="0058009E" w:rsidRPr="00242027">
              <w:rPr>
                <w:rFonts w:cs="Arial"/>
                <w:color w:val="000000"/>
                <w:sz w:val="18"/>
                <w:szCs w:val="18"/>
              </w:rPr>
              <w:t>99,</w:t>
            </w:r>
            <w:r w:rsidRPr="00242027">
              <w:rPr>
                <w:rFonts w:cs="Arial"/>
                <w:color w:val="000000"/>
                <w:sz w:val="18"/>
                <w:szCs w:val="18"/>
              </w:rPr>
              <w:t>136</w:t>
            </w:r>
          </w:p>
        </w:tc>
      </w:tr>
      <w:tr w:rsidR="00CC3388" w:rsidRPr="00242027" w14:paraId="03EE5DEB" w14:textId="77777777" w:rsidTr="00F27C21">
        <w:tc>
          <w:tcPr>
            <w:tcW w:w="6570" w:type="dxa"/>
            <w:vAlign w:val="bottom"/>
          </w:tcPr>
          <w:p w14:paraId="376BA324" w14:textId="77777777" w:rsidR="00CC3388" w:rsidRPr="00242027" w:rsidRDefault="00CC3388" w:rsidP="00F27C21">
            <w:pPr>
              <w:tabs>
                <w:tab w:val="left" w:pos="1134"/>
                <w:tab w:val="left" w:pos="1276"/>
                <w:tab w:val="center" w:pos="3402"/>
                <w:tab w:val="center" w:pos="4536"/>
                <w:tab w:val="center" w:pos="5670"/>
                <w:tab w:val="center" w:pos="6804"/>
                <w:tab w:val="right" w:pos="7655"/>
              </w:tabs>
              <w:spacing w:line="240" w:lineRule="auto"/>
              <w:ind w:left="433"/>
              <w:rPr>
                <w:rFonts w:cs="Arial"/>
                <w:color w:val="000000"/>
                <w:sz w:val="18"/>
                <w:szCs w:val="18"/>
              </w:rPr>
            </w:pPr>
            <w:r w:rsidRPr="00242027">
              <w:rPr>
                <w:rFonts w:cs="Arial"/>
                <w:color w:val="000000"/>
                <w:sz w:val="18"/>
                <w:szCs w:val="18"/>
              </w:rPr>
              <w:t>Investing cash flows</w:t>
            </w:r>
          </w:p>
        </w:tc>
        <w:tc>
          <w:tcPr>
            <w:tcW w:w="1440" w:type="dxa"/>
            <w:shd w:val="clear" w:color="auto" w:fill="FAFAFA"/>
            <w:vAlign w:val="bottom"/>
          </w:tcPr>
          <w:p w14:paraId="375E7013" w14:textId="0BE0F646" w:rsidR="00CC3388" w:rsidRPr="00242027" w:rsidRDefault="004376CF" w:rsidP="00F27C21">
            <w:pPr>
              <w:spacing w:line="240" w:lineRule="auto"/>
              <w:ind w:right="-72"/>
              <w:jc w:val="right"/>
              <w:rPr>
                <w:rFonts w:cs="Arial"/>
                <w:color w:val="000000"/>
                <w:sz w:val="18"/>
                <w:szCs w:val="18"/>
                <w:cs/>
              </w:rPr>
            </w:pPr>
            <w:r w:rsidRPr="00242027">
              <w:rPr>
                <w:rFonts w:cs="Arial"/>
                <w:color w:val="000000"/>
                <w:sz w:val="18"/>
                <w:szCs w:val="18"/>
              </w:rPr>
              <w:t>-</w:t>
            </w:r>
          </w:p>
        </w:tc>
        <w:tc>
          <w:tcPr>
            <w:tcW w:w="1440" w:type="dxa"/>
            <w:shd w:val="clear" w:color="auto" w:fill="auto"/>
            <w:vAlign w:val="bottom"/>
          </w:tcPr>
          <w:p w14:paraId="3CFE5422" w14:textId="56DE866D" w:rsidR="00CC3388" w:rsidRPr="00242027" w:rsidRDefault="0058009E" w:rsidP="00F27C21">
            <w:pPr>
              <w:spacing w:line="240" w:lineRule="auto"/>
              <w:ind w:right="-72"/>
              <w:jc w:val="right"/>
              <w:rPr>
                <w:rFonts w:cs="Arial"/>
                <w:color w:val="000000"/>
                <w:sz w:val="18"/>
                <w:szCs w:val="18"/>
                <w:cs/>
              </w:rPr>
            </w:pPr>
            <w:r w:rsidRPr="00242027">
              <w:rPr>
                <w:rFonts w:cs="Arial"/>
                <w:color w:val="000000"/>
                <w:sz w:val="18"/>
                <w:szCs w:val="18"/>
              </w:rPr>
              <w:t>(</w:t>
            </w:r>
            <w:r w:rsidR="00A000B2" w:rsidRPr="00242027">
              <w:rPr>
                <w:rFonts w:cs="Arial"/>
                <w:color w:val="000000"/>
                <w:sz w:val="18"/>
                <w:szCs w:val="18"/>
              </w:rPr>
              <w:t>47</w:t>
            </w:r>
            <w:r w:rsidRPr="00242027">
              <w:rPr>
                <w:rFonts w:cs="Arial"/>
                <w:color w:val="000000"/>
                <w:sz w:val="18"/>
                <w:szCs w:val="18"/>
              </w:rPr>
              <w:t>,</w:t>
            </w:r>
            <w:r w:rsidR="00A000B2" w:rsidRPr="00242027">
              <w:rPr>
                <w:rFonts w:cs="Arial"/>
                <w:color w:val="000000"/>
                <w:sz w:val="18"/>
                <w:szCs w:val="18"/>
              </w:rPr>
              <w:t>066</w:t>
            </w:r>
            <w:r w:rsidRPr="00242027">
              <w:rPr>
                <w:rFonts w:cs="Arial"/>
                <w:color w:val="000000"/>
                <w:sz w:val="18"/>
                <w:szCs w:val="18"/>
              </w:rPr>
              <w:t>,</w:t>
            </w:r>
            <w:r w:rsidR="00A000B2" w:rsidRPr="00242027">
              <w:rPr>
                <w:rFonts w:cs="Arial"/>
                <w:color w:val="000000"/>
                <w:sz w:val="18"/>
                <w:szCs w:val="18"/>
              </w:rPr>
              <w:t>261</w:t>
            </w:r>
            <w:r w:rsidRPr="00242027">
              <w:rPr>
                <w:rFonts w:cs="Arial"/>
                <w:color w:val="000000"/>
                <w:sz w:val="18"/>
                <w:szCs w:val="18"/>
              </w:rPr>
              <w:t>)</w:t>
            </w:r>
          </w:p>
        </w:tc>
      </w:tr>
      <w:tr w:rsidR="00CC3388" w:rsidRPr="00242027" w14:paraId="5A9FF025" w14:textId="77777777" w:rsidTr="00F27C21">
        <w:tc>
          <w:tcPr>
            <w:tcW w:w="6570" w:type="dxa"/>
            <w:vAlign w:val="bottom"/>
          </w:tcPr>
          <w:p w14:paraId="6A95B15F" w14:textId="77777777" w:rsidR="00CC3388" w:rsidRPr="00242027" w:rsidRDefault="00CC3388" w:rsidP="00F27C21">
            <w:pPr>
              <w:spacing w:line="240" w:lineRule="auto"/>
              <w:ind w:left="433"/>
              <w:rPr>
                <w:rFonts w:cs="Arial"/>
                <w:color w:val="000000"/>
                <w:sz w:val="18"/>
                <w:szCs w:val="18"/>
              </w:rPr>
            </w:pPr>
            <w:r w:rsidRPr="00242027">
              <w:rPr>
                <w:rFonts w:cs="Arial"/>
                <w:color w:val="000000"/>
                <w:sz w:val="18"/>
                <w:szCs w:val="18"/>
              </w:rPr>
              <w:t>Financing cash flows</w:t>
            </w:r>
          </w:p>
        </w:tc>
        <w:tc>
          <w:tcPr>
            <w:tcW w:w="1440" w:type="dxa"/>
            <w:tcBorders>
              <w:bottom w:val="single" w:sz="4" w:space="0" w:color="auto"/>
            </w:tcBorders>
            <w:shd w:val="clear" w:color="auto" w:fill="FAFAFA"/>
            <w:vAlign w:val="bottom"/>
          </w:tcPr>
          <w:p w14:paraId="0BC281C6" w14:textId="50549712" w:rsidR="00CC3388" w:rsidRPr="00242027" w:rsidRDefault="004376CF" w:rsidP="00F27C21">
            <w:pPr>
              <w:spacing w:line="240" w:lineRule="auto"/>
              <w:ind w:right="-72"/>
              <w:jc w:val="right"/>
              <w:rPr>
                <w:rFonts w:cs="Arial"/>
                <w:color w:val="000000"/>
                <w:sz w:val="18"/>
                <w:szCs w:val="18"/>
                <w:cs/>
              </w:rPr>
            </w:pPr>
            <w:r w:rsidRPr="00242027">
              <w:rPr>
                <w:rFonts w:cs="Arial"/>
                <w:color w:val="000000"/>
                <w:sz w:val="18"/>
                <w:szCs w:val="18"/>
              </w:rPr>
              <w:t>-</w:t>
            </w:r>
          </w:p>
        </w:tc>
        <w:tc>
          <w:tcPr>
            <w:tcW w:w="1440" w:type="dxa"/>
            <w:tcBorders>
              <w:bottom w:val="single" w:sz="4" w:space="0" w:color="auto"/>
            </w:tcBorders>
            <w:shd w:val="clear" w:color="auto" w:fill="auto"/>
            <w:vAlign w:val="bottom"/>
          </w:tcPr>
          <w:p w14:paraId="3FF950DC" w14:textId="20210AD3" w:rsidR="00CC3388" w:rsidRPr="00242027" w:rsidRDefault="0058009E" w:rsidP="00F27C21">
            <w:pPr>
              <w:spacing w:line="240" w:lineRule="auto"/>
              <w:ind w:right="-72"/>
              <w:jc w:val="right"/>
              <w:rPr>
                <w:rFonts w:cs="Arial"/>
                <w:color w:val="000000"/>
                <w:sz w:val="18"/>
                <w:szCs w:val="18"/>
                <w:cs/>
              </w:rPr>
            </w:pPr>
            <w:r w:rsidRPr="00242027">
              <w:rPr>
                <w:rFonts w:cs="Arial"/>
                <w:color w:val="000000"/>
                <w:sz w:val="18"/>
                <w:szCs w:val="18"/>
              </w:rPr>
              <w:t>(</w:t>
            </w:r>
            <w:r w:rsidR="00A000B2" w:rsidRPr="00242027">
              <w:rPr>
                <w:rFonts w:cs="Arial"/>
                <w:color w:val="000000"/>
                <w:sz w:val="18"/>
                <w:szCs w:val="18"/>
              </w:rPr>
              <w:t>14</w:t>
            </w:r>
            <w:r w:rsidRPr="00242027">
              <w:rPr>
                <w:rFonts w:cs="Arial"/>
                <w:color w:val="000000"/>
                <w:sz w:val="18"/>
                <w:szCs w:val="18"/>
              </w:rPr>
              <w:t>,</w:t>
            </w:r>
            <w:r w:rsidR="00A000B2" w:rsidRPr="00242027">
              <w:rPr>
                <w:rFonts w:cs="Arial"/>
                <w:color w:val="000000"/>
                <w:sz w:val="18"/>
                <w:szCs w:val="18"/>
              </w:rPr>
              <w:t>360</w:t>
            </w:r>
            <w:r w:rsidRPr="00242027">
              <w:rPr>
                <w:rFonts w:cs="Arial"/>
                <w:color w:val="000000"/>
                <w:sz w:val="18"/>
                <w:szCs w:val="18"/>
              </w:rPr>
              <w:t>,</w:t>
            </w:r>
            <w:r w:rsidR="00A000B2" w:rsidRPr="00242027">
              <w:rPr>
                <w:rFonts w:cs="Arial"/>
                <w:color w:val="000000"/>
                <w:sz w:val="18"/>
                <w:szCs w:val="18"/>
              </w:rPr>
              <w:t>312</w:t>
            </w:r>
            <w:r w:rsidRPr="00242027">
              <w:rPr>
                <w:rFonts w:cs="Arial"/>
                <w:color w:val="000000"/>
                <w:sz w:val="18"/>
                <w:szCs w:val="18"/>
              </w:rPr>
              <w:t>)</w:t>
            </w:r>
          </w:p>
        </w:tc>
      </w:tr>
      <w:tr w:rsidR="00CC3388" w:rsidRPr="00242027" w14:paraId="4B329ABE" w14:textId="77777777" w:rsidTr="00F27C21">
        <w:trPr>
          <w:trHeight w:val="83"/>
        </w:trPr>
        <w:tc>
          <w:tcPr>
            <w:tcW w:w="6570" w:type="dxa"/>
            <w:vAlign w:val="bottom"/>
          </w:tcPr>
          <w:p w14:paraId="44CCAEAE" w14:textId="77777777" w:rsidR="00CC3388" w:rsidRPr="00242027" w:rsidRDefault="00CC3388" w:rsidP="00F27C21">
            <w:pPr>
              <w:spacing w:line="240" w:lineRule="auto"/>
              <w:ind w:left="433"/>
              <w:rPr>
                <w:rFonts w:cs="Arial"/>
                <w:color w:val="000000"/>
                <w:sz w:val="18"/>
                <w:szCs w:val="18"/>
                <w:lang w:eastAsia="th-TH"/>
              </w:rPr>
            </w:pPr>
          </w:p>
        </w:tc>
        <w:tc>
          <w:tcPr>
            <w:tcW w:w="1440" w:type="dxa"/>
            <w:tcBorders>
              <w:top w:val="single" w:sz="4" w:space="0" w:color="auto"/>
            </w:tcBorders>
            <w:shd w:val="clear" w:color="auto" w:fill="FAFAFA"/>
            <w:vAlign w:val="bottom"/>
          </w:tcPr>
          <w:p w14:paraId="7B5630FC" w14:textId="77777777" w:rsidR="00CC3388" w:rsidRPr="00242027" w:rsidRDefault="00CC3388" w:rsidP="00F27C21">
            <w:pPr>
              <w:spacing w:line="240" w:lineRule="auto"/>
              <w:ind w:left="540" w:right="-72"/>
              <w:jc w:val="right"/>
              <w:rPr>
                <w:rFonts w:cs="Arial"/>
                <w:color w:val="000000"/>
                <w:sz w:val="18"/>
                <w:szCs w:val="18"/>
                <w:cs/>
                <w:lang w:eastAsia="th-TH"/>
              </w:rPr>
            </w:pPr>
          </w:p>
        </w:tc>
        <w:tc>
          <w:tcPr>
            <w:tcW w:w="1440" w:type="dxa"/>
            <w:tcBorders>
              <w:top w:val="single" w:sz="4" w:space="0" w:color="auto"/>
            </w:tcBorders>
            <w:shd w:val="clear" w:color="auto" w:fill="auto"/>
            <w:vAlign w:val="bottom"/>
          </w:tcPr>
          <w:p w14:paraId="34A22357" w14:textId="77777777" w:rsidR="00CC3388" w:rsidRPr="00242027" w:rsidRDefault="00CC3388" w:rsidP="00F27C21">
            <w:pPr>
              <w:spacing w:line="240" w:lineRule="auto"/>
              <w:ind w:left="540" w:right="-72"/>
              <w:jc w:val="right"/>
              <w:rPr>
                <w:rFonts w:cs="Arial"/>
                <w:color w:val="000000"/>
                <w:sz w:val="18"/>
                <w:szCs w:val="18"/>
                <w:cs/>
                <w:lang w:eastAsia="th-TH"/>
              </w:rPr>
            </w:pPr>
          </w:p>
        </w:tc>
      </w:tr>
      <w:tr w:rsidR="00CC3388" w:rsidRPr="00242027" w14:paraId="328E811E" w14:textId="77777777" w:rsidTr="00F27C21">
        <w:trPr>
          <w:trHeight w:val="68"/>
        </w:trPr>
        <w:tc>
          <w:tcPr>
            <w:tcW w:w="6570" w:type="dxa"/>
            <w:vAlign w:val="bottom"/>
          </w:tcPr>
          <w:p w14:paraId="6F675891" w14:textId="77777777" w:rsidR="00CC3388" w:rsidRPr="00242027" w:rsidRDefault="00CC3388" w:rsidP="00F27C21">
            <w:pPr>
              <w:tabs>
                <w:tab w:val="left" w:pos="720"/>
                <w:tab w:val="left" w:pos="2160"/>
                <w:tab w:val="center" w:pos="6930"/>
                <w:tab w:val="center" w:pos="8280"/>
                <w:tab w:val="right" w:pos="8540"/>
              </w:tabs>
              <w:spacing w:line="240" w:lineRule="auto"/>
              <w:ind w:left="433"/>
              <w:rPr>
                <w:rFonts w:cs="Arial"/>
                <w:color w:val="000000"/>
                <w:sz w:val="18"/>
                <w:szCs w:val="18"/>
                <w:cs/>
              </w:rPr>
            </w:pPr>
            <w:r w:rsidRPr="00242027">
              <w:rPr>
                <w:rFonts w:cs="Arial"/>
                <w:color w:val="000000"/>
                <w:sz w:val="18"/>
                <w:szCs w:val="18"/>
              </w:rPr>
              <w:t>Net change in cash flows</w:t>
            </w:r>
          </w:p>
        </w:tc>
        <w:tc>
          <w:tcPr>
            <w:tcW w:w="1440" w:type="dxa"/>
            <w:shd w:val="clear" w:color="auto" w:fill="FAFAFA"/>
            <w:vAlign w:val="center"/>
          </w:tcPr>
          <w:p w14:paraId="6ABDA1F1" w14:textId="58347DDB" w:rsidR="00CC3388" w:rsidRPr="00242027" w:rsidRDefault="004376CF" w:rsidP="00F27C21">
            <w:pPr>
              <w:spacing w:line="240" w:lineRule="auto"/>
              <w:ind w:right="-72"/>
              <w:jc w:val="right"/>
              <w:rPr>
                <w:rFonts w:cs="Arial"/>
                <w:color w:val="000000"/>
                <w:sz w:val="18"/>
                <w:szCs w:val="18"/>
                <w:cs/>
              </w:rPr>
            </w:pPr>
            <w:r w:rsidRPr="00242027">
              <w:rPr>
                <w:rFonts w:cs="Arial"/>
                <w:color w:val="000000"/>
                <w:sz w:val="18"/>
                <w:szCs w:val="18"/>
              </w:rPr>
              <w:t>-</w:t>
            </w:r>
          </w:p>
        </w:tc>
        <w:tc>
          <w:tcPr>
            <w:tcW w:w="1440" w:type="dxa"/>
            <w:shd w:val="clear" w:color="auto" w:fill="auto"/>
            <w:vAlign w:val="center"/>
          </w:tcPr>
          <w:p w14:paraId="07FA90B7" w14:textId="4042EFC6" w:rsidR="00CC3388" w:rsidRPr="00242027" w:rsidRDefault="00A000B2" w:rsidP="00F27C21">
            <w:pPr>
              <w:spacing w:line="240" w:lineRule="auto"/>
              <w:ind w:right="-72"/>
              <w:jc w:val="right"/>
              <w:rPr>
                <w:rFonts w:cs="Arial"/>
                <w:color w:val="000000"/>
                <w:sz w:val="18"/>
                <w:szCs w:val="18"/>
                <w:cs/>
              </w:rPr>
            </w:pPr>
            <w:r w:rsidRPr="00242027">
              <w:rPr>
                <w:rFonts w:cs="Arial"/>
                <w:color w:val="000000"/>
                <w:sz w:val="18"/>
                <w:szCs w:val="18"/>
              </w:rPr>
              <w:t>132</w:t>
            </w:r>
            <w:r w:rsidR="0058009E" w:rsidRPr="00242027">
              <w:rPr>
                <w:rFonts w:cs="Arial"/>
                <w:color w:val="000000"/>
                <w:sz w:val="18"/>
                <w:szCs w:val="18"/>
              </w:rPr>
              <w:t>,</w:t>
            </w:r>
            <w:r w:rsidRPr="00242027">
              <w:rPr>
                <w:rFonts w:cs="Arial"/>
                <w:color w:val="000000"/>
                <w:sz w:val="18"/>
                <w:szCs w:val="18"/>
              </w:rPr>
              <w:t>472</w:t>
            </w:r>
            <w:r w:rsidR="0058009E" w:rsidRPr="00242027">
              <w:rPr>
                <w:rFonts w:cs="Arial"/>
                <w:color w:val="000000"/>
                <w:sz w:val="18"/>
                <w:szCs w:val="18"/>
              </w:rPr>
              <w:t>,</w:t>
            </w:r>
            <w:r w:rsidRPr="00242027">
              <w:rPr>
                <w:rFonts w:cs="Arial"/>
                <w:color w:val="000000"/>
                <w:sz w:val="18"/>
                <w:szCs w:val="18"/>
              </w:rPr>
              <w:t>563</w:t>
            </w:r>
          </w:p>
        </w:tc>
      </w:tr>
      <w:tr w:rsidR="00CC3388" w:rsidRPr="00242027" w14:paraId="14A9F038" w14:textId="77777777" w:rsidTr="00F27C21">
        <w:trPr>
          <w:trHeight w:val="68"/>
        </w:trPr>
        <w:tc>
          <w:tcPr>
            <w:tcW w:w="6570" w:type="dxa"/>
            <w:vAlign w:val="bottom"/>
          </w:tcPr>
          <w:p w14:paraId="1FFC1E10" w14:textId="77777777" w:rsidR="00CC3388" w:rsidRPr="00242027" w:rsidRDefault="00CC3388" w:rsidP="00F27C21">
            <w:pPr>
              <w:tabs>
                <w:tab w:val="left" w:pos="720"/>
                <w:tab w:val="left" w:pos="2160"/>
                <w:tab w:val="center" w:pos="6930"/>
                <w:tab w:val="center" w:pos="8280"/>
                <w:tab w:val="right" w:pos="8540"/>
              </w:tabs>
              <w:spacing w:line="240" w:lineRule="auto"/>
              <w:ind w:left="433"/>
              <w:rPr>
                <w:rFonts w:cs="Arial"/>
                <w:color w:val="000000"/>
                <w:sz w:val="18"/>
                <w:szCs w:val="18"/>
              </w:rPr>
            </w:pPr>
            <w:r w:rsidRPr="00242027">
              <w:rPr>
                <w:rFonts w:cs="Arial"/>
                <w:color w:val="000000"/>
                <w:sz w:val="18"/>
                <w:szCs w:val="18"/>
              </w:rPr>
              <w:t>Translation differences of discontinued operations</w:t>
            </w:r>
          </w:p>
        </w:tc>
        <w:tc>
          <w:tcPr>
            <w:tcW w:w="1440" w:type="dxa"/>
            <w:tcBorders>
              <w:bottom w:val="single" w:sz="4" w:space="0" w:color="auto"/>
            </w:tcBorders>
            <w:shd w:val="clear" w:color="auto" w:fill="FAFAFA"/>
            <w:vAlign w:val="center"/>
          </w:tcPr>
          <w:p w14:paraId="261A0E33" w14:textId="1E580567" w:rsidR="00CC3388" w:rsidRPr="00242027" w:rsidRDefault="004376CF" w:rsidP="00F27C21">
            <w:pPr>
              <w:spacing w:line="240" w:lineRule="auto"/>
              <w:ind w:right="-72"/>
              <w:jc w:val="right"/>
              <w:rPr>
                <w:rFonts w:cs="Arial"/>
                <w:color w:val="000000"/>
                <w:sz w:val="18"/>
                <w:szCs w:val="18"/>
              </w:rPr>
            </w:pPr>
            <w:r w:rsidRPr="00242027">
              <w:rPr>
                <w:rFonts w:cs="Arial"/>
                <w:color w:val="000000"/>
                <w:sz w:val="18"/>
                <w:szCs w:val="18"/>
              </w:rPr>
              <w:t>-</w:t>
            </w:r>
          </w:p>
        </w:tc>
        <w:tc>
          <w:tcPr>
            <w:tcW w:w="1440" w:type="dxa"/>
            <w:tcBorders>
              <w:bottom w:val="single" w:sz="4" w:space="0" w:color="auto"/>
            </w:tcBorders>
            <w:shd w:val="clear" w:color="auto" w:fill="auto"/>
            <w:vAlign w:val="center"/>
          </w:tcPr>
          <w:p w14:paraId="509F91D1" w14:textId="4A6AABF3" w:rsidR="00CC3388" w:rsidRPr="00242027" w:rsidRDefault="00A000B2" w:rsidP="00F27C21">
            <w:pPr>
              <w:spacing w:line="240" w:lineRule="auto"/>
              <w:ind w:right="-72"/>
              <w:jc w:val="right"/>
              <w:rPr>
                <w:rFonts w:cs="Arial"/>
                <w:color w:val="000000"/>
                <w:sz w:val="18"/>
                <w:szCs w:val="18"/>
              </w:rPr>
            </w:pPr>
            <w:r w:rsidRPr="00242027">
              <w:rPr>
                <w:rFonts w:cs="Arial"/>
                <w:color w:val="000000"/>
                <w:sz w:val="18"/>
                <w:szCs w:val="18"/>
              </w:rPr>
              <w:t>522</w:t>
            </w:r>
            <w:r w:rsidR="0058009E" w:rsidRPr="00242027">
              <w:rPr>
                <w:rFonts w:cs="Arial"/>
                <w:color w:val="000000"/>
                <w:sz w:val="18"/>
                <w:szCs w:val="18"/>
              </w:rPr>
              <w:t>,</w:t>
            </w:r>
            <w:r w:rsidRPr="00242027">
              <w:rPr>
                <w:rFonts w:cs="Arial"/>
                <w:color w:val="000000"/>
                <w:sz w:val="18"/>
                <w:szCs w:val="18"/>
              </w:rPr>
              <w:t>6</w:t>
            </w:r>
            <w:r w:rsidR="0058009E" w:rsidRPr="00242027">
              <w:rPr>
                <w:rFonts w:cs="Arial"/>
                <w:color w:val="000000"/>
                <w:sz w:val="18"/>
                <w:szCs w:val="18"/>
              </w:rPr>
              <w:t>9</w:t>
            </w:r>
            <w:r w:rsidRPr="00242027">
              <w:rPr>
                <w:rFonts w:cs="Arial"/>
                <w:color w:val="000000"/>
                <w:sz w:val="18"/>
                <w:szCs w:val="18"/>
              </w:rPr>
              <w:t>0</w:t>
            </w:r>
          </w:p>
        </w:tc>
      </w:tr>
      <w:tr w:rsidR="00CC3388" w:rsidRPr="00242027" w14:paraId="4A5C7535" w14:textId="77777777" w:rsidTr="00F27C21">
        <w:trPr>
          <w:trHeight w:val="68"/>
        </w:trPr>
        <w:tc>
          <w:tcPr>
            <w:tcW w:w="6570" w:type="dxa"/>
            <w:vAlign w:val="bottom"/>
          </w:tcPr>
          <w:p w14:paraId="56716065" w14:textId="77777777" w:rsidR="00CC3388" w:rsidRPr="00242027" w:rsidRDefault="00CC3388" w:rsidP="00F27C21">
            <w:pPr>
              <w:spacing w:line="240" w:lineRule="auto"/>
              <w:ind w:left="433"/>
              <w:rPr>
                <w:rFonts w:cs="Arial"/>
                <w:color w:val="000000"/>
                <w:sz w:val="18"/>
                <w:szCs w:val="18"/>
                <w:lang w:eastAsia="th-TH"/>
              </w:rPr>
            </w:pPr>
          </w:p>
        </w:tc>
        <w:tc>
          <w:tcPr>
            <w:tcW w:w="1440" w:type="dxa"/>
            <w:tcBorders>
              <w:top w:val="single" w:sz="4" w:space="0" w:color="auto"/>
            </w:tcBorders>
            <w:shd w:val="clear" w:color="auto" w:fill="FAFAFA"/>
            <w:vAlign w:val="center"/>
          </w:tcPr>
          <w:p w14:paraId="568BEA8A" w14:textId="77777777" w:rsidR="00CC3388" w:rsidRPr="00242027" w:rsidRDefault="00CC3388" w:rsidP="00F27C21">
            <w:pPr>
              <w:spacing w:line="240" w:lineRule="auto"/>
              <w:ind w:right="-72"/>
              <w:jc w:val="right"/>
              <w:rPr>
                <w:rFonts w:cs="Arial"/>
                <w:color w:val="000000"/>
                <w:sz w:val="18"/>
                <w:szCs w:val="18"/>
                <w:lang w:eastAsia="th-TH"/>
              </w:rPr>
            </w:pPr>
          </w:p>
        </w:tc>
        <w:tc>
          <w:tcPr>
            <w:tcW w:w="1440" w:type="dxa"/>
            <w:tcBorders>
              <w:top w:val="single" w:sz="4" w:space="0" w:color="auto"/>
            </w:tcBorders>
            <w:shd w:val="clear" w:color="auto" w:fill="auto"/>
            <w:vAlign w:val="center"/>
          </w:tcPr>
          <w:p w14:paraId="50B1A6E5" w14:textId="77777777" w:rsidR="00CC3388" w:rsidRPr="00242027" w:rsidRDefault="00CC3388" w:rsidP="00F27C21">
            <w:pPr>
              <w:spacing w:line="240" w:lineRule="auto"/>
              <w:ind w:right="-72"/>
              <w:jc w:val="right"/>
              <w:rPr>
                <w:rFonts w:cs="Arial"/>
                <w:color w:val="000000"/>
                <w:sz w:val="18"/>
                <w:szCs w:val="18"/>
                <w:lang w:eastAsia="th-TH"/>
              </w:rPr>
            </w:pPr>
          </w:p>
        </w:tc>
      </w:tr>
      <w:tr w:rsidR="00CC3388" w:rsidRPr="00242027" w14:paraId="1D7A6E7D" w14:textId="77777777" w:rsidTr="00F27C21">
        <w:trPr>
          <w:trHeight w:val="68"/>
        </w:trPr>
        <w:tc>
          <w:tcPr>
            <w:tcW w:w="6570" w:type="dxa"/>
            <w:vAlign w:val="bottom"/>
          </w:tcPr>
          <w:p w14:paraId="5809602C" w14:textId="77777777" w:rsidR="00CC3388" w:rsidRPr="00242027" w:rsidRDefault="00CC3388" w:rsidP="00F27C21">
            <w:pPr>
              <w:tabs>
                <w:tab w:val="left" w:pos="720"/>
                <w:tab w:val="left" w:pos="2160"/>
                <w:tab w:val="center" w:pos="6930"/>
                <w:tab w:val="center" w:pos="8280"/>
                <w:tab w:val="right" w:pos="8540"/>
              </w:tabs>
              <w:spacing w:line="240" w:lineRule="auto"/>
              <w:ind w:left="433"/>
              <w:rPr>
                <w:rFonts w:cs="Arial"/>
                <w:color w:val="000000"/>
                <w:sz w:val="18"/>
                <w:szCs w:val="18"/>
              </w:rPr>
            </w:pPr>
            <w:r w:rsidRPr="00242027">
              <w:rPr>
                <w:rFonts w:cs="Arial"/>
                <w:color w:val="000000"/>
                <w:sz w:val="18"/>
                <w:szCs w:val="18"/>
                <w:shd w:val="clear" w:color="auto" w:fill="FFFFFF"/>
              </w:rPr>
              <w:t>Cash and cash equivalents at the end of period</w:t>
            </w:r>
          </w:p>
        </w:tc>
        <w:tc>
          <w:tcPr>
            <w:tcW w:w="1440" w:type="dxa"/>
            <w:tcBorders>
              <w:bottom w:val="single" w:sz="4" w:space="0" w:color="auto"/>
            </w:tcBorders>
            <w:shd w:val="clear" w:color="auto" w:fill="FAFAFA"/>
            <w:vAlign w:val="center"/>
          </w:tcPr>
          <w:p w14:paraId="7ABB63BA" w14:textId="31D3FE76" w:rsidR="00CC3388" w:rsidRPr="00242027" w:rsidRDefault="004376CF" w:rsidP="00F27C21">
            <w:pPr>
              <w:spacing w:line="240" w:lineRule="auto"/>
              <w:ind w:right="-72"/>
              <w:jc w:val="right"/>
              <w:rPr>
                <w:rFonts w:cs="Arial"/>
                <w:color w:val="000000"/>
                <w:sz w:val="18"/>
                <w:szCs w:val="18"/>
              </w:rPr>
            </w:pPr>
            <w:r w:rsidRPr="00242027">
              <w:rPr>
                <w:rFonts w:cs="Arial"/>
                <w:color w:val="000000"/>
                <w:sz w:val="18"/>
                <w:szCs w:val="18"/>
              </w:rPr>
              <w:t>-</w:t>
            </w:r>
          </w:p>
        </w:tc>
        <w:tc>
          <w:tcPr>
            <w:tcW w:w="1440" w:type="dxa"/>
            <w:tcBorders>
              <w:bottom w:val="single" w:sz="4" w:space="0" w:color="auto"/>
            </w:tcBorders>
            <w:shd w:val="clear" w:color="auto" w:fill="auto"/>
            <w:vAlign w:val="center"/>
          </w:tcPr>
          <w:p w14:paraId="01EDDE6B" w14:textId="3D634327" w:rsidR="00CC3388" w:rsidRPr="00242027" w:rsidRDefault="00A000B2" w:rsidP="00F27C21">
            <w:pPr>
              <w:spacing w:line="240" w:lineRule="auto"/>
              <w:ind w:right="-72"/>
              <w:jc w:val="right"/>
              <w:rPr>
                <w:rFonts w:cs="Arial"/>
                <w:color w:val="000000"/>
                <w:sz w:val="18"/>
                <w:szCs w:val="18"/>
              </w:rPr>
            </w:pPr>
            <w:r w:rsidRPr="00242027">
              <w:rPr>
                <w:rFonts w:cs="Arial"/>
                <w:color w:val="000000"/>
                <w:sz w:val="18"/>
                <w:szCs w:val="18"/>
              </w:rPr>
              <w:t>333</w:t>
            </w:r>
            <w:r w:rsidR="0058009E" w:rsidRPr="00242027">
              <w:rPr>
                <w:rFonts w:cs="Arial"/>
                <w:color w:val="000000"/>
                <w:sz w:val="18"/>
                <w:szCs w:val="18"/>
              </w:rPr>
              <w:t>,</w:t>
            </w:r>
            <w:r w:rsidRPr="00242027">
              <w:rPr>
                <w:rFonts w:cs="Arial"/>
                <w:color w:val="000000"/>
                <w:sz w:val="18"/>
                <w:szCs w:val="18"/>
              </w:rPr>
              <w:t>35</w:t>
            </w:r>
            <w:r w:rsidR="0058009E" w:rsidRPr="00242027">
              <w:rPr>
                <w:rFonts w:cs="Arial"/>
                <w:color w:val="000000"/>
                <w:sz w:val="18"/>
                <w:szCs w:val="18"/>
              </w:rPr>
              <w:t>9,</w:t>
            </w:r>
            <w:r w:rsidRPr="00242027">
              <w:rPr>
                <w:rFonts w:cs="Arial"/>
                <w:color w:val="000000"/>
                <w:sz w:val="18"/>
                <w:szCs w:val="18"/>
              </w:rPr>
              <w:t>440</w:t>
            </w:r>
          </w:p>
        </w:tc>
      </w:tr>
      <w:bookmarkEnd w:id="6"/>
    </w:tbl>
    <w:p w14:paraId="7CED6D0D" w14:textId="77777777" w:rsidR="00202D46" w:rsidRPr="00242027" w:rsidRDefault="00202D46" w:rsidP="00175E56">
      <w:pPr>
        <w:pStyle w:val="Header"/>
        <w:tabs>
          <w:tab w:val="clear" w:pos="4153"/>
          <w:tab w:val="clear" w:pos="8306"/>
          <w:tab w:val="left" w:pos="1080"/>
        </w:tabs>
        <w:spacing w:line="240" w:lineRule="auto"/>
        <w:jc w:val="both"/>
        <w:rPr>
          <w:rFonts w:cs="Arial"/>
          <w:b/>
          <w:bCs/>
          <w:spacing w:val="-2"/>
          <w:sz w:val="18"/>
          <w:szCs w:val="18"/>
          <w:shd w:val="clear" w:color="auto" w:fill="FFFFFF"/>
        </w:rPr>
      </w:pPr>
    </w:p>
    <w:p w14:paraId="499BE80D" w14:textId="1460889D" w:rsidR="00CB47D9" w:rsidRPr="00242027" w:rsidRDefault="00CB47D9" w:rsidP="0092344B">
      <w:pPr>
        <w:tabs>
          <w:tab w:val="left" w:pos="540"/>
        </w:tabs>
        <w:spacing w:line="240" w:lineRule="auto"/>
        <w:rPr>
          <w:rFonts w:cs="Arial"/>
          <w:spacing w:val="-6"/>
          <w:sz w:val="18"/>
          <w:szCs w:val="18"/>
          <w:highlight w:val="yellow"/>
        </w:rPr>
      </w:pPr>
    </w:p>
    <w:tbl>
      <w:tblPr>
        <w:tblW w:w="9461" w:type="dxa"/>
        <w:tblInd w:w="108" w:type="dxa"/>
        <w:shd w:val="clear" w:color="auto" w:fill="FFA543"/>
        <w:tblLook w:val="04A0" w:firstRow="1" w:lastRow="0" w:firstColumn="1" w:lastColumn="0" w:noHBand="0" w:noVBand="1"/>
      </w:tblPr>
      <w:tblGrid>
        <w:gridCol w:w="9461"/>
      </w:tblGrid>
      <w:tr w:rsidR="00CB47D9" w:rsidRPr="00242027" w14:paraId="1EFD0F49" w14:textId="77777777" w:rsidTr="004F09A2">
        <w:trPr>
          <w:trHeight w:val="389"/>
        </w:trPr>
        <w:tc>
          <w:tcPr>
            <w:tcW w:w="9461" w:type="dxa"/>
            <w:shd w:val="clear" w:color="auto" w:fill="FFA543"/>
            <w:vAlign w:val="center"/>
          </w:tcPr>
          <w:p w14:paraId="02C3721A" w14:textId="2431F813" w:rsidR="00CB47D9" w:rsidRPr="00242027" w:rsidRDefault="00A000B2" w:rsidP="004F09A2">
            <w:pPr>
              <w:tabs>
                <w:tab w:val="left" w:pos="540"/>
              </w:tabs>
              <w:spacing w:line="240" w:lineRule="auto"/>
              <w:ind w:left="432" w:hanging="432"/>
              <w:rPr>
                <w:rFonts w:cs="Arial"/>
                <w:b/>
                <w:bCs/>
                <w:color w:val="FFFFFF"/>
                <w:sz w:val="18"/>
                <w:szCs w:val="18"/>
              </w:rPr>
            </w:pPr>
            <w:r w:rsidRPr="00242027">
              <w:rPr>
                <w:rFonts w:eastAsia="Arial Unicode MS" w:cs="Arial"/>
                <w:b/>
                <w:bCs/>
                <w:color w:val="FFFFFF"/>
                <w:sz w:val="18"/>
                <w:szCs w:val="18"/>
              </w:rPr>
              <w:t>8</w:t>
            </w:r>
            <w:r w:rsidR="00CB47D9" w:rsidRPr="00242027">
              <w:rPr>
                <w:rFonts w:eastAsia="Arial Unicode MS" w:cs="Arial"/>
                <w:b/>
                <w:bCs/>
                <w:color w:val="FFFFFF"/>
                <w:sz w:val="18"/>
                <w:szCs w:val="18"/>
              </w:rPr>
              <w:tab/>
              <w:t>Deposit paid for investment</w:t>
            </w:r>
          </w:p>
        </w:tc>
      </w:tr>
    </w:tbl>
    <w:p w14:paraId="156CF97D" w14:textId="38B69FD4" w:rsidR="00CB47D9" w:rsidRPr="00242027" w:rsidRDefault="00CB47D9" w:rsidP="00C51FCF">
      <w:pPr>
        <w:tabs>
          <w:tab w:val="left" w:pos="540"/>
        </w:tabs>
        <w:spacing w:line="240" w:lineRule="auto"/>
        <w:ind w:left="432" w:hanging="432"/>
        <w:rPr>
          <w:rFonts w:cs="Arial"/>
          <w:spacing w:val="-6"/>
          <w:sz w:val="18"/>
          <w:szCs w:val="18"/>
          <w:highlight w:val="yellow"/>
        </w:rPr>
      </w:pPr>
    </w:p>
    <w:p w14:paraId="69DA8CE6" w14:textId="10831E00" w:rsidR="00C13BF6" w:rsidRPr="00242027" w:rsidRDefault="009F52D1" w:rsidP="000219CC">
      <w:pPr>
        <w:spacing w:line="240" w:lineRule="auto"/>
        <w:jc w:val="both"/>
        <w:rPr>
          <w:rFonts w:cs="Arial"/>
          <w:sz w:val="18"/>
          <w:szCs w:val="18"/>
          <w:lang w:val="en-US"/>
        </w:rPr>
      </w:pPr>
      <w:r w:rsidRPr="00242027">
        <w:rPr>
          <w:rFonts w:cs="Arial"/>
          <w:sz w:val="18"/>
          <w:szCs w:val="18"/>
          <w:lang w:val="en-US"/>
        </w:rPr>
        <w:t xml:space="preserve">During the period, the Company has made a partial consideration for the increase in share capital of Wave Food </w:t>
      </w:r>
      <w:r w:rsidRPr="005E2A1B">
        <w:rPr>
          <w:rFonts w:cs="Arial"/>
          <w:spacing w:val="-4"/>
          <w:sz w:val="18"/>
          <w:szCs w:val="18"/>
          <w:lang w:val="en-US"/>
        </w:rPr>
        <w:t xml:space="preserve">Group Company Limited amounting to Baht </w:t>
      </w:r>
      <w:r w:rsidR="009359E7">
        <w:rPr>
          <w:rFonts w:cs="Arial"/>
          <w:spacing w:val="-4"/>
          <w:sz w:val="18"/>
          <w:szCs w:val="18"/>
          <w:lang w:val="en-US"/>
        </w:rPr>
        <w:t>51.4</w:t>
      </w:r>
      <w:r w:rsidRPr="005E2A1B">
        <w:rPr>
          <w:rFonts w:cs="Arial"/>
          <w:spacing w:val="-4"/>
          <w:sz w:val="18"/>
          <w:szCs w:val="18"/>
          <w:lang w:val="en-US"/>
        </w:rPr>
        <w:t>0 million. However, the shares will be transferred</w:t>
      </w:r>
      <w:r w:rsidRPr="00242027">
        <w:rPr>
          <w:rFonts w:cs="Arial"/>
          <w:sz w:val="18"/>
          <w:szCs w:val="18"/>
          <w:lang w:val="en-US"/>
        </w:rPr>
        <w:t xml:space="preserve"> only when the Company make full consideration for all increased registered share capital. Accordingly, such transaction classified as non- current assets.</w:t>
      </w:r>
    </w:p>
    <w:p w14:paraId="46B56A2A" w14:textId="46F4FF6A" w:rsidR="00175E56" w:rsidRDefault="00175E56" w:rsidP="00415E8B">
      <w:pPr>
        <w:tabs>
          <w:tab w:val="left" w:pos="540"/>
        </w:tabs>
        <w:spacing w:line="240" w:lineRule="auto"/>
        <w:rPr>
          <w:rFonts w:cs="Arial"/>
          <w:b/>
          <w:bCs/>
          <w:spacing w:val="-6"/>
          <w:sz w:val="18"/>
          <w:szCs w:val="18"/>
        </w:rPr>
      </w:pPr>
    </w:p>
    <w:p w14:paraId="3FF75156" w14:textId="77777777" w:rsidR="00242027" w:rsidRPr="00242027" w:rsidRDefault="00242027" w:rsidP="00415E8B">
      <w:pPr>
        <w:tabs>
          <w:tab w:val="left" w:pos="540"/>
        </w:tabs>
        <w:spacing w:line="240" w:lineRule="auto"/>
        <w:rPr>
          <w:rFonts w:cs="Arial"/>
          <w:b/>
          <w:bCs/>
          <w:spacing w:val="-6"/>
          <w:sz w:val="18"/>
          <w:szCs w:val="18"/>
        </w:rPr>
      </w:pPr>
    </w:p>
    <w:tbl>
      <w:tblPr>
        <w:tblW w:w="9461" w:type="dxa"/>
        <w:tblInd w:w="108" w:type="dxa"/>
        <w:shd w:val="clear" w:color="auto" w:fill="FFA543"/>
        <w:tblLook w:val="04A0" w:firstRow="1" w:lastRow="0" w:firstColumn="1" w:lastColumn="0" w:noHBand="0" w:noVBand="1"/>
      </w:tblPr>
      <w:tblGrid>
        <w:gridCol w:w="9461"/>
      </w:tblGrid>
      <w:tr w:rsidR="00F27C21" w:rsidRPr="00242027" w14:paraId="2F8564B0" w14:textId="77777777" w:rsidTr="00AD72D3">
        <w:trPr>
          <w:trHeight w:val="389"/>
        </w:trPr>
        <w:tc>
          <w:tcPr>
            <w:tcW w:w="9461" w:type="dxa"/>
            <w:shd w:val="clear" w:color="auto" w:fill="FFA543"/>
            <w:vAlign w:val="center"/>
          </w:tcPr>
          <w:p w14:paraId="2488CF4C" w14:textId="563387E7" w:rsidR="00F27C21" w:rsidRPr="00242027" w:rsidRDefault="00CB47D9" w:rsidP="00F27C21">
            <w:pPr>
              <w:tabs>
                <w:tab w:val="left" w:pos="540"/>
              </w:tabs>
              <w:spacing w:line="240" w:lineRule="auto"/>
              <w:ind w:left="432" w:hanging="432"/>
              <w:rPr>
                <w:rFonts w:cs="Arial"/>
                <w:b/>
                <w:bCs/>
                <w:color w:val="FFFFFF"/>
                <w:sz w:val="18"/>
                <w:szCs w:val="18"/>
              </w:rPr>
            </w:pPr>
            <w:bookmarkStart w:id="7" w:name="_Hlk70685420"/>
            <w:r w:rsidRPr="00242027">
              <w:rPr>
                <w:rFonts w:eastAsia="Arial Unicode MS" w:cs="Arial"/>
                <w:b/>
                <w:bCs/>
                <w:color w:val="FFFFFF"/>
                <w:sz w:val="18"/>
                <w:szCs w:val="18"/>
              </w:rPr>
              <w:t>9</w:t>
            </w:r>
            <w:r w:rsidR="00F27C21" w:rsidRPr="00242027">
              <w:rPr>
                <w:rFonts w:eastAsia="Arial Unicode MS" w:cs="Arial"/>
                <w:b/>
                <w:bCs/>
                <w:color w:val="FFFFFF"/>
                <w:sz w:val="18"/>
                <w:szCs w:val="18"/>
              </w:rPr>
              <w:tab/>
            </w:r>
            <w:r w:rsidR="00F27C21" w:rsidRPr="00242027">
              <w:rPr>
                <w:rFonts w:cs="Arial"/>
                <w:b/>
                <w:bCs/>
                <w:color w:val="FFFFFF"/>
                <w:sz w:val="18"/>
                <w:szCs w:val="18"/>
              </w:rPr>
              <w:t>Investments in subsidiaries and associates</w:t>
            </w:r>
          </w:p>
        </w:tc>
      </w:tr>
      <w:bookmarkEnd w:id="7"/>
    </w:tbl>
    <w:p w14:paraId="0EAD72E9" w14:textId="77777777" w:rsidR="00641DA0" w:rsidRPr="00242027" w:rsidRDefault="00641DA0" w:rsidP="00F27C21">
      <w:pPr>
        <w:spacing w:line="240" w:lineRule="auto"/>
        <w:jc w:val="thaiDistribute"/>
        <w:rPr>
          <w:rFonts w:cs="Arial"/>
          <w:sz w:val="18"/>
          <w:szCs w:val="18"/>
          <w:lang w:val="en-US"/>
        </w:rPr>
      </w:pPr>
    </w:p>
    <w:p w14:paraId="2F1E11A3" w14:textId="571CA4C5" w:rsidR="00EE2199" w:rsidRPr="00242027" w:rsidRDefault="00CB47D9" w:rsidP="00F27C21">
      <w:pPr>
        <w:spacing w:line="240" w:lineRule="auto"/>
        <w:ind w:left="540" w:hanging="540"/>
        <w:rPr>
          <w:rFonts w:cs="Arial"/>
          <w:b/>
          <w:color w:val="CF4A02"/>
          <w:sz w:val="18"/>
          <w:szCs w:val="18"/>
        </w:rPr>
      </w:pPr>
      <w:r w:rsidRPr="00242027">
        <w:rPr>
          <w:rFonts w:cs="Arial"/>
          <w:b/>
          <w:color w:val="CF4A02"/>
          <w:sz w:val="18"/>
          <w:szCs w:val="18"/>
        </w:rPr>
        <w:t>9</w:t>
      </w:r>
      <w:r w:rsidR="00EE2199" w:rsidRPr="00242027">
        <w:rPr>
          <w:rFonts w:cs="Arial"/>
          <w:b/>
          <w:color w:val="CF4A02"/>
          <w:sz w:val="18"/>
          <w:szCs w:val="18"/>
        </w:rPr>
        <w:t>.</w:t>
      </w:r>
      <w:r w:rsidR="00A000B2" w:rsidRPr="00242027">
        <w:rPr>
          <w:rFonts w:cs="Arial"/>
          <w:b/>
          <w:color w:val="CF4A02"/>
          <w:sz w:val="18"/>
          <w:szCs w:val="18"/>
        </w:rPr>
        <w:t>1</w:t>
      </w:r>
      <w:r w:rsidR="00EE2199" w:rsidRPr="00242027">
        <w:rPr>
          <w:rFonts w:cs="Arial"/>
          <w:b/>
          <w:color w:val="CF4A02"/>
          <w:sz w:val="18"/>
          <w:szCs w:val="18"/>
        </w:rPr>
        <w:tab/>
      </w:r>
      <w:r w:rsidR="00D97E0C" w:rsidRPr="00242027">
        <w:rPr>
          <w:rFonts w:cs="Arial"/>
          <w:b/>
          <w:color w:val="CF4A02"/>
          <w:sz w:val="18"/>
          <w:szCs w:val="18"/>
        </w:rPr>
        <w:t>I</w:t>
      </w:r>
      <w:r w:rsidR="00EE2199" w:rsidRPr="00242027">
        <w:rPr>
          <w:rFonts w:cs="Arial"/>
          <w:b/>
          <w:color w:val="CF4A02"/>
          <w:sz w:val="18"/>
          <w:szCs w:val="18"/>
        </w:rPr>
        <w:t>nvestment in subsidiaries</w:t>
      </w:r>
      <w:r w:rsidR="002E7251" w:rsidRPr="00242027">
        <w:rPr>
          <w:rFonts w:cs="Arial"/>
          <w:b/>
          <w:color w:val="CF4A02"/>
          <w:sz w:val="18"/>
          <w:szCs w:val="18"/>
        </w:rPr>
        <w:t xml:space="preserve"> </w:t>
      </w:r>
    </w:p>
    <w:p w14:paraId="2F976E83" w14:textId="77777777" w:rsidR="00EE2199" w:rsidRPr="00242027" w:rsidRDefault="00EE2199" w:rsidP="00F27C21">
      <w:pPr>
        <w:spacing w:line="240" w:lineRule="auto"/>
        <w:ind w:left="540"/>
        <w:jc w:val="thaiDistribute"/>
        <w:rPr>
          <w:rFonts w:cs="Arial"/>
          <w:sz w:val="18"/>
          <w:szCs w:val="18"/>
          <w:lang w:val="en-US"/>
        </w:rPr>
      </w:pPr>
    </w:p>
    <w:p w14:paraId="6E79BD0C" w14:textId="7611A998" w:rsidR="00B2742A" w:rsidRPr="00242027" w:rsidRDefault="00B2742A" w:rsidP="00B2742A">
      <w:pPr>
        <w:spacing w:line="240" w:lineRule="auto"/>
        <w:ind w:left="540"/>
        <w:jc w:val="both"/>
        <w:rPr>
          <w:rFonts w:cs="Arial"/>
          <w:sz w:val="18"/>
          <w:szCs w:val="18"/>
          <w:lang w:val="en-US"/>
        </w:rPr>
      </w:pPr>
      <w:r w:rsidRPr="00242027">
        <w:rPr>
          <w:rFonts w:cs="Arial"/>
          <w:sz w:val="18"/>
          <w:szCs w:val="18"/>
          <w:lang w:val="en-US"/>
        </w:rPr>
        <w:t xml:space="preserve">Movements of investments in subsidiaries for </w:t>
      </w:r>
      <w:r w:rsidR="00690343" w:rsidRPr="00242027">
        <w:rPr>
          <w:rFonts w:cs="Arial"/>
          <w:sz w:val="18"/>
          <w:szCs w:val="18"/>
          <w:lang w:val="en-US"/>
        </w:rPr>
        <w:t>nine</w:t>
      </w:r>
      <w:r w:rsidRPr="00242027">
        <w:rPr>
          <w:rFonts w:cs="Arial"/>
          <w:sz w:val="18"/>
          <w:szCs w:val="18"/>
          <w:lang w:val="en-US"/>
        </w:rPr>
        <w:t xml:space="preserve">-month period ended </w:t>
      </w:r>
      <w:r w:rsidR="00A000B2" w:rsidRPr="00242027">
        <w:rPr>
          <w:rFonts w:cs="Arial"/>
          <w:sz w:val="18"/>
          <w:szCs w:val="18"/>
        </w:rPr>
        <w:t>30</w:t>
      </w:r>
      <w:r w:rsidRPr="00242027">
        <w:rPr>
          <w:rFonts w:cs="Arial"/>
          <w:sz w:val="18"/>
          <w:szCs w:val="18"/>
          <w:lang w:val="en-US"/>
        </w:rPr>
        <w:t xml:space="preserve"> </w:t>
      </w:r>
      <w:r w:rsidR="00690343" w:rsidRPr="00242027">
        <w:rPr>
          <w:rFonts w:cs="Arial"/>
          <w:sz w:val="18"/>
          <w:szCs w:val="18"/>
          <w:lang w:val="en-US"/>
        </w:rPr>
        <w:t>September</w:t>
      </w:r>
      <w:r w:rsidRPr="00242027">
        <w:rPr>
          <w:rFonts w:cs="Arial"/>
          <w:sz w:val="18"/>
          <w:szCs w:val="18"/>
          <w:lang w:val="en-US"/>
        </w:rPr>
        <w:t xml:space="preserve"> </w:t>
      </w:r>
      <w:r w:rsidR="00A000B2" w:rsidRPr="00242027">
        <w:rPr>
          <w:rFonts w:cs="Arial"/>
          <w:sz w:val="18"/>
          <w:szCs w:val="18"/>
        </w:rPr>
        <w:t>2021</w:t>
      </w:r>
      <w:r w:rsidRPr="00242027">
        <w:rPr>
          <w:rFonts w:cs="Arial"/>
          <w:sz w:val="18"/>
          <w:szCs w:val="18"/>
          <w:lang w:val="en-US"/>
        </w:rPr>
        <w:t xml:space="preserve"> are as follows</w:t>
      </w:r>
    </w:p>
    <w:p w14:paraId="1BB5FC09" w14:textId="77777777" w:rsidR="00B2742A" w:rsidRPr="00242027" w:rsidRDefault="00B2742A" w:rsidP="00B2742A">
      <w:pPr>
        <w:spacing w:line="240" w:lineRule="auto"/>
        <w:ind w:left="540"/>
        <w:jc w:val="both"/>
        <w:rPr>
          <w:rFonts w:cs="Arial"/>
          <w:sz w:val="18"/>
          <w:szCs w:val="18"/>
          <w:lang w:val="en-US"/>
        </w:rPr>
      </w:pPr>
    </w:p>
    <w:tbl>
      <w:tblPr>
        <w:tblW w:w="467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1"/>
        <w:gridCol w:w="2794"/>
      </w:tblGrid>
      <w:tr w:rsidR="00466EB8" w:rsidRPr="00242027" w14:paraId="504DF2A0" w14:textId="77777777" w:rsidTr="005E2A1B">
        <w:trPr>
          <w:trHeight w:val="20"/>
        </w:trPr>
        <w:tc>
          <w:tcPr>
            <w:tcW w:w="3419" w:type="pct"/>
            <w:tcBorders>
              <w:top w:val="nil"/>
              <w:left w:val="nil"/>
              <w:bottom w:val="nil"/>
              <w:right w:val="nil"/>
            </w:tcBorders>
            <w:shd w:val="clear" w:color="auto" w:fill="auto"/>
            <w:vAlign w:val="bottom"/>
          </w:tcPr>
          <w:p w14:paraId="51D83745" w14:textId="77777777" w:rsidR="00466EB8" w:rsidRPr="00242027" w:rsidRDefault="00466EB8" w:rsidP="00175E56">
            <w:pPr>
              <w:spacing w:line="240" w:lineRule="auto"/>
              <w:jc w:val="both"/>
              <w:rPr>
                <w:rFonts w:cs="Arial"/>
                <w:b/>
                <w:bCs/>
                <w:sz w:val="18"/>
                <w:szCs w:val="18"/>
              </w:rPr>
            </w:pPr>
          </w:p>
        </w:tc>
        <w:tc>
          <w:tcPr>
            <w:tcW w:w="1581" w:type="pct"/>
            <w:tcBorders>
              <w:top w:val="single" w:sz="4" w:space="0" w:color="auto"/>
              <w:left w:val="nil"/>
              <w:bottom w:val="single" w:sz="4" w:space="0" w:color="auto"/>
              <w:right w:val="nil"/>
            </w:tcBorders>
            <w:shd w:val="clear" w:color="auto" w:fill="auto"/>
            <w:vAlign w:val="bottom"/>
            <w:hideMark/>
          </w:tcPr>
          <w:p w14:paraId="6ECD2D40" w14:textId="77777777" w:rsidR="00466EB8" w:rsidRPr="00242027" w:rsidRDefault="00466EB8" w:rsidP="00175E56">
            <w:pPr>
              <w:spacing w:line="240" w:lineRule="auto"/>
              <w:ind w:left="-40" w:right="-72"/>
              <w:jc w:val="center"/>
              <w:rPr>
                <w:rFonts w:cs="Arial"/>
                <w:b/>
                <w:bCs/>
                <w:sz w:val="18"/>
                <w:szCs w:val="18"/>
              </w:rPr>
            </w:pPr>
            <w:r w:rsidRPr="00242027">
              <w:rPr>
                <w:rFonts w:cs="Arial"/>
                <w:b/>
                <w:bCs/>
                <w:sz w:val="18"/>
                <w:szCs w:val="18"/>
              </w:rPr>
              <w:t>Separate financial information</w:t>
            </w:r>
          </w:p>
        </w:tc>
      </w:tr>
      <w:tr w:rsidR="00466EB8" w:rsidRPr="00242027" w14:paraId="4ACEA3BF" w14:textId="77777777" w:rsidTr="005E2A1B">
        <w:trPr>
          <w:trHeight w:val="20"/>
        </w:trPr>
        <w:tc>
          <w:tcPr>
            <w:tcW w:w="3419" w:type="pct"/>
            <w:tcBorders>
              <w:top w:val="nil"/>
              <w:left w:val="nil"/>
              <w:bottom w:val="nil"/>
              <w:right w:val="nil"/>
            </w:tcBorders>
            <w:shd w:val="clear" w:color="auto" w:fill="auto"/>
            <w:vAlign w:val="bottom"/>
          </w:tcPr>
          <w:p w14:paraId="5961C010" w14:textId="77777777" w:rsidR="00466EB8" w:rsidRPr="00242027" w:rsidRDefault="00466EB8" w:rsidP="00175E56">
            <w:pPr>
              <w:spacing w:line="240" w:lineRule="auto"/>
              <w:jc w:val="both"/>
              <w:rPr>
                <w:rFonts w:cs="Arial"/>
                <w:b/>
                <w:bCs/>
                <w:sz w:val="18"/>
                <w:szCs w:val="18"/>
              </w:rPr>
            </w:pPr>
          </w:p>
        </w:tc>
        <w:tc>
          <w:tcPr>
            <w:tcW w:w="1581" w:type="pct"/>
            <w:tcBorders>
              <w:top w:val="single" w:sz="4" w:space="0" w:color="auto"/>
              <w:left w:val="nil"/>
              <w:bottom w:val="single" w:sz="4" w:space="0" w:color="auto"/>
              <w:right w:val="nil"/>
            </w:tcBorders>
            <w:shd w:val="clear" w:color="auto" w:fill="auto"/>
            <w:vAlign w:val="bottom"/>
          </w:tcPr>
          <w:p w14:paraId="1611FAC9" w14:textId="77777777" w:rsidR="00466EB8" w:rsidRPr="00242027" w:rsidRDefault="00466EB8" w:rsidP="00175E56">
            <w:pPr>
              <w:spacing w:line="240" w:lineRule="auto"/>
              <w:ind w:left="-40" w:right="-72"/>
              <w:jc w:val="center"/>
              <w:rPr>
                <w:rFonts w:cs="Arial"/>
                <w:b/>
                <w:bCs/>
                <w:sz w:val="18"/>
                <w:szCs w:val="18"/>
              </w:rPr>
            </w:pPr>
            <w:r w:rsidRPr="00242027">
              <w:rPr>
                <w:rFonts w:cs="Arial"/>
                <w:b/>
                <w:bCs/>
                <w:sz w:val="18"/>
                <w:szCs w:val="18"/>
              </w:rPr>
              <w:t>Investment in cost</w:t>
            </w:r>
          </w:p>
        </w:tc>
      </w:tr>
      <w:tr w:rsidR="00466EB8" w:rsidRPr="00242027" w14:paraId="246B8821" w14:textId="77777777" w:rsidTr="005E2A1B">
        <w:trPr>
          <w:trHeight w:val="20"/>
        </w:trPr>
        <w:tc>
          <w:tcPr>
            <w:tcW w:w="3419" w:type="pct"/>
            <w:tcBorders>
              <w:top w:val="nil"/>
              <w:left w:val="nil"/>
              <w:bottom w:val="nil"/>
              <w:right w:val="nil"/>
            </w:tcBorders>
            <w:shd w:val="clear" w:color="auto" w:fill="auto"/>
            <w:vAlign w:val="bottom"/>
          </w:tcPr>
          <w:p w14:paraId="746CAF19" w14:textId="77777777" w:rsidR="00466EB8" w:rsidRPr="00242027" w:rsidRDefault="00466EB8" w:rsidP="00175E56">
            <w:pPr>
              <w:spacing w:line="240" w:lineRule="auto"/>
              <w:jc w:val="both"/>
              <w:rPr>
                <w:rFonts w:cs="Arial"/>
                <w:b/>
                <w:bCs/>
                <w:sz w:val="18"/>
                <w:szCs w:val="18"/>
              </w:rPr>
            </w:pPr>
          </w:p>
        </w:tc>
        <w:tc>
          <w:tcPr>
            <w:tcW w:w="1581" w:type="pct"/>
            <w:tcBorders>
              <w:top w:val="single" w:sz="4" w:space="0" w:color="auto"/>
              <w:left w:val="nil"/>
              <w:bottom w:val="nil"/>
              <w:right w:val="nil"/>
            </w:tcBorders>
            <w:shd w:val="clear" w:color="auto" w:fill="auto"/>
            <w:vAlign w:val="bottom"/>
          </w:tcPr>
          <w:p w14:paraId="088654B0" w14:textId="77777777" w:rsidR="00466EB8" w:rsidRPr="00242027" w:rsidRDefault="00466EB8" w:rsidP="00175E56">
            <w:pPr>
              <w:spacing w:line="240" w:lineRule="auto"/>
              <w:ind w:left="-40" w:right="-72"/>
              <w:jc w:val="right"/>
              <w:rPr>
                <w:rFonts w:cs="Arial"/>
                <w:b/>
                <w:bCs/>
                <w:spacing w:val="-6"/>
                <w:sz w:val="18"/>
                <w:szCs w:val="18"/>
              </w:rPr>
            </w:pPr>
            <w:r w:rsidRPr="00242027">
              <w:rPr>
                <w:rFonts w:cs="Arial"/>
                <w:b/>
                <w:bCs/>
                <w:spacing w:val="-6"/>
                <w:sz w:val="18"/>
                <w:szCs w:val="18"/>
              </w:rPr>
              <w:t>Baht</w:t>
            </w:r>
          </w:p>
        </w:tc>
      </w:tr>
      <w:tr w:rsidR="00466EB8" w:rsidRPr="00242027" w14:paraId="3E20174E" w14:textId="77777777" w:rsidTr="005E2A1B">
        <w:trPr>
          <w:trHeight w:val="20"/>
        </w:trPr>
        <w:tc>
          <w:tcPr>
            <w:tcW w:w="3419" w:type="pct"/>
            <w:tcBorders>
              <w:top w:val="nil"/>
              <w:left w:val="nil"/>
              <w:bottom w:val="nil"/>
              <w:right w:val="nil"/>
            </w:tcBorders>
            <w:vAlign w:val="bottom"/>
          </w:tcPr>
          <w:p w14:paraId="4C522990" w14:textId="6C833B69" w:rsidR="00466EB8" w:rsidRPr="00242027" w:rsidRDefault="00466EB8" w:rsidP="00175E56">
            <w:pPr>
              <w:spacing w:line="240" w:lineRule="auto"/>
              <w:rPr>
                <w:rFonts w:cs="Arial"/>
                <w:sz w:val="18"/>
                <w:szCs w:val="18"/>
              </w:rPr>
            </w:pPr>
          </w:p>
        </w:tc>
        <w:tc>
          <w:tcPr>
            <w:tcW w:w="1581" w:type="pct"/>
            <w:tcBorders>
              <w:top w:val="single" w:sz="4" w:space="0" w:color="auto"/>
              <w:left w:val="nil"/>
              <w:bottom w:val="nil"/>
              <w:right w:val="nil"/>
            </w:tcBorders>
            <w:shd w:val="clear" w:color="auto" w:fill="FAFAFA"/>
            <w:vAlign w:val="bottom"/>
          </w:tcPr>
          <w:p w14:paraId="07114F69" w14:textId="4E679C91" w:rsidR="00466EB8" w:rsidRPr="00242027" w:rsidRDefault="00466EB8" w:rsidP="00175E56">
            <w:pPr>
              <w:spacing w:line="240" w:lineRule="auto"/>
              <w:ind w:left="-40" w:right="-72"/>
              <w:jc w:val="right"/>
              <w:rPr>
                <w:rFonts w:cs="Arial"/>
                <w:sz w:val="18"/>
                <w:szCs w:val="18"/>
              </w:rPr>
            </w:pPr>
          </w:p>
        </w:tc>
      </w:tr>
      <w:tr w:rsidR="00175E56" w:rsidRPr="00242027" w14:paraId="57348E2B" w14:textId="77777777" w:rsidTr="005E2A1B">
        <w:trPr>
          <w:trHeight w:val="20"/>
        </w:trPr>
        <w:tc>
          <w:tcPr>
            <w:tcW w:w="3419" w:type="pct"/>
            <w:tcBorders>
              <w:top w:val="nil"/>
              <w:left w:val="nil"/>
              <w:bottom w:val="nil"/>
              <w:right w:val="nil"/>
            </w:tcBorders>
            <w:vAlign w:val="bottom"/>
          </w:tcPr>
          <w:p w14:paraId="37A06B2F" w14:textId="018B0C68" w:rsidR="00175E56" w:rsidRPr="00242027" w:rsidRDefault="00175E56" w:rsidP="00175E56">
            <w:pPr>
              <w:spacing w:line="240" w:lineRule="auto"/>
              <w:rPr>
                <w:rFonts w:cs="Arial"/>
                <w:sz w:val="18"/>
                <w:szCs w:val="18"/>
              </w:rPr>
            </w:pPr>
            <w:r w:rsidRPr="00242027">
              <w:rPr>
                <w:rFonts w:cs="Arial"/>
                <w:sz w:val="18"/>
                <w:szCs w:val="18"/>
              </w:rPr>
              <w:t>Opening net book value</w:t>
            </w:r>
          </w:p>
        </w:tc>
        <w:tc>
          <w:tcPr>
            <w:tcW w:w="1581" w:type="pct"/>
            <w:tcBorders>
              <w:top w:val="nil"/>
              <w:left w:val="nil"/>
              <w:bottom w:val="nil"/>
              <w:right w:val="nil"/>
            </w:tcBorders>
            <w:shd w:val="clear" w:color="auto" w:fill="FAFAFA"/>
            <w:vAlign w:val="bottom"/>
          </w:tcPr>
          <w:p w14:paraId="203CCA96" w14:textId="77EE35A6" w:rsidR="00175E56" w:rsidRPr="00242027" w:rsidRDefault="00175E56" w:rsidP="00175E56">
            <w:pPr>
              <w:spacing w:line="240" w:lineRule="auto"/>
              <w:ind w:left="-40" w:right="-72"/>
              <w:jc w:val="right"/>
              <w:rPr>
                <w:rFonts w:cs="Arial"/>
                <w:b/>
                <w:bCs/>
                <w:sz w:val="18"/>
                <w:szCs w:val="18"/>
              </w:rPr>
            </w:pPr>
            <w:r w:rsidRPr="00242027">
              <w:rPr>
                <w:rFonts w:cs="Arial"/>
                <w:b/>
                <w:bCs/>
                <w:sz w:val="18"/>
                <w:szCs w:val="18"/>
              </w:rPr>
              <w:t>-</w:t>
            </w:r>
          </w:p>
        </w:tc>
      </w:tr>
      <w:tr w:rsidR="00466EB8" w:rsidRPr="00242027" w14:paraId="32E3D23D" w14:textId="77777777" w:rsidTr="005E2A1B">
        <w:trPr>
          <w:trHeight w:val="20"/>
        </w:trPr>
        <w:tc>
          <w:tcPr>
            <w:tcW w:w="3419" w:type="pct"/>
            <w:tcBorders>
              <w:top w:val="nil"/>
              <w:left w:val="nil"/>
              <w:bottom w:val="nil"/>
              <w:right w:val="nil"/>
            </w:tcBorders>
            <w:vAlign w:val="bottom"/>
          </w:tcPr>
          <w:p w14:paraId="702AF2F6" w14:textId="77777777" w:rsidR="00466EB8" w:rsidRPr="00242027" w:rsidRDefault="00466EB8" w:rsidP="00175E56">
            <w:pPr>
              <w:spacing w:line="240" w:lineRule="auto"/>
              <w:rPr>
                <w:rFonts w:cs="Arial"/>
                <w:sz w:val="18"/>
                <w:szCs w:val="18"/>
              </w:rPr>
            </w:pPr>
            <w:r w:rsidRPr="00242027">
              <w:rPr>
                <w:rFonts w:cs="Arial"/>
                <w:sz w:val="18"/>
                <w:szCs w:val="18"/>
              </w:rPr>
              <w:t>Increase in investment</w:t>
            </w:r>
          </w:p>
        </w:tc>
        <w:tc>
          <w:tcPr>
            <w:tcW w:w="1581" w:type="pct"/>
            <w:tcBorders>
              <w:top w:val="nil"/>
              <w:left w:val="nil"/>
              <w:bottom w:val="nil"/>
              <w:right w:val="nil"/>
            </w:tcBorders>
            <w:shd w:val="clear" w:color="auto" w:fill="FAFAFA"/>
            <w:vAlign w:val="bottom"/>
          </w:tcPr>
          <w:p w14:paraId="3AB7A939" w14:textId="2E52F903" w:rsidR="00466EB8" w:rsidRPr="00242027" w:rsidRDefault="00CC142D" w:rsidP="00175E56">
            <w:pPr>
              <w:spacing w:line="240" w:lineRule="auto"/>
              <w:ind w:left="-40" w:right="-72"/>
              <w:jc w:val="right"/>
              <w:rPr>
                <w:rFonts w:cs="Arial"/>
                <w:sz w:val="18"/>
                <w:szCs w:val="18"/>
              </w:rPr>
            </w:pPr>
            <w:r w:rsidRPr="00242027">
              <w:rPr>
                <w:rFonts w:cs="Arial"/>
                <w:sz w:val="18"/>
                <w:szCs w:val="18"/>
              </w:rPr>
              <w:t>25,500,000</w:t>
            </w:r>
          </w:p>
        </w:tc>
      </w:tr>
      <w:tr w:rsidR="00466EB8" w:rsidRPr="00242027" w14:paraId="770DE2DA" w14:textId="77777777" w:rsidTr="005E2A1B">
        <w:trPr>
          <w:trHeight w:val="20"/>
        </w:trPr>
        <w:tc>
          <w:tcPr>
            <w:tcW w:w="3419" w:type="pct"/>
            <w:tcBorders>
              <w:top w:val="nil"/>
              <w:left w:val="nil"/>
              <w:bottom w:val="nil"/>
              <w:right w:val="nil"/>
            </w:tcBorders>
            <w:vAlign w:val="bottom"/>
          </w:tcPr>
          <w:p w14:paraId="69054287" w14:textId="77777777" w:rsidR="00466EB8" w:rsidRPr="00242027" w:rsidRDefault="00466EB8" w:rsidP="00175E56">
            <w:pPr>
              <w:spacing w:line="240" w:lineRule="auto"/>
              <w:rPr>
                <w:rFonts w:cs="Arial"/>
                <w:sz w:val="18"/>
                <w:szCs w:val="18"/>
              </w:rPr>
            </w:pPr>
          </w:p>
        </w:tc>
        <w:tc>
          <w:tcPr>
            <w:tcW w:w="1581" w:type="pct"/>
            <w:tcBorders>
              <w:top w:val="single" w:sz="4" w:space="0" w:color="auto"/>
              <w:left w:val="nil"/>
              <w:bottom w:val="nil"/>
              <w:right w:val="nil"/>
            </w:tcBorders>
            <w:shd w:val="clear" w:color="auto" w:fill="FAFAFA"/>
            <w:vAlign w:val="bottom"/>
          </w:tcPr>
          <w:p w14:paraId="09D6231E" w14:textId="77777777" w:rsidR="00466EB8" w:rsidRPr="00242027" w:rsidRDefault="00466EB8" w:rsidP="00175E56">
            <w:pPr>
              <w:spacing w:line="240" w:lineRule="auto"/>
              <w:ind w:left="-40" w:right="-72"/>
              <w:jc w:val="right"/>
              <w:rPr>
                <w:rFonts w:cs="Arial"/>
                <w:sz w:val="18"/>
                <w:szCs w:val="18"/>
              </w:rPr>
            </w:pPr>
          </w:p>
        </w:tc>
      </w:tr>
      <w:tr w:rsidR="00466EB8" w:rsidRPr="00242027" w14:paraId="42F968C8" w14:textId="77777777" w:rsidTr="005E2A1B">
        <w:trPr>
          <w:trHeight w:val="20"/>
        </w:trPr>
        <w:tc>
          <w:tcPr>
            <w:tcW w:w="3419" w:type="pct"/>
            <w:tcBorders>
              <w:top w:val="nil"/>
              <w:left w:val="nil"/>
              <w:bottom w:val="nil"/>
              <w:right w:val="nil"/>
            </w:tcBorders>
            <w:vAlign w:val="bottom"/>
          </w:tcPr>
          <w:p w14:paraId="6AC4C4CC" w14:textId="77777777" w:rsidR="00466EB8" w:rsidRPr="00242027" w:rsidRDefault="00466EB8" w:rsidP="00175E56">
            <w:pPr>
              <w:spacing w:line="240" w:lineRule="auto"/>
              <w:rPr>
                <w:rFonts w:cs="Arial"/>
                <w:sz w:val="18"/>
                <w:szCs w:val="18"/>
              </w:rPr>
            </w:pPr>
            <w:r w:rsidRPr="00242027">
              <w:rPr>
                <w:rFonts w:cs="Arial"/>
                <w:sz w:val="18"/>
                <w:szCs w:val="18"/>
              </w:rPr>
              <w:t>Closing net book value</w:t>
            </w:r>
          </w:p>
        </w:tc>
        <w:tc>
          <w:tcPr>
            <w:tcW w:w="1581" w:type="pct"/>
            <w:tcBorders>
              <w:top w:val="nil"/>
              <w:left w:val="nil"/>
              <w:bottom w:val="single" w:sz="4" w:space="0" w:color="auto"/>
              <w:right w:val="nil"/>
            </w:tcBorders>
            <w:shd w:val="clear" w:color="auto" w:fill="FAFAFA"/>
            <w:vAlign w:val="bottom"/>
          </w:tcPr>
          <w:p w14:paraId="19BEACD7" w14:textId="5AE8B666" w:rsidR="00466EB8" w:rsidRPr="00242027" w:rsidRDefault="00CC142D" w:rsidP="00175E56">
            <w:pPr>
              <w:spacing w:line="240" w:lineRule="auto"/>
              <w:ind w:left="-40" w:right="-72"/>
              <w:jc w:val="right"/>
              <w:rPr>
                <w:rFonts w:cs="Arial"/>
                <w:sz w:val="18"/>
                <w:szCs w:val="18"/>
              </w:rPr>
            </w:pPr>
            <w:r w:rsidRPr="00242027">
              <w:rPr>
                <w:rFonts w:cs="Arial"/>
                <w:sz w:val="18"/>
                <w:szCs w:val="18"/>
              </w:rPr>
              <w:t>25,500,000</w:t>
            </w:r>
          </w:p>
        </w:tc>
      </w:tr>
    </w:tbl>
    <w:p w14:paraId="0A114F5B" w14:textId="77777777" w:rsidR="00B2742A" w:rsidRPr="00242027" w:rsidRDefault="00B2742A" w:rsidP="00B2742A">
      <w:pPr>
        <w:spacing w:line="240" w:lineRule="auto"/>
        <w:ind w:left="540"/>
        <w:jc w:val="both"/>
        <w:rPr>
          <w:rFonts w:cs="Arial"/>
          <w:sz w:val="18"/>
          <w:szCs w:val="18"/>
          <w:lang w:val="en-US"/>
        </w:rPr>
      </w:pPr>
    </w:p>
    <w:p w14:paraId="551E1320" w14:textId="6D0B4747" w:rsidR="00B2742A" w:rsidRPr="00242027" w:rsidRDefault="00B2742A" w:rsidP="00B2742A">
      <w:pPr>
        <w:spacing w:line="240" w:lineRule="auto"/>
        <w:ind w:left="540"/>
        <w:jc w:val="both"/>
        <w:rPr>
          <w:rFonts w:cs="Arial"/>
          <w:sz w:val="18"/>
          <w:szCs w:val="18"/>
          <w:lang w:val="en-US"/>
        </w:rPr>
      </w:pPr>
      <w:r w:rsidRPr="005E2A1B">
        <w:rPr>
          <w:rFonts w:cs="Arial"/>
          <w:sz w:val="18"/>
          <w:szCs w:val="18"/>
          <w:lang w:val="en-US"/>
        </w:rPr>
        <w:t xml:space="preserve">As at </w:t>
      </w:r>
      <w:r w:rsidR="00A000B2" w:rsidRPr="005E2A1B">
        <w:rPr>
          <w:rFonts w:cs="Arial"/>
          <w:sz w:val="18"/>
          <w:szCs w:val="18"/>
        </w:rPr>
        <w:t>30</w:t>
      </w:r>
      <w:r w:rsidRPr="005E2A1B">
        <w:rPr>
          <w:rFonts w:cs="Arial"/>
          <w:sz w:val="18"/>
          <w:szCs w:val="18"/>
          <w:lang w:val="en-US"/>
        </w:rPr>
        <w:t xml:space="preserve"> </w:t>
      </w:r>
      <w:r w:rsidR="00690343" w:rsidRPr="005E2A1B">
        <w:rPr>
          <w:rFonts w:cs="Arial"/>
          <w:sz w:val="18"/>
          <w:szCs w:val="18"/>
          <w:lang w:val="en-US"/>
        </w:rPr>
        <w:t>September</w:t>
      </w:r>
      <w:r w:rsidRPr="005E2A1B">
        <w:rPr>
          <w:rFonts w:cs="Arial"/>
          <w:sz w:val="18"/>
          <w:szCs w:val="18"/>
          <w:lang w:val="en-US"/>
        </w:rPr>
        <w:t xml:space="preserve"> </w:t>
      </w:r>
      <w:r w:rsidR="00A000B2" w:rsidRPr="005E2A1B">
        <w:rPr>
          <w:rFonts w:cs="Arial"/>
          <w:sz w:val="18"/>
          <w:szCs w:val="18"/>
        </w:rPr>
        <w:t>2021</w:t>
      </w:r>
      <w:r w:rsidRPr="005E2A1B">
        <w:rPr>
          <w:rFonts w:cs="Arial"/>
          <w:sz w:val="18"/>
          <w:szCs w:val="18"/>
          <w:lang w:val="en-US"/>
        </w:rPr>
        <w:t xml:space="preserve">, the Company has increase in investment of Wave Food Group Company Limited, </w:t>
      </w:r>
      <w:r w:rsidR="005E2A1B">
        <w:rPr>
          <w:rFonts w:cs="Arial"/>
          <w:sz w:val="18"/>
          <w:szCs w:val="18"/>
          <w:lang w:val="en-US"/>
        </w:rPr>
        <w:br/>
      </w:r>
      <w:r w:rsidRPr="005E2A1B">
        <w:rPr>
          <w:rFonts w:cs="Arial"/>
          <w:sz w:val="18"/>
          <w:szCs w:val="18"/>
          <w:lang w:val="en-US"/>
        </w:rPr>
        <w:t>a</w:t>
      </w:r>
      <w:r w:rsidRPr="00242027">
        <w:rPr>
          <w:rFonts w:cs="Arial"/>
          <w:spacing w:val="-4"/>
          <w:sz w:val="18"/>
          <w:szCs w:val="18"/>
          <w:lang w:val="en-US"/>
        </w:rPr>
        <w:t xml:space="preserve"> </w:t>
      </w:r>
      <w:r w:rsidRPr="005E2A1B">
        <w:rPr>
          <w:rFonts w:cs="Arial"/>
          <w:sz w:val="18"/>
          <w:szCs w:val="18"/>
          <w:lang w:val="en-US"/>
        </w:rPr>
        <w:t xml:space="preserve">subsidiary of the Group, amounting to Baht </w:t>
      </w:r>
      <w:r w:rsidR="009F1437" w:rsidRPr="005E2A1B">
        <w:rPr>
          <w:rFonts w:cs="Arial"/>
          <w:sz w:val="18"/>
          <w:szCs w:val="18"/>
          <w:lang w:val="en-US"/>
        </w:rPr>
        <w:t>25.50</w:t>
      </w:r>
      <w:r w:rsidRPr="005E2A1B">
        <w:rPr>
          <w:rFonts w:cs="Arial"/>
          <w:sz w:val="18"/>
          <w:szCs w:val="18"/>
          <w:lang w:val="en-US"/>
        </w:rPr>
        <w:t xml:space="preserve"> million. After the aforementioned increase investment, </w:t>
      </w:r>
      <w:r w:rsidR="005E2A1B">
        <w:rPr>
          <w:rFonts w:cs="Arial"/>
          <w:sz w:val="18"/>
          <w:szCs w:val="18"/>
          <w:lang w:val="en-US"/>
        </w:rPr>
        <w:br/>
      </w:r>
      <w:r w:rsidRPr="005E2A1B">
        <w:rPr>
          <w:rFonts w:cs="Arial"/>
          <w:sz w:val="18"/>
          <w:szCs w:val="18"/>
          <w:lang w:val="en-US"/>
        </w:rPr>
        <w:t>no</w:t>
      </w:r>
      <w:r w:rsidRPr="00242027">
        <w:rPr>
          <w:rFonts w:cs="Arial"/>
          <w:sz w:val="18"/>
          <w:szCs w:val="18"/>
          <w:lang w:val="en-US"/>
        </w:rPr>
        <w:t xml:space="preserve"> change in shareholding percentage of the Company in a subsidiary.</w:t>
      </w:r>
    </w:p>
    <w:p w14:paraId="5F44F339" w14:textId="77777777" w:rsidR="004F4211" w:rsidRPr="00242027" w:rsidRDefault="004F4211" w:rsidP="00F27C21">
      <w:pPr>
        <w:spacing w:line="240" w:lineRule="auto"/>
        <w:ind w:left="540"/>
        <w:jc w:val="both"/>
        <w:rPr>
          <w:rFonts w:cs="Arial"/>
          <w:sz w:val="18"/>
          <w:szCs w:val="18"/>
          <w:lang w:val="en-US"/>
        </w:rPr>
      </w:pPr>
    </w:p>
    <w:p w14:paraId="2EB28329" w14:textId="6FF622E6" w:rsidR="0055530E" w:rsidRPr="00242027" w:rsidRDefault="0055530E" w:rsidP="00F27C21">
      <w:pPr>
        <w:spacing w:line="240" w:lineRule="auto"/>
        <w:ind w:left="540"/>
        <w:jc w:val="both"/>
        <w:rPr>
          <w:rFonts w:cs="Arial"/>
          <w:sz w:val="18"/>
          <w:szCs w:val="18"/>
          <w:lang w:val="en-US"/>
        </w:rPr>
      </w:pPr>
      <w:r w:rsidRPr="00242027">
        <w:rPr>
          <w:rFonts w:cs="Arial"/>
          <w:sz w:val="18"/>
          <w:szCs w:val="18"/>
          <w:lang w:val="en-US"/>
        </w:rPr>
        <w:t xml:space="preserve">As at </w:t>
      </w:r>
      <w:r w:rsidR="00A000B2" w:rsidRPr="00242027">
        <w:rPr>
          <w:rFonts w:cs="Arial"/>
          <w:sz w:val="18"/>
          <w:szCs w:val="18"/>
        </w:rPr>
        <w:t>30</w:t>
      </w:r>
      <w:r w:rsidR="00DD5842" w:rsidRPr="00242027">
        <w:rPr>
          <w:rFonts w:cs="Arial"/>
          <w:sz w:val="18"/>
          <w:szCs w:val="18"/>
        </w:rPr>
        <w:t xml:space="preserve"> </w:t>
      </w:r>
      <w:r w:rsidR="00690343" w:rsidRPr="00242027">
        <w:rPr>
          <w:rFonts w:cs="Arial"/>
          <w:sz w:val="18"/>
          <w:szCs w:val="18"/>
        </w:rPr>
        <w:t>September</w:t>
      </w:r>
      <w:r w:rsidR="005B63D7" w:rsidRPr="00242027">
        <w:rPr>
          <w:rFonts w:cs="Arial"/>
          <w:sz w:val="18"/>
          <w:szCs w:val="18"/>
        </w:rPr>
        <w:t xml:space="preserve"> </w:t>
      </w:r>
      <w:r w:rsidR="00A000B2" w:rsidRPr="00242027">
        <w:rPr>
          <w:rFonts w:cs="Arial"/>
          <w:sz w:val="18"/>
          <w:szCs w:val="18"/>
        </w:rPr>
        <w:t>2021</w:t>
      </w:r>
      <w:r w:rsidRPr="00242027">
        <w:rPr>
          <w:rFonts w:cs="Arial"/>
          <w:sz w:val="18"/>
          <w:szCs w:val="18"/>
          <w:lang w:val="en-US"/>
        </w:rPr>
        <w:t xml:space="preserve">, the Group’s shares of Wall Street English (Thailand) Company Limited, </w:t>
      </w:r>
      <w:r w:rsidRPr="00242027">
        <w:rPr>
          <w:rFonts w:cs="Arial"/>
          <w:spacing w:val="-2"/>
          <w:sz w:val="18"/>
          <w:szCs w:val="18"/>
          <w:lang w:val="en-US"/>
        </w:rPr>
        <w:t xml:space="preserve">shares </w:t>
      </w:r>
      <w:r w:rsidRPr="00242027">
        <w:rPr>
          <w:rFonts w:cs="Arial"/>
          <w:spacing w:val="-4"/>
          <w:sz w:val="18"/>
          <w:szCs w:val="18"/>
          <w:lang w:val="en-US"/>
        </w:rPr>
        <w:t>of Jeffer Restaurant Company Limited</w:t>
      </w:r>
      <w:r w:rsidR="001826B9" w:rsidRPr="00242027">
        <w:rPr>
          <w:rFonts w:cs="Arial"/>
          <w:spacing w:val="-4"/>
          <w:sz w:val="18"/>
          <w:szCs w:val="18"/>
          <w:lang w:val="en-US"/>
        </w:rPr>
        <w:t xml:space="preserve"> (</w:t>
      </w:r>
      <w:r w:rsidR="00A000B2" w:rsidRPr="00242027">
        <w:rPr>
          <w:rFonts w:cs="Arial"/>
          <w:spacing w:val="-4"/>
          <w:sz w:val="18"/>
          <w:szCs w:val="18"/>
        </w:rPr>
        <w:t>31</w:t>
      </w:r>
      <w:r w:rsidRPr="00242027">
        <w:rPr>
          <w:rFonts w:cs="Arial"/>
          <w:spacing w:val="-4"/>
          <w:sz w:val="18"/>
          <w:szCs w:val="18"/>
          <w:lang w:val="en-US"/>
        </w:rPr>
        <w:t xml:space="preserve"> December </w:t>
      </w:r>
      <w:r w:rsidR="00A000B2" w:rsidRPr="00242027">
        <w:rPr>
          <w:rFonts w:cs="Arial"/>
          <w:spacing w:val="-4"/>
          <w:sz w:val="18"/>
          <w:szCs w:val="18"/>
        </w:rPr>
        <w:t>2020</w:t>
      </w:r>
      <w:r w:rsidR="001826B9" w:rsidRPr="00242027">
        <w:rPr>
          <w:rFonts w:cs="Arial"/>
          <w:spacing w:val="-4"/>
          <w:sz w:val="18"/>
          <w:szCs w:val="18"/>
        </w:rPr>
        <w:t xml:space="preserve">: </w:t>
      </w:r>
      <w:r w:rsidR="001826B9" w:rsidRPr="00242027">
        <w:rPr>
          <w:rFonts w:cs="Arial"/>
          <w:spacing w:val="-4"/>
          <w:sz w:val="18"/>
          <w:szCs w:val="18"/>
          <w:lang w:val="en-US"/>
        </w:rPr>
        <w:t>shares of Wall Street English (Thailand) Company</w:t>
      </w:r>
      <w:r w:rsidR="001826B9" w:rsidRPr="00242027">
        <w:rPr>
          <w:rFonts w:cs="Arial"/>
          <w:sz w:val="18"/>
          <w:szCs w:val="18"/>
          <w:lang w:val="en-US"/>
        </w:rPr>
        <w:t xml:space="preserve"> Limited</w:t>
      </w:r>
      <w:r w:rsidR="00DE67D2" w:rsidRPr="00242027">
        <w:rPr>
          <w:rFonts w:cs="Arial"/>
          <w:sz w:val="18"/>
          <w:szCs w:val="18"/>
          <w:cs/>
          <w:lang w:val="en-US"/>
        </w:rPr>
        <w:t xml:space="preserve"> </w:t>
      </w:r>
      <w:r w:rsidR="00E91E2E" w:rsidRPr="00242027">
        <w:rPr>
          <w:rFonts w:cs="Arial"/>
          <w:sz w:val="18"/>
          <w:szCs w:val="18"/>
          <w:lang w:val="en-US"/>
        </w:rPr>
        <w:t xml:space="preserve">and </w:t>
      </w:r>
      <w:r w:rsidR="001826B9" w:rsidRPr="00242027">
        <w:rPr>
          <w:rFonts w:cs="Arial"/>
          <w:sz w:val="18"/>
          <w:szCs w:val="18"/>
          <w:lang w:val="en-US"/>
        </w:rPr>
        <w:t>shares of Jeffer Restaurant Company Limited</w:t>
      </w:r>
      <w:r w:rsidR="00DE67D2" w:rsidRPr="00242027">
        <w:rPr>
          <w:rFonts w:cs="Arial"/>
          <w:sz w:val="18"/>
          <w:szCs w:val="18"/>
        </w:rPr>
        <w:t>)</w:t>
      </w:r>
      <w:r w:rsidR="001826B9" w:rsidRPr="00242027">
        <w:rPr>
          <w:rFonts w:cs="Arial"/>
          <w:sz w:val="18"/>
          <w:szCs w:val="18"/>
        </w:rPr>
        <w:t xml:space="preserve"> </w:t>
      </w:r>
      <w:r w:rsidRPr="00242027">
        <w:rPr>
          <w:rFonts w:cs="Arial"/>
          <w:sz w:val="18"/>
          <w:szCs w:val="18"/>
          <w:lang w:val="en-US"/>
        </w:rPr>
        <w:t>have been pledged as collateral for borrowings (note</w:t>
      </w:r>
      <w:r w:rsidR="00E91E2E" w:rsidRPr="00242027">
        <w:rPr>
          <w:rFonts w:cs="Arial"/>
          <w:sz w:val="18"/>
          <w:szCs w:val="18"/>
          <w:lang w:val="en-US"/>
        </w:rPr>
        <w:t xml:space="preserve"> </w:t>
      </w:r>
      <w:r w:rsidR="00A000B2" w:rsidRPr="00242027">
        <w:rPr>
          <w:rFonts w:cs="Arial"/>
          <w:sz w:val="18"/>
          <w:szCs w:val="18"/>
        </w:rPr>
        <w:t>12</w:t>
      </w:r>
      <w:r w:rsidR="00E91E2E" w:rsidRPr="00242027">
        <w:rPr>
          <w:rFonts w:cs="Arial"/>
          <w:sz w:val="18"/>
          <w:szCs w:val="18"/>
          <w:lang w:val="en-US"/>
        </w:rPr>
        <w:t>.</w:t>
      </w:r>
      <w:r w:rsidR="00A000B2" w:rsidRPr="00242027">
        <w:rPr>
          <w:rFonts w:cs="Arial"/>
          <w:sz w:val="18"/>
          <w:szCs w:val="18"/>
        </w:rPr>
        <w:t>2</w:t>
      </w:r>
      <w:r w:rsidRPr="00242027">
        <w:rPr>
          <w:rFonts w:cs="Arial"/>
          <w:sz w:val="18"/>
          <w:szCs w:val="18"/>
          <w:lang w:val="en-US"/>
        </w:rPr>
        <w:t>).</w:t>
      </w:r>
    </w:p>
    <w:p w14:paraId="3A83735D" w14:textId="77777777" w:rsidR="001C7B19" w:rsidRPr="00242027" w:rsidRDefault="001C7B19" w:rsidP="003D1689">
      <w:pPr>
        <w:spacing w:line="240" w:lineRule="auto"/>
        <w:ind w:left="540" w:hanging="533"/>
        <w:jc w:val="both"/>
        <w:rPr>
          <w:rFonts w:cs="Arial"/>
          <w:b/>
          <w:bCs/>
          <w:color w:val="CF4A02"/>
          <w:sz w:val="18"/>
          <w:szCs w:val="18"/>
        </w:rPr>
      </w:pPr>
      <w:r w:rsidRPr="00242027">
        <w:rPr>
          <w:rFonts w:cs="Arial"/>
          <w:b/>
          <w:bCs/>
          <w:color w:val="CF4A02"/>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1C7B19" w:rsidRPr="00242027" w14:paraId="6AFF857B" w14:textId="77777777" w:rsidTr="000F2BA3">
        <w:trPr>
          <w:trHeight w:val="389"/>
        </w:trPr>
        <w:tc>
          <w:tcPr>
            <w:tcW w:w="9461" w:type="dxa"/>
            <w:shd w:val="clear" w:color="auto" w:fill="FFA543"/>
            <w:vAlign w:val="center"/>
          </w:tcPr>
          <w:p w14:paraId="6633C453" w14:textId="77777777" w:rsidR="001C7B19" w:rsidRPr="00242027" w:rsidRDefault="001C7B19" w:rsidP="000F2BA3">
            <w:pPr>
              <w:tabs>
                <w:tab w:val="left" w:pos="540"/>
              </w:tabs>
              <w:spacing w:line="240" w:lineRule="auto"/>
              <w:ind w:left="432" w:hanging="432"/>
              <w:rPr>
                <w:rFonts w:cs="Arial"/>
                <w:color w:val="FFFFFF"/>
                <w:sz w:val="18"/>
                <w:szCs w:val="18"/>
              </w:rPr>
            </w:pPr>
            <w:r w:rsidRPr="00242027">
              <w:rPr>
                <w:rFonts w:eastAsia="Arial Unicode MS" w:cs="Arial"/>
                <w:b/>
                <w:bCs/>
                <w:color w:val="FFFFFF"/>
                <w:sz w:val="18"/>
                <w:szCs w:val="18"/>
              </w:rPr>
              <w:t>9</w:t>
            </w:r>
            <w:r w:rsidRPr="00242027">
              <w:rPr>
                <w:rFonts w:eastAsia="Arial Unicode MS" w:cs="Arial"/>
                <w:b/>
                <w:bCs/>
                <w:color w:val="FFFFFF"/>
                <w:sz w:val="18"/>
                <w:szCs w:val="18"/>
              </w:rPr>
              <w:tab/>
            </w:r>
            <w:r w:rsidRPr="00242027">
              <w:rPr>
                <w:rFonts w:cs="Arial"/>
                <w:b/>
                <w:bCs/>
                <w:color w:val="FFFFFF"/>
                <w:sz w:val="18"/>
                <w:szCs w:val="18"/>
              </w:rPr>
              <w:t>Investments in subsidiaries and associates</w:t>
            </w:r>
            <w:r w:rsidRPr="00242027">
              <w:rPr>
                <w:rFonts w:cs="Arial"/>
                <w:color w:val="FFFFFF"/>
                <w:sz w:val="18"/>
                <w:szCs w:val="18"/>
              </w:rPr>
              <w:t xml:space="preserve"> (Cont’d)</w:t>
            </w:r>
          </w:p>
        </w:tc>
      </w:tr>
    </w:tbl>
    <w:p w14:paraId="34C71ED8" w14:textId="77777777" w:rsidR="001C7B19" w:rsidRPr="00242027" w:rsidRDefault="001C7B19" w:rsidP="003D1689">
      <w:pPr>
        <w:spacing w:line="240" w:lineRule="auto"/>
        <w:ind w:left="540" w:hanging="533"/>
        <w:jc w:val="both"/>
        <w:rPr>
          <w:rFonts w:cs="Arial"/>
          <w:b/>
          <w:bCs/>
          <w:color w:val="CF4A02"/>
          <w:sz w:val="18"/>
          <w:szCs w:val="18"/>
        </w:rPr>
      </w:pPr>
    </w:p>
    <w:p w14:paraId="14225250" w14:textId="352D3322" w:rsidR="00885CE8" w:rsidRPr="00242027" w:rsidRDefault="00CB47D9" w:rsidP="003D1689">
      <w:pPr>
        <w:spacing w:line="240" w:lineRule="auto"/>
        <w:ind w:left="540" w:hanging="533"/>
        <w:jc w:val="both"/>
        <w:rPr>
          <w:rFonts w:cs="Arial"/>
          <w:b/>
          <w:bCs/>
          <w:color w:val="CF4A02"/>
          <w:sz w:val="18"/>
          <w:szCs w:val="18"/>
          <w:lang w:val="en-US"/>
        </w:rPr>
      </w:pPr>
      <w:r w:rsidRPr="00242027">
        <w:rPr>
          <w:rFonts w:cs="Arial"/>
          <w:b/>
          <w:bCs/>
          <w:color w:val="CF4A02"/>
          <w:sz w:val="18"/>
          <w:szCs w:val="18"/>
        </w:rPr>
        <w:t>9</w:t>
      </w:r>
      <w:r w:rsidR="00885CE8" w:rsidRPr="00242027">
        <w:rPr>
          <w:rFonts w:cs="Arial"/>
          <w:b/>
          <w:bCs/>
          <w:color w:val="CF4A02"/>
          <w:sz w:val="18"/>
          <w:szCs w:val="18"/>
          <w:lang w:val="en-US"/>
        </w:rPr>
        <w:t>.</w:t>
      </w:r>
      <w:r w:rsidR="00A000B2" w:rsidRPr="00242027">
        <w:rPr>
          <w:rFonts w:cs="Arial"/>
          <w:b/>
          <w:bCs/>
          <w:color w:val="CF4A02"/>
          <w:sz w:val="18"/>
          <w:szCs w:val="18"/>
        </w:rPr>
        <w:t>2</w:t>
      </w:r>
      <w:r w:rsidR="00885CE8" w:rsidRPr="00242027">
        <w:rPr>
          <w:rFonts w:cs="Arial"/>
          <w:b/>
          <w:bCs/>
          <w:color w:val="CF4A02"/>
          <w:sz w:val="18"/>
          <w:szCs w:val="18"/>
          <w:lang w:val="en-US"/>
        </w:rPr>
        <w:tab/>
      </w:r>
      <w:r w:rsidR="00D97E0C" w:rsidRPr="00242027">
        <w:rPr>
          <w:rFonts w:cs="Arial"/>
          <w:b/>
          <w:bCs/>
          <w:color w:val="CF4A02"/>
          <w:sz w:val="18"/>
          <w:szCs w:val="18"/>
        </w:rPr>
        <w:t>I</w:t>
      </w:r>
      <w:r w:rsidR="00885CE8" w:rsidRPr="00242027">
        <w:rPr>
          <w:rFonts w:cs="Arial"/>
          <w:b/>
          <w:bCs/>
          <w:color w:val="CF4A02"/>
          <w:sz w:val="18"/>
          <w:szCs w:val="18"/>
          <w:lang w:val="en-US"/>
        </w:rPr>
        <w:t>nvestments in associates</w:t>
      </w:r>
      <w:r w:rsidR="00955AE8" w:rsidRPr="00242027">
        <w:rPr>
          <w:rFonts w:cs="Arial"/>
          <w:b/>
          <w:bCs/>
          <w:color w:val="CF4A02"/>
          <w:sz w:val="18"/>
          <w:szCs w:val="18"/>
          <w:cs/>
          <w:lang w:val="en-US"/>
        </w:rPr>
        <w:t xml:space="preserve"> </w:t>
      </w:r>
    </w:p>
    <w:p w14:paraId="03BC9537" w14:textId="77777777" w:rsidR="00581292" w:rsidRPr="00242027" w:rsidRDefault="00581292" w:rsidP="003D1689">
      <w:pPr>
        <w:spacing w:line="240" w:lineRule="auto"/>
        <w:ind w:left="540"/>
        <w:jc w:val="both"/>
        <w:rPr>
          <w:rFonts w:cs="Arial"/>
          <w:sz w:val="18"/>
          <w:szCs w:val="18"/>
          <w:lang w:val="en-US"/>
        </w:rPr>
      </w:pPr>
    </w:p>
    <w:p w14:paraId="74B523C3" w14:textId="17C6A3B8" w:rsidR="008D3E65" w:rsidRPr="00242027" w:rsidRDefault="008D3E65" w:rsidP="003D1689">
      <w:pPr>
        <w:spacing w:line="240" w:lineRule="auto"/>
        <w:ind w:left="540"/>
        <w:jc w:val="both"/>
        <w:rPr>
          <w:rFonts w:cs="Arial"/>
          <w:b/>
          <w:bCs/>
          <w:sz w:val="18"/>
          <w:szCs w:val="18"/>
          <w:lang w:val="en-US"/>
        </w:rPr>
      </w:pPr>
      <w:r w:rsidRPr="00242027">
        <w:rPr>
          <w:rFonts w:cs="Arial"/>
          <w:sz w:val="18"/>
          <w:szCs w:val="18"/>
          <w:lang w:val="en-US"/>
        </w:rPr>
        <w:t>Details of investments in</w:t>
      </w:r>
      <w:r w:rsidRPr="00242027">
        <w:rPr>
          <w:rFonts w:cs="Arial"/>
          <w:sz w:val="18"/>
          <w:szCs w:val="18"/>
        </w:rPr>
        <w:t xml:space="preserve"> associates</w:t>
      </w:r>
      <w:r w:rsidRPr="00242027">
        <w:rPr>
          <w:rFonts w:cs="Arial"/>
          <w:sz w:val="18"/>
          <w:szCs w:val="18"/>
          <w:lang w:val="en-US"/>
        </w:rPr>
        <w:t xml:space="preserve"> are as follows:</w:t>
      </w:r>
    </w:p>
    <w:p w14:paraId="6429E64D" w14:textId="77777777" w:rsidR="00581292" w:rsidRPr="00242027" w:rsidRDefault="00581292" w:rsidP="003D1689">
      <w:pPr>
        <w:spacing w:line="240" w:lineRule="auto"/>
        <w:ind w:left="540"/>
        <w:rPr>
          <w:rFonts w:cs="Arial"/>
          <w:sz w:val="18"/>
          <w:szCs w:val="18"/>
          <w:lang w:val="en-US"/>
        </w:rPr>
      </w:pPr>
    </w:p>
    <w:tbl>
      <w:tblPr>
        <w:tblW w:w="9450" w:type="dxa"/>
        <w:tblInd w:w="108" w:type="dxa"/>
        <w:tblLayout w:type="fixed"/>
        <w:tblLook w:val="0000" w:firstRow="0" w:lastRow="0" w:firstColumn="0" w:lastColumn="0" w:noHBand="0" w:noVBand="0"/>
      </w:tblPr>
      <w:tblGrid>
        <w:gridCol w:w="3240"/>
        <w:gridCol w:w="2160"/>
        <w:gridCol w:w="1350"/>
        <w:gridCol w:w="1408"/>
        <w:gridCol w:w="1292"/>
      </w:tblGrid>
      <w:tr w:rsidR="00581292" w:rsidRPr="00242027" w14:paraId="19A420B9" w14:textId="77777777" w:rsidTr="005D0CDF">
        <w:tc>
          <w:tcPr>
            <w:tcW w:w="3240" w:type="dxa"/>
            <w:vAlign w:val="bottom"/>
          </w:tcPr>
          <w:p w14:paraId="3674F88E" w14:textId="77777777" w:rsidR="00581292" w:rsidRPr="00242027" w:rsidRDefault="00581292" w:rsidP="003D1689">
            <w:pPr>
              <w:spacing w:line="240" w:lineRule="auto"/>
              <w:ind w:left="435"/>
              <w:outlineLvl w:val="7"/>
              <w:rPr>
                <w:rFonts w:cs="Arial"/>
                <w:color w:val="000000"/>
                <w:sz w:val="18"/>
                <w:szCs w:val="18"/>
              </w:rPr>
            </w:pPr>
          </w:p>
        </w:tc>
        <w:tc>
          <w:tcPr>
            <w:tcW w:w="2160" w:type="dxa"/>
            <w:vAlign w:val="bottom"/>
          </w:tcPr>
          <w:p w14:paraId="40703E98" w14:textId="77777777" w:rsidR="00581292" w:rsidRPr="00242027" w:rsidRDefault="00581292" w:rsidP="003D1689">
            <w:pPr>
              <w:spacing w:line="240" w:lineRule="auto"/>
              <w:ind w:right="-72"/>
              <w:jc w:val="center"/>
              <w:rPr>
                <w:rFonts w:cs="Arial"/>
                <w:color w:val="000000"/>
                <w:sz w:val="18"/>
                <w:szCs w:val="18"/>
              </w:rPr>
            </w:pPr>
          </w:p>
        </w:tc>
        <w:tc>
          <w:tcPr>
            <w:tcW w:w="1350" w:type="dxa"/>
            <w:vAlign w:val="bottom"/>
          </w:tcPr>
          <w:p w14:paraId="2D1E3359" w14:textId="77777777" w:rsidR="00581292" w:rsidRPr="00242027" w:rsidRDefault="00581292" w:rsidP="003D1689">
            <w:pPr>
              <w:spacing w:line="240" w:lineRule="auto"/>
              <w:ind w:right="-72"/>
              <w:jc w:val="center"/>
              <w:rPr>
                <w:rFonts w:cs="Arial"/>
                <w:b/>
                <w:bCs/>
                <w:color w:val="000000"/>
                <w:sz w:val="18"/>
                <w:szCs w:val="18"/>
              </w:rPr>
            </w:pPr>
          </w:p>
        </w:tc>
        <w:tc>
          <w:tcPr>
            <w:tcW w:w="2700" w:type="dxa"/>
            <w:gridSpan w:val="2"/>
            <w:tcBorders>
              <w:top w:val="single" w:sz="4" w:space="0" w:color="auto"/>
              <w:bottom w:val="single" w:sz="4" w:space="0" w:color="auto"/>
            </w:tcBorders>
            <w:vAlign w:val="bottom"/>
          </w:tcPr>
          <w:p w14:paraId="7AA4A6E9" w14:textId="77777777" w:rsidR="00581292" w:rsidRPr="00242027" w:rsidRDefault="00581292" w:rsidP="003D1689">
            <w:pPr>
              <w:spacing w:line="240" w:lineRule="auto"/>
              <w:ind w:right="-72"/>
              <w:jc w:val="center"/>
              <w:rPr>
                <w:rFonts w:cs="Arial"/>
                <w:b/>
                <w:bCs/>
                <w:color w:val="000000"/>
                <w:sz w:val="18"/>
                <w:szCs w:val="18"/>
              </w:rPr>
            </w:pPr>
            <w:r w:rsidRPr="00242027">
              <w:rPr>
                <w:rFonts w:cs="Arial"/>
                <w:b/>
                <w:bCs/>
                <w:color w:val="000000"/>
                <w:sz w:val="18"/>
                <w:szCs w:val="18"/>
              </w:rPr>
              <w:t>% Ownership interest</w:t>
            </w:r>
          </w:p>
        </w:tc>
      </w:tr>
      <w:tr w:rsidR="00581292" w:rsidRPr="00242027" w14:paraId="081C365A" w14:textId="77777777" w:rsidTr="005D0CDF">
        <w:tc>
          <w:tcPr>
            <w:tcW w:w="3240" w:type="dxa"/>
            <w:vAlign w:val="bottom"/>
          </w:tcPr>
          <w:p w14:paraId="48881839" w14:textId="77777777" w:rsidR="00581292" w:rsidRPr="00242027" w:rsidRDefault="00581292" w:rsidP="003D1689">
            <w:pPr>
              <w:spacing w:line="240" w:lineRule="auto"/>
              <w:ind w:left="435"/>
              <w:outlineLvl w:val="7"/>
              <w:rPr>
                <w:rFonts w:cs="Arial"/>
                <w:color w:val="000000"/>
                <w:sz w:val="18"/>
                <w:szCs w:val="18"/>
              </w:rPr>
            </w:pPr>
          </w:p>
        </w:tc>
        <w:tc>
          <w:tcPr>
            <w:tcW w:w="2160" w:type="dxa"/>
            <w:vAlign w:val="bottom"/>
          </w:tcPr>
          <w:p w14:paraId="28161355" w14:textId="77777777" w:rsidR="00581292" w:rsidRPr="00242027" w:rsidRDefault="00581292" w:rsidP="003D1689">
            <w:pPr>
              <w:spacing w:line="240" w:lineRule="auto"/>
              <w:ind w:right="-72"/>
              <w:jc w:val="center"/>
              <w:rPr>
                <w:rFonts w:cs="Arial"/>
                <w:color w:val="000000"/>
                <w:sz w:val="18"/>
                <w:szCs w:val="18"/>
              </w:rPr>
            </w:pPr>
          </w:p>
        </w:tc>
        <w:tc>
          <w:tcPr>
            <w:tcW w:w="1350" w:type="dxa"/>
            <w:vAlign w:val="bottom"/>
          </w:tcPr>
          <w:p w14:paraId="71F06870" w14:textId="77777777" w:rsidR="00581292" w:rsidRPr="00242027" w:rsidRDefault="00581292" w:rsidP="003D1689">
            <w:pPr>
              <w:spacing w:line="240" w:lineRule="auto"/>
              <w:ind w:right="-72"/>
              <w:jc w:val="center"/>
              <w:rPr>
                <w:rFonts w:cs="Arial"/>
                <w:b/>
                <w:bCs/>
                <w:color w:val="000000"/>
                <w:sz w:val="18"/>
                <w:szCs w:val="18"/>
              </w:rPr>
            </w:pPr>
            <w:r w:rsidRPr="00242027">
              <w:rPr>
                <w:rFonts w:cs="Arial"/>
                <w:b/>
                <w:bCs/>
                <w:color w:val="000000"/>
                <w:sz w:val="18"/>
                <w:szCs w:val="18"/>
              </w:rPr>
              <w:t>Country of</w:t>
            </w:r>
          </w:p>
        </w:tc>
        <w:tc>
          <w:tcPr>
            <w:tcW w:w="1408" w:type="dxa"/>
            <w:tcBorders>
              <w:top w:val="single" w:sz="4" w:space="0" w:color="auto"/>
            </w:tcBorders>
            <w:vAlign w:val="bottom"/>
          </w:tcPr>
          <w:p w14:paraId="2EE3723F" w14:textId="01C66FC0" w:rsidR="00581292" w:rsidRPr="00242027" w:rsidRDefault="00A000B2" w:rsidP="003D1689">
            <w:pPr>
              <w:spacing w:line="240" w:lineRule="auto"/>
              <w:ind w:right="-72"/>
              <w:jc w:val="right"/>
              <w:rPr>
                <w:rFonts w:cs="Arial"/>
                <w:b/>
                <w:bCs/>
                <w:color w:val="000000"/>
                <w:sz w:val="18"/>
                <w:szCs w:val="18"/>
              </w:rPr>
            </w:pPr>
            <w:r w:rsidRPr="00242027">
              <w:rPr>
                <w:rFonts w:cs="Arial"/>
                <w:b/>
                <w:bCs/>
                <w:color w:val="000000"/>
                <w:sz w:val="18"/>
                <w:szCs w:val="18"/>
              </w:rPr>
              <w:t>30</w:t>
            </w:r>
            <w:r w:rsidR="006E6309" w:rsidRPr="00242027">
              <w:rPr>
                <w:rFonts w:cs="Arial"/>
                <w:b/>
                <w:bCs/>
                <w:color w:val="000000"/>
                <w:sz w:val="18"/>
                <w:szCs w:val="18"/>
              </w:rPr>
              <w:t xml:space="preserve"> </w:t>
            </w:r>
            <w:r w:rsidR="005D0CDF" w:rsidRPr="00242027">
              <w:rPr>
                <w:rFonts w:cs="Arial"/>
                <w:b/>
                <w:bCs/>
                <w:color w:val="000000"/>
                <w:sz w:val="18"/>
                <w:szCs w:val="18"/>
              </w:rPr>
              <w:t>September</w:t>
            </w:r>
          </w:p>
        </w:tc>
        <w:tc>
          <w:tcPr>
            <w:tcW w:w="1292" w:type="dxa"/>
            <w:tcBorders>
              <w:top w:val="single" w:sz="4" w:space="0" w:color="auto"/>
              <w:left w:val="nil"/>
            </w:tcBorders>
            <w:vAlign w:val="bottom"/>
          </w:tcPr>
          <w:p w14:paraId="66A2A18B" w14:textId="541C5E6E" w:rsidR="00581292" w:rsidRPr="00242027" w:rsidRDefault="00A000B2" w:rsidP="003D1689">
            <w:pPr>
              <w:spacing w:line="240" w:lineRule="auto"/>
              <w:ind w:right="-72"/>
              <w:jc w:val="right"/>
              <w:rPr>
                <w:rFonts w:cs="Arial"/>
                <w:b/>
                <w:bCs/>
                <w:color w:val="000000"/>
                <w:sz w:val="18"/>
                <w:szCs w:val="18"/>
              </w:rPr>
            </w:pPr>
            <w:r w:rsidRPr="00242027">
              <w:rPr>
                <w:rFonts w:cs="Arial"/>
                <w:b/>
                <w:bCs/>
                <w:color w:val="000000"/>
                <w:sz w:val="18"/>
                <w:szCs w:val="18"/>
              </w:rPr>
              <w:t>31</w:t>
            </w:r>
            <w:r w:rsidR="00581292" w:rsidRPr="00242027">
              <w:rPr>
                <w:rFonts w:cs="Arial"/>
                <w:b/>
                <w:bCs/>
                <w:color w:val="000000"/>
                <w:sz w:val="18"/>
                <w:szCs w:val="18"/>
              </w:rPr>
              <w:t xml:space="preserve"> December</w:t>
            </w:r>
          </w:p>
        </w:tc>
      </w:tr>
      <w:tr w:rsidR="00581292" w:rsidRPr="00242027" w14:paraId="12617A5A" w14:textId="77777777" w:rsidTr="005D0CDF">
        <w:tc>
          <w:tcPr>
            <w:tcW w:w="3240" w:type="dxa"/>
            <w:vAlign w:val="bottom"/>
          </w:tcPr>
          <w:p w14:paraId="3D5DE0E7" w14:textId="77777777" w:rsidR="00581292" w:rsidRPr="00242027" w:rsidRDefault="00581292" w:rsidP="003D1689">
            <w:pPr>
              <w:spacing w:line="240" w:lineRule="auto"/>
              <w:ind w:left="435"/>
              <w:outlineLvl w:val="7"/>
              <w:rPr>
                <w:rFonts w:cs="Arial"/>
                <w:color w:val="000000"/>
                <w:sz w:val="18"/>
                <w:szCs w:val="18"/>
              </w:rPr>
            </w:pPr>
          </w:p>
        </w:tc>
        <w:tc>
          <w:tcPr>
            <w:tcW w:w="2160" w:type="dxa"/>
            <w:tcBorders>
              <w:bottom w:val="single" w:sz="4" w:space="0" w:color="auto"/>
            </w:tcBorders>
            <w:vAlign w:val="bottom"/>
          </w:tcPr>
          <w:p w14:paraId="5589DF53" w14:textId="77777777" w:rsidR="00581292" w:rsidRPr="00242027" w:rsidRDefault="00581292" w:rsidP="003D1689">
            <w:pPr>
              <w:spacing w:line="240" w:lineRule="auto"/>
              <w:ind w:right="-72"/>
              <w:jc w:val="center"/>
              <w:rPr>
                <w:rFonts w:cs="Arial"/>
                <w:b/>
                <w:bCs/>
                <w:color w:val="000000"/>
                <w:sz w:val="18"/>
                <w:szCs w:val="18"/>
              </w:rPr>
            </w:pPr>
            <w:r w:rsidRPr="00242027">
              <w:rPr>
                <w:rFonts w:cs="Arial"/>
                <w:b/>
                <w:bCs/>
                <w:color w:val="000000"/>
                <w:sz w:val="18"/>
                <w:szCs w:val="18"/>
              </w:rPr>
              <w:t>Business</w:t>
            </w:r>
          </w:p>
        </w:tc>
        <w:tc>
          <w:tcPr>
            <w:tcW w:w="1350" w:type="dxa"/>
            <w:tcBorders>
              <w:bottom w:val="single" w:sz="4" w:space="0" w:color="auto"/>
            </w:tcBorders>
            <w:vAlign w:val="bottom"/>
          </w:tcPr>
          <w:p w14:paraId="25495217" w14:textId="77777777" w:rsidR="00581292" w:rsidRPr="00242027" w:rsidRDefault="00581292" w:rsidP="003D1689">
            <w:pPr>
              <w:spacing w:line="240" w:lineRule="auto"/>
              <w:ind w:right="-72"/>
              <w:jc w:val="center"/>
              <w:rPr>
                <w:rFonts w:cs="Arial"/>
                <w:color w:val="000000"/>
                <w:sz w:val="18"/>
                <w:szCs w:val="18"/>
              </w:rPr>
            </w:pPr>
            <w:r w:rsidRPr="00242027">
              <w:rPr>
                <w:rFonts w:cs="Arial"/>
                <w:b/>
                <w:bCs/>
                <w:color w:val="000000"/>
                <w:sz w:val="18"/>
                <w:szCs w:val="18"/>
              </w:rPr>
              <w:t>incorporation</w:t>
            </w:r>
          </w:p>
        </w:tc>
        <w:tc>
          <w:tcPr>
            <w:tcW w:w="1408" w:type="dxa"/>
            <w:tcBorders>
              <w:bottom w:val="single" w:sz="4" w:space="0" w:color="auto"/>
            </w:tcBorders>
            <w:vAlign w:val="bottom"/>
          </w:tcPr>
          <w:p w14:paraId="08DEF528" w14:textId="650623F4" w:rsidR="00581292" w:rsidRPr="00242027" w:rsidRDefault="00A000B2" w:rsidP="003D1689">
            <w:pPr>
              <w:spacing w:line="240" w:lineRule="auto"/>
              <w:ind w:right="-72"/>
              <w:jc w:val="right"/>
              <w:rPr>
                <w:rFonts w:cs="Arial"/>
                <w:b/>
                <w:bCs/>
                <w:color w:val="000000"/>
                <w:sz w:val="18"/>
                <w:szCs w:val="18"/>
              </w:rPr>
            </w:pPr>
            <w:r w:rsidRPr="00242027">
              <w:rPr>
                <w:rFonts w:cs="Arial"/>
                <w:b/>
                <w:bCs/>
                <w:color w:val="000000"/>
                <w:sz w:val="18"/>
                <w:szCs w:val="18"/>
              </w:rPr>
              <w:t>2021</w:t>
            </w:r>
          </w:p>
        </w:tc>
        <w:tc>
          <w:tcPr>
            <w:tcW w:w="1292" w:type="dxa"/>
            <w:tcBorders>
              <w:left w:val="nil"/>
              <w:bottom w:val="single" w:sz="4" w:space="0" w:color="auto"/>
            </w:tcBorders>
            <w:vAlign w:val="bottom"/>
          </w:tcPr>
          <w:p w14:paraId="6C6FA6DE" w14:textId="14C33F10" w:rsidR="00581292" w:rsidRPr="00242027" w:rsidRDefault="00A000B2" w:rsidP="003D1689">
            <w:pPr>
              <w:spacing w:line="240" w:lineRule="auto"/>
              <w:ind w:right="-72"/>
              <w:jc w:val="right"/>
              <w:rPr>
                <w:rFonts w:cs="Arial"/>
                <w:b/>
                <w:bCs/>
                <w:color w:val="000000"/>
                <w:sz w:val="18"/>
                <w:szCs w:val="18"/>
              </w:rPr>
            </w:pPr>
            <w:r w:rsidRPr="00242027">
              <w:rPr>
                <w:rFonts w:cs="Arial"/>
                <w:b/>
                <w:bCs/>
                <w:color w:val="000000"/>
                <w:sz w:val="18"/>
                <w:szCs w:val="18"/>
              </w:rPr>
              <w:t>2020</w:t>
            </w:r>
          </w:p>
        </w:tc>
      </w:tr>
      <w:tr w:rsidR="00581292" w:rsidRPr="00242027" w14:paraId="79E6C33D" w14:textId="77777777" w:rsidTr="005D0CDF">
        <w:tc>
          <w:tcPr>
            <w:tcW w:w="3240" w:type="dxa"/>
          </w:tcPr>
          <w:p w14:paraId="39158A6B" w14:textId="3E9B9518" w:rsidR="00581292" w:rsidRPr="00242027" w:rsidRDefault="00581292" w:rsidP="003D1689">
            <w:pPr>
              <w:spacing w:line="240" w:lineRule="auto"/>
              <w:ind w:left="435" w:right="-72"/>
              <w:rPr>
                <w:rFonts w:cs="Arial"/>
                <w:color w:val="000000"/>
                <w:sz w:val="18"/>
                <w:szCs w:val="18"/>
              </w:rPr>
            </w:pPr>
          </w:p>
        </w:tc>
        <w:tc>
          <w:tcPr>
            <w:tcW w:w="2160" w:type="dxa"/>
            <w:vAlign w:val="bottom"/>
          </w:tcPr>
          <w:p w14:paraId="0A6C0D08" w14:textId="77777777" w:rsidR="00581292" w:rsidRPr="00242027" w:rsidRDefault="00581292" w:rsidP="003D1689">
            <w:pPr>
              <w:autoSpaceDE w:val="0"/>
              <w:autoSpaceDN w:val="0"/>
              <w:adjustRightInd w:val="0"/>
              <w:spacing w:line="240" w:lineRule="auto"/>
              <w:rPr>
                <w:rFonts w:cs="Arial"/>
                <w:sz w:val="18"/>
                <w:szCs w:val="18"/>
                <w:lang w:eastAsia="en-GB"/>
              </w:rPr>
            </w:pPr>
          </w:p>
        </w:tc>
        <w:tc>
          <w:tcPr>
            <w:tcW w:w="1350" w:type="dxa"/>
          </w:tcPr>
          <w:p w14:paraId="6E3C9D6E" w14:textId="77777777" w:rsidR="00581292" w:rsidRPr="00242027" w:rsidRDefault="00581292" w:rsidP="003D1689">
            <w:pPr>
              <w:spacing w:line="240" w:lineRule="auto"/>
              <w:ind w:right="-72"/>
              <w:jc w:val="center"/>
              <w:rPr>
                <w:rFonts w:cs="Arial"/>
                <w:color w:val="000000"/>
                <w:sz w:val="18"/>
                <w:szCs w:val="18"/>
              </w:rPr>
            </w:pPr>
          </w:p>
        </w:tc>
        <w:tc>
          <w:tcPr>
            <w:tcW w:w="1408" w:type="dxa"/>
            <w:shd w:val="clear" w:color="auto" w:fill="FAFAFA"/>
          </w:tcPr>
          <w:p w14:paraId="267087A3" w14:textId="77777777" w:rsidR="00581292" w:rsidRPr="00242027" w:rsidRDefault="00581292" w:rsidP="003D1689">
            <w:pPr>
              <w:tabs>
                <w:tab w:val="left" w:pos="1893"/>
              </w:tabs>
              <w:spacing w:line="240" w:lineRule="auto"/>
              <w:ind w:right="-72"/>
              <w:jc w:val="right"/>
              <w:rPr>
                <w:rFonts w:cs="Arial"/>
                <w:color w:val="000000"/>
                <w:sz w:val="18"/>
                <w:szCs w:val="18"/>
              </w:rPr>
            </w:pPr>
          </w:p>
        </w:tc>
        <w:tc>
          <w:tcPr>
            <w:tcW w:w="1292" w:type="dxa"/>
            <w:tcBorders>
              <w:left w:val="nil"/>
            </w:tcBorders>
            <w:shd w:val="clear" w:color="auto" w:fill="auto"/>
          </w:tcPr>
          <w:p w14:paraId="461049A9" w14:textId="77777777" w:rsidR="00581292" w:rsidRPr="00242027" w:rsidRDefault="00581292" w:rsidP="003D1689">
            <w:pPr>
              <w:tabs>
                <w:tab w:val="left" w:pos="1893"/>
              </w:tabs>
              <w:spacing w:line="240" w:lineRule="auto"/>
              <w:ind w:right="-72"/>
              <w:jc w:val="right"/>
              <w:rPr>
                <w:rFonts w:cs="Arial"/>
                <w:color w:val="000000"/>
                <w:sz w:val="18"/>
                <w:szCs w:val="18"/>
              </w:rPr>
            </w:pPr>
          </w:p>
        </w:tc>
      </w:tr>
      <w:tr w:rsidR="00175E56" w:rsidRPr="00242027" w14:paraId="1627359F" w14:textId="77777777" w:rsidTr="005D0CDF">
        <w:tc>
          <w:tcPr>
            <w:tcW w:w="3240" w:type="dxa"/>
          </w:tcPr>
          <w:p w14:paraId="1951FAB2" w14:textId="71B39FC5" w:rsidR="00175E56" w:rsidRPr="00242027" w:rsidRDefault="00175E56" w:rsidP="003D1689">
            <w:pPr>
              <w:spacing w:line="240" w:lineRule="auto"/>
              <w:ind w:left="435" w:right="-72"/>
              <w:rPr>
                <w:rFonts w:cs="Arial"/>
                <w:b/>
                <w:bCs/>
                <w:color w:val="000000"/>
                <w:sz w:val="18"/>
                <w:szCs w:val="18"/>
                <w:lang w:val="en-US"/>
              </w:rPr>
            </w:pPr>
            <w:r w:rsidRPr="00242027">
              <w:rPr>
                <w:rFonts w:cs="Arial"/>
                <w:b/>
                <w:bCs/>
                <w:color w:val="000000"/>
                <w:sz w:val="18"/>
                <w:szCs w:val="18"/>
                <w:lang w:val="en-US"/>
              </w:rPr>
              <w:t>Associate</w:t>
            </w:r>
          </w:p>
        </w:tc>
        <w:tc>
          <w:tcPr>
            <w:tcW w:w="2160" w:type="dxa"/>
            <w:vAlign w:val="bottom"/>
          </w:tcPr>
          <w:p w14:paraId="790B4804" w14:textId="77777777" w:rsidR="00175E56" w:rsidRPr="00242027" w:rsidRDefault="00175E56" w:rsidP="003D1689">
            <w:pPr>
              <w:autoSpaceDE w:val="0"/>
              <w:autoSpaceDN w:val="0"/>
              <w:adjustRightInd w:val="0"/>
              <w:spacing w:line="240" w:lineRule="auto"/>
              <w:rPr>
                <w:rFonts w:cs="Arial"/>
                <w:sz w:val="18"/>
                <w:szCs w:val="18"/>
                <w:lang w:eastAsia="en-GB"/>
              </w:rPr>
            </w:pPr>
          </w:p>
        </w:tc>
        <w:tc>
          <w:tcPr>
            <w:tcW w:w="1350" w:type="dxa"/>
          </w:tcPr>
          <w:p w14:paraId="40D6BAFD" w14:textId="77777777" w:rsidR="00175E56" w:rsidRPr="00242027" w:rsidRDefault="00175E56" w:rsidP="003D1689">
            <w:pPr>
              <w:spacing w:line="240" w:lineRule="auto"/>
              <w:ind w:right="-72"/>
              <w:jc w:val="center"/>
              <w:rPr>
                <w:rFonts w:cs="Arial"/>
                <w:color w:val="000000"/>
                <w:sz w:val="18"/>
                <w:szCs w:val="18"/>
              </w:rPr>
            </w:pPr>
          </w:p>
        </w:tc>
        <w:tc>
          <w:tcPr>
            <w:tcW w:w="1408" w:type="dxa"/>
            <w:shd w:val="clear" w:color="auto" w:fill="FAFAFA"/>
          </w:tcPr>
          <w:p w14:paraId="08D0475E" w14:textId="77777777" w:rsidR="00175E56" w:rsidRPr="00242027" w:rsidRDefault="00175E56" w:rsidP="003D1689">
            <w:pPr>
              <w:tabs>
                <w:tab w:val="left" w:pos="1893"/>
              </w:tabs>
              <w:spacing w:line="240" w:lineRule="auto"/>
              <w:ind w:right="-72"/>
              <w:jc w:val="right"/>
              <w:rPr>
                <w:rFonts w:cs="Arial"/>
                <w:color w:val="000000"/>
                <w:sz w:val="18"/>
                <w:szCs w:val="18"/>
              </w:rPr>
            </w:pPr>
          </w:p>
        </w:tc>
        <w:tc>
          <w:tcPr>
            <w:tcW w:w="1292" w:type="dxa"/>
            <w:tcBorders>
              <w:left w:val="nil"/>
            </w:tcBorders>
            <w:shd w:val="clear" w:color="auto" w:fill="auto"/>
          </w:tcPr>
          <w:p w14:paraId="394E9141" w14:textId="77777777" w:rsidR="00175E56" w:rsidRPr="00242027" w:rsidRDefault="00175E56" w:rsidP="003D1689">
            <w:pPr>
              <w:tabs>
                <w:tab w:val="left" w:pos="1893"/>
              </w:tabs>
              <w:spacing w:line="240" w:lineRule="auto"/>
              <w:ind w:right="-72"/>
              <w:jc w:val="right"/>
              <w:rPr>
                <w:rFonts w:cs="Arial"/>
                <w:color w:val="000000"/>
                <w:sz w:val="18"/>
                <w:szCs w:val="18"/>
              </w:rPr>
            </w:pPr>
          </w:p>
        </w:tc>
      </w:tr>
      <w:tr w:rsidR="00A1151A" w:rsidRPr="00242027" w14:paraId="0F6FEF3A" w14:textId="77777777" w:rsidTr="005D0CDF">
        <w:tc>
          <w:tcPr>
            <w:tcW w:w="3240" w:type="dxa"/>
            <w:vAlign w:val="bottom"/>
          </w:tcPr>
          <w:p w14:paraId="53CE0343" w14:textId="162A8C49" w:rsidR="00A1151A" w:rsidRPr="00242027" w:rsidRDefault="00A1151A" w:rsidP="00A1151A">
            <w:pPr>
              <w:spacing w:line="240" w:lineRule="auto"/>
              <w:ind w:left="435" w:right="-72"/>
              <w:rPr>
                <w:rFonts w:cs="Arial"/>
                <w:color w:val="000000"/>
                <w:sz w:val="18"/>
                <w:szCs w:val="18"/>
              </w:rPr>
            </w:pPr>
            <w:r w:rsidRPr="00242027">
              <w:rPr>
                <w:rFonts w:cs="Arial"/>
                <w:color w:val="000000"/>
                <w:sz w:val="18"/>
                <w:szCs w:val="18"/>
              </w:rPr>
              <w:t xml:space="preserve">The Megawatt </w:t>
            </w:r>
            <w:r w:rsidR="00CC3531" w:rsidRPr="00242027">
              <w:rPr>
                <w:rFonts w:cs="Arial"/>
                <w:color w:val="000000"/>
                <w:sz w:val="18"/>
                <w:szCs w:val="18"/>
              </w:rPr>
              <w:t>Company Limited</w:t>
            </w:r>
          </w:p>
        </w:tc>
        <w:tc>
          <w:tcPr>
            <w:tcW w:w="2160" w:type="dxa"/>
            <w:vAlign w:val="bottom"/>
          </w:tcPr>
          <w:p w14:paraId="21601601" w14:textId="3255F8FD" w:rsidR="00A1151A" w:rsidRPr="00242027" w:rsidRDefault="00A1151A" w:rsidP="00A1151A">
            <w:pPr>
              <w:autoSpaceDE w:val="0"/>
              <w:autoSpaceDN w:val="0"/>
              <w:adjustRightInd w:val="0"/>
              <w:spacing w:line="240" w:lineRule="auto"/>
              <w:rPr>
                <w:rFonts w:cs="Arial"/>
                <w:color w:val="000000"/>
                <w:sz w:val="18"/>
                <w:szCs w:val="18"/>
              </w:rPr>
            </w:pPr>
            <w:r w:rsidRPr="00242027">
              <w:rPr>
                <w:rFonts w:cs="Arial"/>
                <w:color w:val="000000"/>
                <w:sz w:val="18"/>
                <w:szCs w:val="18"/>
              </w:rPr>
              <w:t>Generation of electricity</w:t>
            </w:r>
          </w:p>
        </w:tc>
        <w:tc>
          <w:tcPr>
            <w:tcW w:w="1350" w:type="dxa"/>
          </w:tcPr>
          <w:p w14:paraId="7E38F715" w14:textId="7D041E4F" w:rsidR="00A1151A" w:rsidRPr="00242027" w:rsidRDefault="00A1151A" w:rsidP="00A1151A">
            <w:pPr>
              <w:spacing w:line="240" w:lineRule="auto"/>
              <w:ind w:right="-72"/>
              <w:jc w:val="center"/>
              <w:rPr>
                <w:rFonts w:cs="Arial"/>
                <w:color w:val="000000"/>
                <w:sz w:val="18"/>
                <w:szCs w:val="18"/>
              </w:rPr>
            </w:pPr>
            <w:r w:rsidRPr="00242027">
              <w:rPr>
                <w:rFonts w:cs="Arial"/>
                <w:color w:val="000000"/>
                <w:sz w:val="18"/>
                <w:szCs w:val="18"/>
              </w:rPr>
              <w:t>Thailand</w:t>
            </w:r>
          </w:p>
        </w:tc>
        <w:tc>
          <w:tcPr>
            <w:tcW w:w="1408" w:type="dxa"/>
            <w:shd w:val="clear" w:color="auto" w:fill="FAFAFA"/>
            <w:vAlign w:val="bottom"/>
          </w:tcPr>
          <w:p w14:paraId="6A6BCED9" w14:textId="50701B1F" w:rsidR="00A1151A" w:rsidRPr="00242027" w:rsidRDefault="00527471" w:rsidP="00A1151A">
            <w:pPr>
              <w:tabs>
                <w:tab w:val="left" w:pos="1893"/>
              </w:tabs>
              <w:spacing w:line="240" w:lineRule="auto"/>
              <w:ind w:right="-72"/>
              <w:jc w:val="right"/>
              <w:rPr>
                <w:rFonts w:cs="Arial"/>
                <w:color w:val="000000"/>
                <w:sz w:val="18"/>
                <w:szCs w:val="18"/>
              </w:rPr>
            </w:pPr>
            <w:r w:rsidRPr="00242027">
              <w:rPr>
                <w:rFonts w:cs="Arial"/>
                <w:color w:val="000000"/>
                <w:sz w:val="18"/>
                <w:szCs w:val="18"/>
              </w:rPr>
              <w:t>20.71</w:t>
            </w:r>
          </w:p>
        </w:tc>
        <w:tc>
          <w:tcPr>
            <w:tcW w:w="1292" w:type="dxa"/>
            <w:tcBorders>
              <w:left w:val="nil"/>
            </w:tcBorders>
            <w:shd w:val="clear" w:color="auto" w:fill="auto"/>
            <w:vAlign w:val="bottom"/>
          </w:tcPr>
          <w:p w14:paraId="44EB3C2A" w14:textId="03F763F6" w:rsidR="00A1151A" w:rsidRPr="00242027" w:rsidRDefault="00A000B2" w:rsidP="00A1151A">
            <w:pPr>
              <w:tabs>
                <w:tab w:val="left" w:pos="1893"/>
              </w:tabs>
              <w:spacing w:line="240" w:lineRule="auto"/>
              <w:ind w:right="-72"/>
              <w:jc w:val="right"/>
              <w:rPr>
                <w:rFonts w:cs="Arial"/>
                <w:color w:val="000000"/>
                <w:sz w:val="18"/>
                <w:szCs w:val="18"/>
              </w:rPr>
            </w:pPr>
            <w:r w:rsidRPr="00242027">
              <w:rPr>
                <w:rFonts w:cs="Arial"/>
                <w:color w:val="000000"/>
                <w:sz w:val="18"/>
                <w:szCs w:val="18"/>
              </w:rPr>
              <w:t>2</w:t>
            </w:r>
            <w:r w:rsidR="00A1151A" w:rsidRPr="00242027">
              <w:rPr>
                <w:rFonts w:cs="Arial"/>
                <w:color w:val="000000"/>
                <w:sz w:val="18"/>
                <w:szCs w:val="18"/>
              </w:rPr>
              <w:t>9.</w:t>
            </w:r>
            <w:r w:rsidRPr="00242027">
              <w:rPr>
                <w:rFonts w:cs="Arial"/>
                <w:color w:val="000000"/>
                <w:sz w:val="18"/>
                <w:szCs w:val="18"/>
              </w:rPr>
              <w:t>20</w:t>
            </w:r>
          </w:p>
        </w:tc>
      </w:tr>
      <w:tr w:rsidR="00A1151A" w:rsidRPr="00242027" w14:paraId="6C964D2B" w14:textId="77777777" w:rsidTr="005D0CDF">
        <w:tc>
          <w:tcPr>
            <w:tcW w:w="3240" w:type="dxa"/>
            <w:vAlign w:val="bottom"/>
          </w:tcPr>
          <w:p w14:paraId="060EFE2E" w14:textId="0F947172" w:rsidR="00A1151A" w:rsidRPr="00242027" w:rsidRDefault="00A1151A" w:rsidP="00A1151A">
            <w:pPr>
              <w:spacing w:line="240" w:lineRule="auto"/>
              <w:ind w:left="435" w:right="-72"/>
              <w:rPr>
                <w:rFonts w:cs="Arial"/>
                <w:color w:val="000000"/>
                <w:sz w:val="18"/>
                <w:szCs w:val="18"/>
              </w:rPr>
            </w:pPr>
          </w:p>
        </w:tc>
        <w:tc>
          <w:tcPr>
            <w:tcW w:w="2160" w:type="dxa"/>
            <w:vAlign w:val="bottom"/>
          </w:tcPr>
          <w:p w14:paraId="0839E0E3" w14:textId="72CD7B91" w:rsidR="00A1151A" w:rsidRPr="00242027" w:rsidRDefault="00A1151A" w:rsidP="00A1151A">
            <w:pPr>
              <w:autoSpaceDE w:val="0"/>
              <w:autoSpaceDN w:val="0"/>
              <w:adjustRightInd w:val="0"/>
              <w:spacing w:line="240" w:lineRule="auto"/>
              <w:rPr>
                <w:rFonts w:cs="Arial"/>
                <w:color w:val="000000"/>
                <w:sz w:val="18"/>
                <w:szCs w:val="18"/>
              </w:rPr>
            </w:pPr>
            <w:r w:rsidRPr="00242027">
              <w:rPr>
                <w:rFonts w:cs="Arial"/>
                <w:color w:val="000000"/>
                <w:sz w:val="18"/>
                <w:szCs w:val="18"/>
              </w:rPr>
              <w:t xml:space="preserve">   from sun radiation</w:t>
            </w:r>
          </w:p>
        </w:tc>
        <w:tc>
          <w:tcPr>
            <w:tcW w:w="1350" w:type="dxa"/>
          </w:tcPr>
          <w:p w14:paraId="2F752474" w14:textId="77777777" w:rsidR="00A1151A" w:rsidRPr="00242027" w:rsidRDefault="00A1151A" w:rsidP="00A1151A">
            <w:pPr>
              <w:spacing w:line="240" w:lineRule="auto"/>
              <w:ind w:right="-72"/>
              <w:jc w:val="center"/>
              <w:rPr>
                <w:rFonts w:cs="Arial"/>
                <w:color w:val="000000"/>
                <w:sz w:val="18"/>
                <w:szCs w:val="18"/>
              </w:rPr>
            </w:pPr>
          </w:p>
        </w:tc>
        <w:tc>
          <w:tcPr>
            <w:tcW w:w="1408" w:type="dxa"/>
            <w:shd w:val="clear" w:color="auto" w:fill="FAFAFA"/>
            <w:vAlign w:val="bottom"/>
          </w:tcPr>
          <w:p w14:paraId="3C0454A0" w14:textId="77777777" w:rsidR="00A1151A" w:rsidRPr="00242027" w:rsidRDefault="00A1151A" w:rsidP="00A1151A">
            <w:pPr>
              <w:tabs>
                <w:tab w:val="left" w:pos="1893"/>
              </w:tabs>
              <w:spacing w:line="240" w:lineRule="auto"/>
              <w:ind w:right="-72"/>
              <w:jc w:val="right"/>
              <w:rPr>
                <w:rFonts w:cs="Arial"/>
                <w:color w:val="000000"/>
                <w:sz w:val="18"/>
                <w:szCs w:val="18"/>
              </w:rPr>
            </w:pPr>
          </w:p>
        </w:tc>
        <w:tc>
          <w:tcPr>
            <w:tcW w:w="1292" w:type="dxa"/>
            <w:tcBorders>
              <w:left w:val="nil"/>
            </w:tcBorders>
            <w:shd w:val="clear" w:color="auto" w:fill="auto"/>
            <w:vAlign w:val="bottom"/>
          </w:tcPr>
          <w:p w14:paraId="0D2F59D7" w14:textId="77777777" w:rsidR="00A1151A" w:rsidRPr="00242027" w:rsidRDefault="00A1151A" w:rsidP="00A1151A">
            <w:pPr>
              <w:tabs>
                <w:tab w:val="left" w:pos="1893"/>
              </w:tabs>
              <w:spacing w:line="240" w:lineRule="auto"/>
              <w:ind w:right="-72"/>
              <w:jc w:val="right"/>
              <w:rPr>
                <w:rFonts w:cs="Arial"/>
                <w:color w:val="000000"/>
                <w:sz w:val="18"/>
                <w:szCs w:val="18"/>
              </w:rPr>
            </w:pPr>
          </w:p>
        </w:tc>
      </w:tr>
    </w:tbl>
    <w:p w14:paraId="754B91D8" w14:textId="19B939A2" w:rsidR="00946A82" w:rsidRPr="00242027" w:rsidRDefault="00946A82" w:rsidP="003D1689">
      <w:pPr>
        <w:tabs>
          <w:tab w:val="left" w:pos="1080"/>
        </w:tabs>
        <w:spacing w:line="240" w:lineRule="auto"/>
        <w:ind w:left="540"/>
        <w:rPr>
          <w:rFonts w:cs="Arial"/>
          <w:sz w:val="18"/>
          <w:szCs w:val="18"/>
          <w:lang w:val="en-US"/>
        </w:rPr>
      </w:pPr>
    </w:p>
    <w:p w14:paraId="355E02E8" w14:textId="77777777" w:rsidR="008D3E65" w:rsidRPr="00242027" w:rsidRDefault="008D3E65" w:rsidP="003D1689">
      <w:pPr>
        <w:tabs>
          <w:tab w:val="left" w:pos="1080"/>
        </w:tabs>
        <w:spacing w:line="240" w:lineRule="auto"/>
        <w:ind w:left="540"/>
        <w:jc w:val="both"/>
        <w:rPr>
          <w:rFonts w:cs="Arial"/>
          <w:sz w:val="18"/>
          <w:szCs w:val="18"/>
          <w:lang w:val="en-US"/>
        </w:rPr>
      </w:pPr>
      <w:r w:rsidRPr="00242027">
        <w:rPr>
          <w:rFonts w:cs="Arial"/>
          <w:sz w:val="18"/>
          <w:szCs w:val="18"/>
          <w:lang w:val="en-US"/>
        </w:rPr>
        <w:t>Movements of investments in</w:t>
      </w:r>
      <w:r w:rsidRPr="00242027">
        <w:rPr>
          <w:rFonts w:cs="Arial"/>
          <w:sz w:val="18"/>
          <w:szCs w:val="18"/>
        </w:rPr>
        <w:t xml:space="preserve"> associates</w:t>
      </w:r>
      <w:r w:rsidRPr="00242027">
        <w:rPr>
          <w:rFonts w:cs="Arial"/>
          <w:sz w:val="18"/>
          <w:szCs w:val="18"/>
          <w:lang w:val="en-US"/>
        </w:rPr>
        <w:t xml:space="preserve"> are as follows:</w:t>
      </w:r>
    </w:p>
    <w:p w14:paraId="72A251C0" w14:textId="77777777" w:rsidR="00BF2311" w:rsidRPr="00242027" w:rsidRDefault="00BF2311" w:rsidP="003D1689">
      <w:pPr>
        <w:tabs>
          <w:tab w:val="left" w:pos="1080"/>
        </w:tabs>
        <w:spacing w:line="240" w:lineRule="auto"/>
        <w:ind w:left="540"/>
        <w:jc w:val="both"/>
        <w:rPr>
          <w:rFonts w:cs="Arial"/>
          <w:sz w:val="18"/>
          <w:szCs w:val="18"/>
          <w:lang w:val="en-US"/>
        </w:rPr>
      </w:pPr>
    </w:p>
    <w:tbl>
      <w:tblPr>
        <w:tblW w:w="9326" w:type="dxa"/>
        <w:tblInd w:w="250" w:type="dxa"/>
        <w:tblLayout w:type="fixed"/>
        <w:tblLook w:val="0000" w:firstRow="0" w:lastRow="0" w:firstColumn="0" w:lastColumn="0" w:noHBand="0" w:noVBand="0"/>
      </w:tblPr>
      <w:tblGrid>
        <w:gridCol w:w="6158"/>
        <w:gridCol w:w="1584"/>
        <w:gridCol w:w="1584"/>
      </w:tblGrid>
      <w:tr w:rsidR="00885CE8" w:rsidRPr="00242027" w14:paraId="3E91A088" w14:textId="77777777" w:rsidTr="00175E56">
        <w:trPr>
          <w:trHeight w:val="20"/>
        </w:trPr>
        <w:tc>
          <w:tcPr>
            <w:tcW w:w="6158" w:type="dxa"/>
            <w:vAlign w:val="bottom"/>
          </w:tcPr>
          <w:p w14:paraId="582719ED" w14:textId="77777777" w:rsidR="00885CE8" w:rsidRPr="00242027" w:rsidRDefault="00885CE8" w:rsidP="003D1689">
            <w:pPr>
              <w:pStyle w:val="Header"/>
              <w:tabs>
                <w:tab w:val="left" w:pos="1985"/>
              </w:tabs>
              <w:spacing w:line="240" w:lineRule="auto"/>
              <w:ind w:left="295" w:right="-108"/>
              <w:rPr>
                <w:rFonts w:cs="Arial"/>
                <w:sz w:val="18"/>
                <w:szCs w:val="18"/>
                <w:lang w:val="en-US"/>
              </w:rPr>
            </w:pPr>
          </w:p>
        </w:tc>
        <w:tc>
          <w:tcPr>
            <w:tcW w:w="1584" w:type="dxa"/>
            <w:tcBorders>
              <w:top w:val="single" w:sz="4" w:space="0" w:color="auto"/>
            </w:tcBorders>
            <w:vAlign w:val="bottom"/>
          </w:tcPr>
          <w:p w14:paraId="6F1A7794" w14:textId="77777777" w:rsidR="00885CE8" w:rsidRPr="00242027" w:rsidRDefault="00885CE8" w:rsidP="003D1689">
            <w:pPr>
              <w:pStyle w:val="Style1"/>
              <w:pBdr>
                <w:bottom w:val="none" w:sz="0" w:space="0" w:color="auto"/>
              </w:pBdr>
              <w:spacing w:line="240" w:lineRule="auto"/>
              <w:ind w:right="-72"/>
              <w:jc w:val="right"/>
              <w:rPr>
                <w:rFonts w:ascii="Arial" w:hAnsi="Arial" w:cs="Arial"/>
                <w:sz w:val="18"/>
                <w:szCs w:val="18"/>
              </w:rPr>
            </w:pPr>
            <w:r w:rsidRPr="00242027">
              <w:rPr>
                <w:rFonts w:ascii="Arial" w:hAnsi="Arial" w:cs="Arial"/>
                <w:sz w:val="18"/>
                <w:szCs w:val="18"/>
              </w:rPr>
              <w:t>Consolidated</w:t>
            </w:r>
          </w:p>
        </w:tc>
        <w:tc>
          <w:tcPr>
            <w:tcW w:w="1584" w:type="dxa"/>
            <w:tcBorders>
              <w:top w:val="single" w:sz="4" w:space="0" w:color="auto"/>
            </w:tcBorders>
            <w:vAlign w:val="bottom"/>
          </w:tcPr>
          <w:p w14:paraId="656A6AD7" w14:textId="77777777" w:rsidR="00885CE8" w:rsidRPr="00242027" w:rsidRDefault="00885CE8" w:rsidP="003D1689">
            <w:pPr>
              <w:pStyle w:val="Style1"/>
              <w:pBdr>
                <w:bottom w:val="none" w:sz="0" w:space="0" w:color="auto"/>
              </w:pBdr>
              <w:spacing w:line="240" w:lineRule="auto"/>
              <w:ind w:right="-72"/>
              <w:jc w:val="right"/>
              <w:rPr>
                <w:rFonts w:ascii="Arial" w:hAnsi="Arial" w:cs="Arial"/>
                <w:sz w:val="18"/>
                <w:szCs w:val="18"/>
              </w:rPr>
            </w:pPr>
            <w:r w:rsidRPr="00242027">
              <w:rPr>
                <w:rFonts w:ascii="Arial" w:hAnsi="Arial" w:cs="Arial"/>
                <w:sz w:val="18"/>
                <w:szCs w:val="18"/>
              </w:rPr>
              <w:t>Separate</w:t>
            </w:r>
          </w:p>
        </w:tc>
      </w:tr>
      <w:tr w:rsidR="00885CE8" w:rsidRPr="00242027" w14:paraId="4884AB21" w14:textId="77777777" w:rsidTr="00175E56">
        <w:trPr>
          <w:trHeight w:val="20"/>
        </w:trPr>
        <w:tc>
          <w:tcPr>
            <w:tcW w:w="6158" w:type="dxa"/>
            <w:vAlign w:val="bottom"/>
          </w:tcPr>
          <w:p w14:paraId="73C866DB" w14:textId="77777777" w:rsidR="00885CE8" w:rsidRPr="00242027" w:rsidRDefault="00885CE8" w:rsidP="003D1689">
            <w:pPr>
              <w:pStyle w:val="Header"/>
              <w:tabs>
                <w:tab w:val="left" w:pos="1985"/>
              </w:tabs>
              <w:spacing w:line="240" w:lineRule="auto"/>
              <w:ind w:left="295" w:right="-108"/>
              <w:rPr>
                <w:rFonts w:cs="Arial"/>
                <w:sz w:val="18"/>
                <w:szCs w:val="18"/>
                <w:lang w:val="en-US"/>
              </w:rPr>
            </w:pPr>
          </w:p>
        </w:tc>
        <w:tc>
          <w:tcPr>
            <w:tcW w:w="1584" w:type="dxa"/>
            <w:vAlign w:val="bottom"/>
          </w:tcPr>
          <w:p w14:paraId="6A1EDD83" w14:textId="77777777" w:rsidR="00885CE8" w:rsidRPr="00242027" w:rsidRDefault="00885CE8" w:rsidP="003D1689">
            <w:pPr>
              <w:pStyle w:val="Style1"/>
              <w:pBdr>
                <w:bottom w:val="none" w:sz="0" w:space="0" w:color="auto"/>
              </w:pBdr>
              <w:spacing w:line="240" w:lineRule="auto"/>
              <w:ind w:right="-72"/>
              <w:jc w:val="right"/>
              <w:rPr>
                <w:rFonts w:ascii="Arial" w:hAnsi="Arial" w:cs="Arial"/>
                <w:sz w:val="18"/>
                <w:szCs w:val="18"/>
              </w:rPr>
            </w:pPr>
            <w:r w:rsidRPr="00242027">
              <w:rPr>
                <w:rFonts w:ascii="Arial" w:hAnsi="Arial" w:cs="Arial"/>
                <w:sz w:val="18"/>
                <w:szCs w:val="18"/>
              </w:rPr>
              <w:t>financial</w:t>
            </w:r>
          </w:p>
        </w:tc>
        <w:tc>
          <w:tcPr>
            <w:tcW w:w="1584" w:type="dxa"/>
            <w:vAlign w:val="bottom"/>
          </w:tcPr>
          <w:p w14:paraId="3D24D178" w14:textId="77777777" w:rsidR="00885CE8" w:rsidRPr="00242027" w:rsidRDefault="00885CE8" w:rsidP="003D1689">
            <w:pPr>
              <w:pStyle w:val="Style1"/>
              <w:pBdr>
                <w:bottom w:val="none" w:sz="0" w:space="0" w:color="auto"/>
              </w:pBdr>
              <w:spacing w:line="240" w:lineRule="auto"/>
              <w:ind w:right="-72"/>
              <w:jc w:val="right"/>
              <w:rPr>
                <w:rFonts w:ascii="Arial" w:hAnsi="Arial" w:cs="Arial"/>
                <w:sz w:val="18"/>
                <w:szCs w:val="18"/>
              </w:rPr>
            </w:pPr>
            <w:r w:rsidRPr="00242027">
              <w:rPr>
                <w:rFonts w:ascii="Arial" w:hAnsi="Arial" w:cs="Arial"/>
                <w:sz w:val="18"/>
                <w:szCs w:val="18"/>
              </w:rPr>
              <w:t>financial</w:t>
            </w:r>
          </w:p>
        </w:tc>
      </w:tr>
      <w:tr w:rsidR="00885CE8" w:rsidRPr="00242027" w14:paraId="1EEC1090" w14:textId="77777777" w:rsidTr="00175E56">
        <w:trPr>
          <w:trHeight w:val="20"/>
        </w:trPr>
        <w:tc>
          <w:tcPr>
            <w:tcW w:w="6158" w:type="dxa"/>
            <w:vAlign w:val="bottom"/>
          </w:tcPr>
          <w:p w14:paraId="24A5F638" w14:textId="77777777" w:rsidR="00885CE8" w:rsidRPr="00242027" w:rsidRDefault="00885CE8" w:rsidP="003D1689">
            <w:pPr>
              <w:pStyle w:val="Header"/>
              <w:tabs>
                <w:tab w:val="left" w:pos="1985"/>
              </w:tabs>
              <w:spacing w:line="240" w:lineRule="auto"/>
              <w:ind w:left="295" w:right="-108"/>
              <w:rPr>
                <w:rFonts w:cs="Arial"/>
                <w:sz w:val="18"/>
                <w:szCs w:val="18"/>
                <w:lang w:val="en-US"/>
              </w:rPr>
            </w:pPr>
          </w:p>
        </w:tc>
        <w:tc>
          <w:tcPr>
            <w:tcW w:w="1584" w:type="dxa"/>
            <w:vAlign w:val="bottom"/>
          </w:tcPr>
          <w:p w14:paraId="0DE38509" w14:textId="77777777" w:rsidR="00885CE8" w:rsidRPr="00242027" w:rsidRDefault="00885CE8" w:rsidP="003D1689">
            <w:pPr>
              <w:pStyle w:val="Style1"/>
              <w:pBdr>
                <w:bottom w:val="none" w:sz="0" w:space="0" w:color="auto"/>
              </w:pBdr>
              <w:spacing w:line="240" w:lineRule="auto"/>
              <w:ind w:right="-72"/>
              <w:jc w:val="right"/>
              <w:rPr>
                <w:rFonts w:ascii="Arial" w:hAnsi="Arial" w:cs="Arial"/>
                <w:sz w:val="18"/>
                <w:szCs w:val="18"/>
              </w:rPr>
            </w:pPr>
            <w:r w:rsidRPr="00242027">
              <w:rPr>
                <w:rFonts w:ascii="Arial" w:hAnsi="Arial" w:cs="Arial"/>
                <w:sz w:val="18"/>
                <w:szCs w:val="18"/>
              </w:rPr>
              <w:t>information</w:t>
            </w:r>
          </w:p>
        </w:tc>
        <w:tc>
          <w:tcPr>
            <w:tcW w:w="1584" w:type="dxa"/>
            <w:vAlign w:val="bottom"/>
          </w:tcPr>
          <w:p w14:paraId="6C7350B5" w14:textId="77777777" w:rsidR="00885CE8" w:rsidRPr="00242027" w:rsidRDefault="00885CE8" w:rsidP="003D1689">
            <w:pPr>
              <w:pStyle w:val="Style1"/>
              <w:pBdr>
                <w:bottom w:val="none" w:sz="0" w:space="0" w:color="auto"/>
              </w:pBdr>
              <w:spacing w:line="240" w:lineRule="auto"/>
              <w:ind w:right="-72"/>
              <w:jc w:val="right"/>
              <w:rPr>
                <w:rFonts w:ascii="Arial" w:hAnsi="Arial" w:cs="Arial"/>
                <w:sz w:val="18"/>
                <w:szCs w:val="18"/>
              </w:rPr>
            </w:pPr>
            <w:r w:rsidRPr="00242027">
              <w:rPr>
                <w:rFonts w:ascii="Arial" w:hAnsi="Arial" w:cs="Arial"/>
                <w:sz w:val="18"/>
                <w:szCs w:val="18"/>
              </w:rPr>
              <w:t>information</w:t>
            </w:r>
          </w:p>
        </w:tc>
      </w:tr>
      <w:tr w:rsidR="00885CE8" w:rsidRPr="00242027" w14:paraId="7E52891B" w14:textId="77777777" w:rsidTr="00175E56">
        <w:trPr>
          <w:trHeight w:val="20"/>
        </w:trPr>
        <w:tc>
          <w:tcPr>
            <w:tcW w:w="6158" w:type="dxa"/>
            <w:vAlign w:val="bottom"/>
          </w:tcPr>
          <w:p w14:paraId="614431DD" w14:textId="77777777" w:rsidR="00885CE8" w:rsidRPr="00242027" w:rsidRDefault="00885CE8" w:rsidP="003D1689">
            <w:pPr>
              <w:pStyle w:val="Header"/>
              <w:tabs>
                <w:tab w:val="left" w:pos="1985"/>
              </w:tabs>
              <w:spacing w:line="240" w:lineRule="auto"/>
              <w:ind w:left="295" w:right="-108"/>
              <w:rPr>
                <w:rFonts w:cs="Arial"/>
                <w:sz w:val="18"/>
                <w:szCs w:val="18"/>
                <w:lang w:val="en-US"/>
              </w:rPr>
            </w:pPr>
          </w:p>
        </w:tc>
        <w:tc>
          <w:tcPr>
            <w:tcW w:w="1584" w:type="dxa"/>
            <w:tcBorders>
              <w:bottom w:val="single" w:sz="4" w:space="0" w:color="auto"/>
            </w:tcBorders>
            <w:vAlign w:val="bottom"/>
          </w:tcPr>
          <w:p w14:paraId="1039C50D" w14:textId="77777777" w:rsidR="00885CE8" w:rsidRPr="00242027" w:rsidRDefault="00885CE8" w:rsidP="003D1689">
            <w:pPr>
              <w:pStyle w:val="Style1"/>
              <w:pBdr>
                <w:bottom w:val="none" w:sz="0" w:space="0" w:color="auto"/>
              </w:pBdr>
              <w:spacing w:line="240" w:lineRule="auto"/>
              <w:ind w:right="-72"/>
              <w:jc w:val="right"/>
              <w:rPr>
                <w:rFonts w:ascii="Arial" w:hAnsi="Arial" w:cs="Arial"/>
                <w:sz w:val="18"/>
                <w:szCs w:val="18"/>
              </w:rPr>
            </w:pPr>
            <w:r w:rsidRPr="00242027">
              <w:rPr>
                <w:rFonts w:ascii="Arial" w:hAnsi="Arial" w:cs="Arial"/>
                <w:sz w:val="18"/>
                <w:szCs w:val="18"/>
              </w:rPr>
              <w:t>Baht</w:t>
            </w:r>
          </w:p>
        </w:tc>
        <w:tc>
          <w:tcPr>
            <w:tcW w:w="1584" w:type="dxa"/>
            <w:tcBorders>
              <w:bottom w:val="single" w:sz="4" w:space="0" w:color="auto"/>
            </w:tcBorders>
            <w:vAlign w:val="bottom"/>
          </w:tcPr>
          <w:p w14:paraId="13494E6E" w14:textId="77777777" w:rsidR="00885CE8" w:rsidRPr="00242027" w:rsidRDefault="00885CE8" w:rsidP="003D1689">
            <w:pPr>
              <w:pStyle w:val="Style1"/>
              <w:pBdr>
                <w:bottom w:val="none" w:sz="0" w:space="0" w:color="auto"/>
              </w:pBdr>
              <w:spacing w:line="240" w:lineRule="auto"/>
              <w:ind w:right="-72"/>
              <w:jc w:val="right"/>
              <w:rPr>
                <w:rFonts w:ascii="Arial" w:hAnsi="Arial" w:cs="Arial"/>
                <w:sz w:val="18"/>
                <w:szCs w:val="18"/>
              </w:rPr>
            </w:pPr>
            <w:r w:rsidRPr="00242027">
              <w:rPr>
                <w:rFonts w:ascii="Arial" w:hAnsi="Arial" w:cs="Arial"/>
                <w:sz w:val="18"/>
                <w:szCs w:val="18"/>
              </w:rPr>
              <w:t>Baht</w:t>
            </w:r>
          </w:p>
        </w:tc>
      </w:tr>
      <w:tr w:rsidR="00C85366" w:rsidRPr="00242027" w14:paraId="0E72F21C" w14:textId="77777777" w:rsidTr="00175E56">
        <w:trPr>
          <w:trHeight w:val="20"/>
        </w:trPr>
        <w:tc>
          <w:tcPr>
            <w:tcW w:w="6158" w:type="dxa"/>
            <w:vAlign w:val="bottom"/>
          </w:tcPr>
          <w:p w14:paraId="3F62C506" w14:textId="77777777" w:rsidR="00BF2311" w:rsidRPr="00242027" w:rsidRDefault="00BF2311" w:rsidP="003D1689">
            <w:pPr>
              <w:tabs>
                <w:tab w:val="left" w:pos="830"/>
                <w:tab w:val="center" w:pos="3402"/>
                <w:tab w:val="center" w:pos="4536"/>
                <w:tab w:val="center" w:pos="5670"/>
                <w:tab w:val="center" w:pos="6804"/>
                <w:tab w:val="right" w:pos="7655"/>
              </w:tabs>
              <w:spacing w:line="240" w:lineRule="auto"/>
              <w:ind w:left="295"/>
              <w:rPr>
                <w:rFonts w:cs="Arial"/>
                <w:b/>
                <w:bCs/>
                <w:sz w:val="18"/>
                <w:szCs w:val="18"/>
                <w:lang w:val="en-US"/>
              </w:rPr>
            </w:pPr>
          </w:p>
        </w:tc>
        <w:tc>
          <w:tcPr>
            <w:tcW w:w="1584" w:type="dxa"/>
            <w:tcBorders>
              <w:top w:val="single" w:sz="4" w:space="0" w:color="auto"/>
            </w:tcBorders>
            <w:shd w:val="clear" w:color="auto" w:fill="FAFAFA"/>
            <w:vAlign w:val="bottom"/>
          </w:tcPr>
          <w:p w14:paraId="4B2D4687" w14:textId="77777777" w:rsidR="00BF2311" w:rsidRPr="00242027" w:rsidRDefault="00BF2311" w:rsidP="00727DC0">
            <w:pPr>
              <w:tabs>
                <w:tab w:val="decimal" w:pos="504"/>
                <w:tab w:val="right" w:pos="1275"/>
              </w:tabs>
              <w:spacing w:line="240" w:lineRule="auto"/>
              <w:ind w:right="-72"/>
              <w:jc w:val="right"/>
              <w:rPr>
                <w:rFonts w:cs="Arial"/>
                <w:sz w:val="18"/>
                <w:szCs w:val="18"/>
                <w:lang w:val="en-US"/>
              </w:rPr>
            </w:pPr>
          </w:p>
        </w:tc>
        <w:tc>
          <w:tcPr>
            <w:tcW w:w="1584" w:type="dxa"/>
            <w:tcBorders>
              <w:top w:val="single" w:sz="4" w:space="0" w:color="auto"/>
            </w:tcBorders>
            <w:shd w:val="clear" w:color="auto" w:fill="FAFAFA"/>
            <w:vAlign w:val="bottom"/>
          </w:tcPr>
          <w:p w14:paraId="22F79099" w14:textId="77777777" w:rsidR="00BF2311" w:rsidRPr="00242027" w:rsidRDefault="00BF2311" w:rsidP="00727DC0">
            <w:pPr>
              <w:tabs>
                <w:tab w:val="decimal" w:pos="504"/>
                <w:tab w:val="right" w:pos="1275"/>
              </w:tabs>
              <w:spacing w:line="240" w:lineRule="auto"/>
              <w:ind w:right="-72"/>
              <w:jc w:val="right"/>
              <w:rPr>
                <w:rFonts w:cs="Arial"/>
                <w:sz w:val="18"/>
                <w:szCs w:val="18"/>
                <w:lang w:val="en-US"/>
              </w:rPr>
            </w:pPr>
          </w:p>
        </w:tc>
      </w:tr>
      <w:tr w:rsidR="00C85366" w:rsidRPr="00242027" w14:paraId="1953EC1D" w14:textId="77777777" w:rsidTr="00175E56">
        <w:trPr>
          <w:trHeight w:val="20"/>
        </w:trPr>
        <w:tc>
          <w:tcPr>
            <w:tcW w:w="6158" w:type="dxa"/>
            <w:vAlign w:val="bottom"/>
          </w:tcPr>
          <w:p w14:paraId="6ABEDC4F" w14:textId="6C933F5A" w:rsidR="00885CE8" w:rsidRPr="00242027" w:rsidRDefault="00885CE8" w:rsidP="003D1689">
            <w:pPr>
              <w:tabs>
                <w:tab w:val="left" w:pos="830"/>
                <w:tab w:val="center" w:pos="3402"/>
                <w:tab w:val="center" w:pos="4536"/>
                <w:tab w:val="center" w:pos="5670"/>
                <w:tab w:val="center" w:pos="6804"/>
                <w:tab w:val="right" w:pos="7655"/>
              </w:tabs>
              <w:spacing w:line="240" w:lineRule="auto"/>
              <w:ind w:left="295"/>
              <w:rPr>
                <w:rFonts w:cs="Arial"/>
                <w:b/>
                <w:bCs/>
                <w:sz w:val="18"/>
                <w:szCs w:val="18"/>
                <w:lang w:val="en-US"/>
              </w:rPr>
            </w:pPr>
            <w:r w:rsidRPr="00242027">
              <w:rPr>
                <w:rFonts w:cs="Arial"/>
                <w:b/>
                <w:bCs/>
                <w:sz w:val="18"/>
                <w:szCs w:val="18"/>
                <w:lang w:val="en-US"/>
              </w:rPr>
              <w:t>For the</w:t>
            </w:r>
            <w:r w:rsidR="00CC3388" w:rsidRPr="00242027">
              <w:rPr>
                <w:rFonts w:cs="Arial"/>
                <w:b/>
                <w:bCs/>
                <w:sz w:val="18"/>
                <w:szCs w:val="18"/>
                <w:lang w:val="en-US"/>
              </w:rPr>
              <w:t xml:space="preserve"> </w:t>
            </w:r>
            <w:r w:rsidR="004A6A12" w:rsidRPr="00242027">
              <w:rPr>
                <w:rFonts w:cs="Arial"/>
                <w:b/>
                <w:bCs/>
                <w:sz w:val="18"/>
                <w:szCs w:val="18"/>
                <w:lang w:val="en-US"/>
              </w:rPr>
              <w:t>nine</w:t>
            </w:r>
            <w:r w:rsidR="006E6309" w:rsidRPr="00242027">
              <w:rPr>
                <w:rFonts w:cs="Arial"/>
                <w:b/>
                <w:bCs/>
                <w:sz w:val="18"/>
                <w:szCs w:val="18"/>
                <w:lang w:val="en-US"/>
              </w:rPr>
              <w:t xml:space="preserve">-month </w:t>
            </w:r>
            <w:r w:rsidRPr="00242027">
              <w:rPr>
                <w:rFonts w:cs="Arial"/>
                <w:b/>
                <w:bCs/>
                <w:sz w:val="18"/>
                <w:szCs w:val="18"/>
                <w:lang w:val="en-US"/>
              </w:rPr>
              <w:t xml:space="preserve">period ended </w:t>
            </w:r>
            <w:r w:rsidR="00A000B2" w:rsidRPr="00242027">
              <w:rPr>
                <w:rFonts w:cs="Arial"/>
                <w:b/>
                <w:spacing w:val="-2"/>
                <w:sz w:val="18"/>
                <w:szCs w:val="18"/>
              </w:rPr>
              <w:t>30</w:t>
            </w:r>
            <w:r w:rsidR="00DD5842" w:rsidRPr="00242027">
              <w:rPr>
                <w:rFonts w:cs="Arial"/>
                <w:b/>
                <w:spacing w:val="-2"/>
                <w:sz w:val="18"/>
                <w:szCs w:val="18"/>
              </w:rPr>
              <w:t xml:space="preserve"> </w:t>
            </w:r>
            <w:r w:rsidR="004A6A12" w:rsidRPr="00242027">
              <w:rPr>
                <w:rFonts w:cs="Arial"/>
                <w:b/>
                <w:spacing w:val="-2"/>
                <w:sz w:val="18"/>
                <w:szCs w:val="18"/>
              </w:rPr>
              <w:t>September</w:t>
            </w:r>
            <w:r w:rsidR="005B63D7" w:rsidRPr="00242027">
              <w:rPr>
                <w:rFonts w:cs="Arial"/>
                <w:b/>
                <w:spacing w:val="-2"/>
                <w:sz w:val="18"/>
                <w:szCs w:val="18"/>
              </w:rPr>
              <w:t xml:space="preserve"> </w:t>
            </w:r>
            <w:r w:rsidR="00A000B2" w:rsidRPr="00242027">
              <w:rPr>
                <w:rFonts w:cs="Arial"/>
                <w:b/>
                <w:spacing w:val="-2"/>
                <w:sz w:val="18"/>
                <w:szCs w:val="18"/>
              </w:rPr>
              <w:t>2021</w:t>
            </w:r>
          </w:p>
        </w:tc>
        <w:tc>
          <w:tcPr>
            <w:tcW w:w="1584" w:type="dxa"/>
            <w:shd w:val="clear" w:color="auto" w:fill="FAFAFA"/>
            <w:vAlign w:val="bottom"/>
          </w:tcPr>
          <w:p w14:paraId="3716AF1F" w14:textId="77777777" w:rsidR="00885CE8" w:rsidRPr="00242027" w:rsidRDefault="00885CE8" w:rsidP="00727DC0">
            <w:pPr>
              <w:tabs>
                <w:tab w:val="decimal" w:pos="504"/>
                <w:tab w:val="right" w:pos="1275"/>
              </w:tabs>
              <w:spacing w:line="240" w:lineRule="auto"/>
              <w:ind w:right="-72"/>
              <w:jc w:val="right"/>
              <w:rPr>
                <w:rFonts w:cs="Arial"/>
                <w:sz w:val="18"/>
                <w:szCs w:val="18"/>
                <w:lang w:val="en-US"/>
              </w:rPr>
            </w:pPr>
          </w:p>
        </w:tc>
        <w:tc>
          <w:tcPr>
            <w:tcW w:w="1584" w:type="dxa"/>
            <w:shd w:val="clear" w:color="auto" w:fill="FAFAFA"/>
            <w:vAlign w:val="bottom"/>
          </w:tcPr>
          <w:p w14:paraId="7C490BBA" w14:textId="77777777" w:rsidR="00885CE8" w:rsidRPr="00242027" w:rsidRDefault="00885CE8" w:rsidP="00727DC0">
            <w:pPr>
              <w:tabs>
                <w:tab w:val="decimal" w:pos="504"/>
                <w:tab w:val="right" w:pos="1275"/>
              </w:tabs>
              <w:spacing w:line="240" w:lineRule="auto"/>
              <w:ind w:right="-72"/>
              <w:jc w:val="right"/>
              <w:rPr>
                <w:rFonts w:cs="Arial"/>
                <w:sz w:val="18"/>
                <w:szCs w:val="18"/>
                <w:lang w:val="en-US"/>
              </w:rPr>
            </w:pPr>
          </w:p>
        </w:tc>
      </w:tr>
      <w:tr w:rsidR="009F3CCB" w:rsidRPr="00242027" w14:paraId="7750E83A" w14:textId="77777777" w:rsidTr="00175E56">
        <w:trPr>
          <w:trHeight w:val="20"/>
        </w:trPr>
        <w:tc>
          <w:tcPr>
            <w:tcW w:w="6158" w:type="dxa"/>
            <w:vAlign w:val="bottom"/>
          </w:tcPr>
          <w:p w14:paraId="4395CCA8" w14:textId="77777777" w:rsidR="009F3CCB" w:rsidRPr="00242027" w:rsidRDefault="009F3CCB" w:rsidP="003D1689">
            <w:pPr>
              <w:tabs>
                <w:tab w:val="left" w:pos="830"/>
                <w:tab w:val="center" w:pos="3402"/>
                <w:tab w:val="center" w:pos="4536"/>
                <w:tab w:val="center" w:pos="5670"/>
                <w:tab w:val="center" w:pos="6804"/>
                <w:tab w:val="right" w:pos="7655"/>
              </w:tabs>
              <w:spacing w:line="240" w:lineRule="auto"/>
              <w:ind w:left="295"/>
              <w:rPr>
                <w:rFonts w:cs="Arial"/>
                <w:sz w:val="18"/>
                <w:szCs w:val="18"/>
                <w:lang w:val="en-US"/>
              </w:rPr>
            </w:pPr>
            <w:r w:rsidRPr="00242027">
              <w:rPr>
                <w:rFonts w:cs="Arial"/>
                <w:sz w:val="18"/>
                <w:szCs w:val="18"/>
                <w:lang w:val="en-US"/>
              </w:rPr>
              <w:t xml:space="preserve">Opening net book amount </w:t>
            </w:r>
          </w:p>
        </w:tc>
        <w:tc>
          <w:tcPr>
            <w:tcW w:w="1584" w:type="dxa"/>
            <w:shd w:val="clear" w:color="auto" w:fill="FAFAFA"/>
            <w:vAlign w:val="bottom"/>
          </w:tcPr>
          <w:p w14:paraId="64D924BE" w14:textId="2A9F4FDB" w:rsidR="009F3CCB" w:rsidRPr="00242027" w:rsidRDefault="00CB6C26" w:rsidP="00727DC0">
            <w:pPr>
              <w:tabs>
                <w:tab w:val="left" w:pos="284"/>
                <w:tab w:val="left" w:pos="851"/>
                <w:tab w:val="left" w:pos="1418"/>
              </w:tabs>
              <w:spacing w:line="240" w:lineRule="auto"/>
              <w:ind w:right="-72"/>
              <w:jc w:val="right"/>
              <w:rPr>
                <w:rFonts w:cs="Arial"/>
                <w:sz w:val="18"/>
                <w:szCs w:val="18"/>
              </w:rPr>
            </w:pPr>
            <w:r w:rsidRPr="00242027">
              <w:rPr>
                <w:rFonts w:cs="Arial"/>
                <w:sz w:val="18"/>
                <w:szCs w:val="18"/>
              </w:rPr>
              <w:t>283,275,601</w:t>
            </w:r>
          </w:p>
        </w:tc>
        <w:tc>
          <w:tcPr>
            <w:tcW w:w="1584" w:type="dxa"/>
            <w:shd w:val="clear" w:color="auto" w:fill="FAFAFA"/>
            <w:vAlign w:val="bottom"/>
          </w:tcPr>
          <w:p w14:paraId="79637372" w14:textId="59760ED5" w:rsidR="009F3CCB" w:rsidRPr="00242027" w:rsidRDefault="00766EC3" w:rsidP="00727DC0">
            <w:pPr>
              <w:tabs>
                <w:tab w:val="left" w:pos="284"/>
                <w:tab w:val="left" w:pos="851"/>
                <w:tab w:val="left" w:pos="1418"/>
              </w:tabs>
              <w:spacing w:line="240" w:lineRule="auto"/>
              <w:ind w:right="-72"/>
              <w:jc w:val="right"/>
              <w:rPr>
                <w:rFonts w:cs="Arial"/>
                <w:sz w:val="18"/>
                <w:szCs w:val="18"/>
              </w:rPr>
            </w:pPr>
            <w:r w:rsidRPr="00242027">
              <w:rPr>
                <w:rFonts w:cs="Arial"/>
                <w:sz w:val="18"/>
                <w:szCs w:val="18"/>
              </w:rPr>
              <w:t>285,000,000</w:t>
            </w:r>
          </w:p>
        </w:tc>
      </w:tr>
      <w:tr w:rsidR="002C508E" w:rsidRPr="00242027" w14:paraId="50DB234C" w14:textId="77777777" w:rsidTr="00175E56">
        <w:trPr>
          <w:trHeight w:val="20"/>
        </w:trPr>
        <w:tc>
          <w:tcPr>
            <w:tcW w:w="6158" w:type="dxa"/>
            <w:vAlign w:val="bottom"/>
          </w:tcPr>
          <w:p w14:paraId="326E2589" w14:textId="77777777" w:rsidR="002C508E" w:rsidRPr="00242027" w:rsidRDefault="002C508E" w:rsidP="003D1689">
            <w:pPr>
              <w:tabs>
                <w:tab w:val="left" w:pos="830"/>
                <w:tab w:val="center" w:pos="3402"/>
                <w:tab w:val="center" w:pos="4536"/>
                <w:tab w:val="center" w:pos="5670"/>
                <w:tab w:val="center" w:pos="6804"/>
                <w:tab w:val="right" w:pos="7655"/>
              </w:tabs>
              <w:spacing w:line="240" w:lineRule="auto"/>
              <w:ind w:left="295"/>
              <w:rPr>
                <w:rFonts w:cs="Arial"/>
                <w:sz w:val="18"/>
                <w:szCs w:val="18"/>
                <w:lang w:val="en-US"/>
              </w:rPr>
            </w:pPr>
            <w:r w:rsidRPr="00242027">
              <w:rPr>
                <w:rFonts w:cs="Arial"/>
                <w:sz w:val="18"/>
                <w:szCs w:val="18"/>
                <w:lang w:val="en-US"/>
              </w:rPr>
              <w:t>Share of profit</w:t>
            </w:r>
          </w:p>
        </w:tc>
        <w:tc>
          <w:tcPr>
            <w:tcW w:w="1584" w:type="dxa"/>
            <w:shd w:val="clear" w:color="auto" w:fill="FAFAFA"/>
            <w:vAlign w:val="bottom"/>
          </w:tcPr>
          <w:p w14:paraId="46A2D980" w14:textId="15FFDA96" w:rsidR="002C508E" w:rsidRPr="00242027" w:rsidRDefault="00FD5735" w:rsidP="00727DC0">
            <w:pPr>
              <w:tabs>
                <w:tab w:val="left" w:pos="284"/>
                <w:tab w:val="left" w:pos="851"/>
                <w:tab w:val="left" w:pos="1418"/>
              </w:tabs>
              <w:spacing w:line="240" w:lineRule="auto"/>
              <w:ind w:right="-72"/>
              <w:jc w:val="right"/>
              <w:rPr>
                <w:rFonts w:cs="Arial"/>
                <w:sz w:val="18"/>
                <w:szCs w:val="18"/>
              </w:rPr>
            </w:pPr>
            <w:r w:rsidRPr="00242027">
              <w:rPr>
                <w:rFonts w:cs="Arial"/>
                <w:sz w:val="18"/>
                <w:szCs w:val="18"/>
              </w:rPr>
              <w:t>16,443,877</w:t>
            </w:r>
          </w:p>
        </w:tc>
        <w:tc>
          <w:tcPr>
            <w:tcW w:w="1584" w:type="dxa"/>
            <w:shd w:val="clear" w:color="auto" w:fill="FAFAFA"/>
            <w:vAlign w:val="bottom"/>
          </w:tcPr>
          <w:p w14:paraId="707EF071" w14:textId="2123F30C" w:rsidR="002C508E" w:rsidRPr="00242027" w:rsidRDefault="00766EC3" w:rsidP="00727DC0">
            <w:pPr>
              <w:tabs>
                <w:tab w:val="left" w:pos="284"/>
                <w:tab w:val="left" w:pos="851"/>
                <w:tab w:val="left" w:pos="1418"/>
              </w:tabs>
              <w:spacing w:line="240" w:lineRule="auto"/>
              <w:ind w:right="-72"/>
              <w:jc w:val="right"/>
              <w:rPr>
                <w:rFonts w:cs="Arial"/>
                <w:sz w:val="18"/>
                <w:szCs w:val="18"/>
              </w:rPr>
            </w:pPr>
            <w:r w:rsidRPr="00242027">
              <w:rPr>
                <w:rFonts w:cs="Arial"/>
                <w:sz w:val="18"/>
                <w:szCs w:val="18"/>
              </w:rPr>
              <w:t>-</w:t>
            </w:r>
          </w:p>
        </w:tc>
      </w:tr>
      <w:tr w:rsidR="00C85366" w:rsidRPr="00242027" w14:paraId="3EB3A3F9" w14:textId="77777777" w:rsidTr="00175E56">
        <w:trPr>
          <w:trHeight w:val="20"/>
        </w:trPr>
        <w:tc>
          <w:tcPr>
            <w:tcW w:w="6158" w:type="dxa"/>
            <w:vAlign w:val="bottom"/>
          </w:tcPr>
          <w:p w14:paraId="6600C3C3" w14:textId="77777777" w:rsidR="00885CE8" w:rsidRPr="00242027" w:rsidRDefault="00885CE8" w:rsidP="003D1689">
            <w:pPr>
              <w:tabs>
                <w:tab w:val="left" w:pos="1134"/>
                <w:tab w:val="left" w:pos="1276"/>
                <w:tab w:val="center" w:pos="3402"/>
                <w:tab w:val="center" w:pos="4536"/>
                <w:tab w:val="center" w:pos="5670"/>
                <w:tab w:val="center" w:pos="6804"/>
                <w:tab w:val="right" w:pos="7655"/>
              </w:tabs>
              <w:spacing w:line="240" w:lineRule="auto"/>
              <w:ind w:left="295"/>
              <w:rPr>
                <w:rFonts w:cs="Arial"/>
                <w:sz w:val="18"/>
                <w:szCs w:val="18"/>
                <w:lang w:val="en-US"/>
              </w:rPr>
            </w:pPr>
          </w:p>
        </w:tc>
        <w:tc>
          <w:tcPr>
            <w:tcW w:w="1584" w:type="dxa"/>
            <w:tcBorders>
              <w:top w:val="single" w:sz="4" w:space="0" w:color="auto"/>
            </w:tcBorders>
            <w:shd w:val="clear" w:color="auto" w:fill="FAFAFA"/>
            <w:vAlign w:val="bottom"/>
          </w:tcPr>
          <w:p w14:paraId="466302B4" w14:textId="77777777" w:rsidR="00885CE8" w:rsidRPr="00242027" w:rsidRDefault="00885CE8" w:rsidP="00727DC0">
            <w:pPr>
              <w:tabs>
                <w:tab w:val="left" w:pos="1134"/>
                <w:tab w:val="left" w:pos="1276"/>
                <w:tab w:val="center" w:pos="3402"/>
                <w:tab w:val="center" w:pos="4536"/>
                <w:tab w:val="center" w:pos="5670"/>
                <w:tab w:val="center" w:pos="6804"/>
                <w:tab w:val="right" w:pos="7655"/>
              </w:tabs>
              <w:spacing w:line="240" w:lineRule="auto"/>
              <w:ind w:left="830" w:right="-72"/>
              <w:jc w:val="right"/>
              <w:rPr>
                <w:rFonts w:cs="Arial"/>
                <w:sz w:val="18"/>
                <w:szCs w:val="18"/>
                <w:lang w:val="en-US"/>
              </w:rPr>
            </w:pPr>
          </w:p>
        </w:tc>
        <w:tc>
          <w:tcPr>
            <w:tcW w:w="1584" w:type="dxa"/>
            <w:tcBorders>
              <w:top w:val="single" w:sz="4" w:space="0" w:color="auto"/>
            </w:tcBorders>
            <w:shd w:val="clear" w:color="auto" w:fill="FAFAFA"/>
            <w:vAlign w:val="bottom"/>
          </w:tcPr>
          <w:p w14:paraId="5F6B9EB0" w14:textId="77777777" w:rsidR="00885CE8" w:rsidRPr="00242027" w:rsidRDefault="00885CE8" w:rsidP="00727DC0">
            <w:pPr>
              <w:tabs>
                <w:tab w:val="left" w:pos="1134"/>
                <w:tab w:val="left" w:pos="1276"/>
                <w:tab w:val="center" w:pos="3402"/>
                <w:tab w:val="center" w:pos="4536"/>
                <w:tab w:val="center" w:pos="5670"/>
                <w:tab w:val="center" w:pos="6804"/>
                <w:tab w:val="right" w:pos="7655"/>
              </w:tabs>
              <w:spacing w:line="240" w:lineRule="auto"/>
              <w:ind w:left="830" w:right="-72"/>
              <w:jc w:val="right"/>
              <w:rPr>
                <w:rFonts w:cs="Arial"/>
                <w:sz w:val="18"/>
                <w:szCs w:val="18"/>
                <w:lang w:val="en-US"/>
              </w:rPr>
            </w:pPr>
          </w:p>
        </w:tc>
      </w:tr>
      <w:tr w:rsidR="00C85366" w:rsidRPr="00242027" w14:paraId="0DD1EDD4" w14:textId="77777777" w:rsidTr="00175E56">
        <w:trPr>
          <w:trHeight w:val="20"/>
        </w:trPr>
        <w:tc>
          <w:tcPr>
            <w:tcW w:w="6158" w:type="dxa"/>
            <w:vAlign w:val="bottom"/>
          </w:tcPr>
          <w:p w14:paraId="0CA65FBA" w14:textId="77777777" w:rsidR="00885CE8" w:rsidRPr="00242027" w:rsidRDefault="00885CE8" w:rsidP="003D1689">
            <w:pPr>
              <w:tabs>
                <w:tab w:val="left" w:pos="830"/>
                <w:tab w:val="center" w:pos="3402"/>
                <w:tab w:val="center" w:pos="4536"/>
                <w:tab w:val="center" w:pos="5670"/>
                <w:tab w:val="center" w:pos="6804"/>
                <w:tab w:val="right" w:pos="7655"/>
              </w:tabs>
              <w:spacing w:line="240" w:lineRule="auto"/>
              <w:ind w:left="295"/>
              <w:rPr>
                <w:rFonts w:cs="Arial"/>
                <w:sz w:val="18"/>
                <w:szCs w:val="18"/>
                <w:lang w:val="en-US"/>
              </w:rPr>
            </w:pPr>
            <w:r w:rsidRPr="00242027">
              <w:rPr>
                <w:rFonts w:cs="Arial"/>
                <w:sz w:val="18"/>
                <w:szCs w:val="18"/>
                <w:lang w:val="en-US"/>
              </w:rPr>
              <w:t>Closing net book amount</w:t>
            </w:r>
          </w:p>
        </w:tc>
        <w:tc>
          <w:tcPr>
            <w:tcW w:w="1584" w:type="dxa"/>
            <w:tcBorders>
              <w:bottom w:val="single" w:sz="4" w:space="0" w:color="auto"/>
            </w:tcBorders>
            <w:shd w:val="clear" w:color="auto" w:fill="FAFAFA"/>
            <w:vAlign w:val="bottom"/>
          </w:tcPr>
          <w:p w14:paraId="65B314FF" w14:textId="3BE14D05" w:rsidR="00885CE8" w:rsidRPr="00242027" w:rsidRDefault="00FD5735" w:rsidP="00727DC0">
            <w:pPr>
              <w:tabs>
                <w:tab w:val="left" w:pos="284"/>
                <w:tab w:val="left" w:pos="851"/>
                <w:tab w:val="left" w:pos="1418"/>
              </w:tabs>
              <w:spacing w:line="240" w:lineRule="auto"/>
              <w:ind w:right="-72"/>
              <w:jc w:val="right"/>
              <w:rPr>
                <w:rFonts w:cs="Arial"/>
                <w:sz w:val="18"/>
                <w:szCs w:val="18"/>
              </w:rPr>
            </w:pPr>
            <w:r w:rsidRPr="00242027">
              <w:rPr>
                <w:rFonts w:cs="Arial"/>
                <w:sz w:val="18"/>
                <w:szCs w:val="18"/>
              </w:rPr>
              <w:t>299,719,478</w:t>
            </w:r>
          </w:p>
        </w:tc>
        <w:tc>
          <w:tcPr>
            <w:tcW w:w="1584" w:type="dxa"/>
            <w:tcBorders>
              <w:bottom w:val="single" w:sz="4" w:space="0" w:color="auto"/>
            </w:tcBorders>
            <w:shd w:val="clear" w:color="auto" w:fill="FAFAFA"/>
            <w:vAlign w:val="bottom"/>
          </w:tcPr>
          <w:p w14:paraId="22395DD8" w14:textId="30FB0B27" w:rsidR="00885CE8" w:rsidRPr="00242027" w:rsidRDefault="00766EC3" w:rsidP="00727DC0">
            <w:pPr>
              <w:tabs>
                <w:tab w:val="left" w:pos="284"/>
                <w:tab w:val="left" w:pos="851"/>
                <w:tab w:val="left" w:pos="1418"/>
              </w:tabs>
              <w:spacing w:line="240" w:lineRule="auto"/>
              <w:ind w:right="-72"/>
              <w:jc w:val="right"/>
              <w:rPr>
                <w:rFonts w:cs="Arial"/>
                <w:sz w:val="18"/>
                <w:szCs w:val="18"/>
              </w:rPr>
            </w:pPr>
            <w:r w:rsidRPr="00242027">
              <w:rPr>
                <w:rFonts w:cs="Arial"/>
                <w:sz w:val="18"/>
                <w:szCs w:val="18"/>
              </w:rPr>
              <w:t>285,000,000</w:t>
            </w:r>
          </w:p>
        </w:tc>
      </w:tr>
    </w:tbl>
    <w:p w14:paraId="499DA6FF" w14:textId="77777777" w:rsidR="00E77CB6" w:rsidRPr="00242027" w:rsidRDefault="00E77CB6" w:rsidP="003D1689">
      <w:pPr>
        <w:spacing w:line="240" w:lineRule="auto"/>
        <w:ind w:left="540"/>
        <w:jc w:val="both"/>
        <w:rPr>
          <w:rFonts w:cs="Arial"/>
          <w:bCs/>
          <w:color w:val="000000"/>
          <w:spacing w:val="-2"/>
          <w:sz w:val="18"/>
          <w:szCs w:val="18"/>
        </w:rPr>
      </w:pPr>
    </w:p>
    <w:p w14:paraId="610168AB" w14:textId="7AE35607" w:rsidR="001C7B19" w:rsidRPr="00242027" w:rsidRDefault="00BF471E" w:rsidP="00BF471E">
      <w:pPr>
        <w:spacing w:line="240" w:lineRule="auto"/>
        <w:ind w:left="540"/>
        <w:jc w:val="both"/>
        <w:rPr>
          <w:rFonts w:cs="Arial"/>
          <w:sz w:val="18"/>
          <w:szCs w:val="18"/>
          <w:lang w:val="en-US"/>
        </w:rPr>
      </w:pPr>
      <w:r w:rsidRPr="00242027">
        <w:rPr>
          <w:rFonts w:cs="Arial"/>
          <w:sz w:val="18"/>
          <w:szCs w:val="18"/>
          <w:lang w:val="en-US"/>
        </w:rPr>
        <w:t>During the</w:t>
      </w:r>
      <w:r w:rsidR="0038253C">
        <w:rPr>
          <w:rFonts w:cs="Arial"/>
          <w:sz w:val="18"/>
          <w:szCs w:val="18"/>
        </w:rPr>
        <w:t xml:space="preserve"> period,</w:t>
      </w:r>
      <w:r w:rsidRPr="00242027">
        <w:rPr>
          <w:rFonts w:cs="Arial"/>
          <w:sz w:val="18"/>
          <w:szCs w:val="18"/>
          <w:lang w:val="en-US"/>
        </w:rPr>
        <w:t xml:space="preserve"> The Megawatt Company Limited has increase its registered </w:t>
      </w:r>
      <w:r w:rsidRPr="00242027">
        <w:rPr>
          <w:rFonts w:cs="Arial"/>
          <w:spacing w:val="-4"/>
          <w:sz w:val="18"/>
          <w:szCs w:val="18"/>
          <w:lang w:val="en-US"/>
        </w:rPr>
        <w:t>share</w:t>
      </w:r>
      <w:r w:rsidR="00D11422" w:rsidRPr="00242027">
        <w:rPr>
          <w:rFonts w:cs="Arial"/>
          <w:spacing w:val="-4"/>
          <w:sz w:val="18"/>
          <w:szCs w:val="18"/>
          <w:lang w:val="en-US"/>
        </w:rPr>
        <w:t xml:space="preserve"> </w:t>
      </w:r>
      <w:r w:rsidRPr="00242027">
        <w:rPr>
          <w:rFonts w:cs="Arial"/>
          <w:spacing w:val="-4"/>
          <w:sz w:val="18"/>
          <w:szCs w:val="18"/>
          <w:lang w:val="en-US"/>
        </w:rPr>
        <w:t>capital amount</w:t>
      </w:r>
      <w:r w:rsidR="0038253C">
        <w:rPr>
          <w:rFonts w:cs="Arial"/>
          <w:spacing w:val="-4"/>
          <w:sz w:val="18"/>
          <w:szCs w:val="18"/>
          <w:lang w:val="en-US"/>
        </w:rPr>
        <w:t>ing to Baht 400 million</w:t>
      </w:r>
      <w:r w:rsidRPr="00242027">
        <w:rPr>
          <w:rFonts w:cs="Arial"/>
          <w:spacing w:val="-4"/>
          <w:sz w:val="18"/>
          <w:szCs w:val="18"/>
          <w:lang w:val="en-US"/>
        </w:rPr>
        <w:t>. After the aforementioned</w:t>
      </w:r>
      <w:r w:rsidRPr="00242027">
        <w:rPr>
          <w:rFonts w:cs="Arial"/>
          <w:sz w:val="18"/>
          <w:szCs w:val="18"/>
          <w:lang w:val="en-US"/>
        </w:rPr>
        <w:t xml:space="preserve"> increase registered share capital is</w:t>
      </w:r>
      <w:r w:rsidR="0038253C">
        <w:rPr>
          <w:rFonts w:cs="Arial"/>
          <w:sz w:val="18"/>
          <w:szCs w:val="18"/>
          <w:lang w:val="en-US"/>
        </w:rPr>
        <w:t xml:space="preserve"> Baht</w:t>
      </w:r>
      <w:r w:rsidRPr="00242027">
        <w:rPr>
          <w:rFonts w:cs="Arial"/>
          <w:sz w:val="18"/>
          <w:szCs w:val="18"/>
          <w:lang w:val="en-US"/>
        </w:rPr>
        <w:t xml:space="preserve"> 1,376</w:t>
      </w:r>
      <w:r w:rsidR="0038253C">
        <w:rPr>
          <w:rFonts w:cs="Arial"/>
          <w:sz w:val="18"/>
          <w:szCs w:val="18"/>
          <w:lang w:val="en-US"/>
        </w:rPr>
        <w:t xml:space="preserve"> million</w:t>
      </w:r>
      <w:r w:rsidRPr="00242027">
        <w:rPr>
          <w:rFonts w:cs="Arial"/>
          <w:sz w:val="18"/>
          <w:szCs w:val="18"/>
          <w:lang w:val="en-US"/>
        </w:rPr>
        <w:t>. The Company did not subscribe in newly issued share capital, the shareholding percentage of the Company in The Megawatt Company Limited decrease from 29.20% to 20.71%.</w:t>
      </w:r>
    </w:p>
    <w:p w14:paraId="368DDAB5" w14:textId="321C0A6C" w:rsidR="00175E56" w:rsidRDefault="00175E56" w:rsidP="00175E56">
      <w:pPr>
        <w:spacing w:line="240" w:lineRule="auto"/>
        <w:jc w:val="both"/>
        <w:rPr>
          <w:rFonts w:cs="Arial"/>
          <w:spacing w:val="-4"/>
          <w:sz w:val="18"/>
          <w:szCs w:val="18"/>
          <w:lang w:val="en-US"/>
        </w:rPr>
      </w:pPr>
    </w:p>
    <w:p w14:paraId="78C8A35A" w14:textId="77777777" w:rsidR="00242027" w:rsidRPr="00242027" w:rsidRDefault="00242027" w:rsidP="00175E56">
      <w:pPr>
        <w:spacing w:line="240" w:lineRule="auto"/>
        <w:jc w:val="both"/>
        <w:rPr>
          <w:rFonts w:cs="Arial"/>
          <w:spacing w:val="-4"/>
          <w:sz w:val="18"/>
          <w:szCs w:val="18"/>
          <w:lang w:val="en-US"/>
        </w:rPr>
      </w:pPr>
    </w:p>
    <w:tbl>
      <w:tblPr>
        <w:tblW w:w="9461" w:type="dxa"/>
        <w:tblInd w:w="108" w:type="dxa"/>
        <w:shd w:val="clear" w:color="auto" w:fill="FFA543"/>
        <w:tblLook w:val="04A0" w:firstRow="1" w:lastRow="0" w:firstColumn="1" w:lastColumn="0" w:noHBand="0" w:noVBand="1"/>
      </w:tblPr>
      <w:tblGrid>
        <w:gridCol w:w="9461"/>
      </w:tblGrid>
      <w:tr w:rsidR="003D1689" w:rsidRPr="00242027" w14:paraId="1931C7D7" w14:textId="77777777" w:rsidTr="00AD72D3">
        <w:trPr>
          <w:trHeight w:val="389"/>
        </w:trPr>
        <w:tc>
          <w:tcPr>
            <w:tcW w:w="9461" w:type="dxa"/>
            <w:shd w:val="clear" w:color="auto" w:fill="FFA543"/>
            <w:vAlign w:val="center"/>
          </w:tcPr>
          <w:p w14:paraId="67E6B81B" w14:textId="4C192A5F" w:rsidR="003D1689" w:rsidRPr="00242027" w:rsidRDefault="00A000B2" w:rsidP="00AD72D3">
            <w:pPr>
              <w:tabs>
                <w:tab w:val="left" w:pos="540"/>
              </w:tabs>
              <w:spacing w:line="240" w:lineRule="auto"/>
              <w:ind w:left="432" w:hanging="432"/>
              <w:rPr>
                <w:rFonts w:cs="Arial"/>
                <w:b/>
                <w:bCs/>
                <w:color w:val="FFFFFF"/>
                <w:sz w:val="18"/>
                <w:szCs w:val="18"/>
              </w:rPr>
            </w:pPr>
            <w:r w:rsidRPr="00242027">
              <w:rPr>
                <w:rFonts w:eastAsia="Arial Unicode MS" w:cs="Arial"/>
                <w:b/>
                <w:bCs/>
                <w:color w:val="FFFFFF"/>
                <w:sz w:val="18"/>
                <w:szCs w:val="18"/>
              </w:rPr>
              <w:t>10</w:t>
            </w:r>
            <w:r w:rsidR="003D1689" w:rsidRPr="00242027">
              <w:rPr>
                <w:rFonts w:eastAsia="Arial Unicode MS" w:cs="Arial"/>
                <w:b/>
                <w:bCs/>
                <w:color w:val="FFFFFF"/>
                <w:sz w:val="18"/>
                <w:szCs w:val="18"/>
              </w:rPr>
              <w:tab/>
            </w:r>
            <w:r w:rsidR="00265C93" w:rsidRPr="00242027">
              <w:rPr>
                <w:rFonts w:cs="Arial"/>
                <w:b/>
                <w:bCs/>
                <w:color w:val="FFFFFF"/>
                <w:sz w:val="18"/>
                <w:szCs w:val="18"/>
              </w:rPr>
              <w:t>Property, plants and equipment</w:t>
            </w:r>
            <w:r w:rsidR="00B42B2C" w:rsidRPr="00242027">
              <w:rPr>
                <w:rFonts w:cs="Arial"/>
                <w:b/>
                <w:bCs/>
                <w:color w:val="FFFFFF"/>
                <w:sz w:val="18"/>
                <w:szCs w:val="18"/>
              </w:rPr>
              <w:t xml:space="preserve"> and intangible</w:t>
            </w:r>
            <w:r w:rsidR="0057145B" w:rsidRPr="00242027">
              <w:rPr>
                <w:rFonts w:cs="Arial"/>
                <w:b/>
                <w:bCs/>
                <w:color w:val="FFFFFF"/>
                <w:sz w:val="18"/>
                <w:szCs w:val="18"/>
              </w:rPr>
              <w:t xml:space="preserve"> assets</w:t>
            </w:r>
          </w:p>
        </w:tc>
      </w:tr>
    </w:tbl>
    <w:p w14:paraId="1214CB72" w14:textId="77777777" w:rsidR="00942874" w:rsidRPr="00242027" w:rsidRDefault="00942874" w:rsidP="00633F25">
      <w:pPr>
        <w:tabs>
          <w:tab w:val="left" w:pos="540"/>
        </w:tabs>
        <w:spacing w:line="240" w:lineRule="auto"/>
        <w:rPr>
          <w:rFonts w:cs="Arial"/>
          <w:bCs/>
          <w:sz w:val="18"/>
          <w:szCs w:val="18"/>
        </w:rPr>
      </w:pPr>
      <w:bookmarkStart w:id="8" w:name="OLE_LINK1"/>
    </w:p>
    <w:bookmarkEnd w:id="8"/>
    <w:tbl>
      <w:tblPr>
        <w:tblW w:w="4885" w:type="pct"/>
        <w:tblInd w:w="108" w:type="dxa"/>
        <w:tblLook w:val="0000" w:firstRow="0" w:lastRow="0" w:firstColumn="0" w:lastColumn="0" w:noHBand="0" w:noVBand="0"/>
      </w:tblPr>
      <w:tblGrid>
        <w:gridCol w:w="4247"/>
        <w:gridCol w:w="1246"/>
        <w:gridCol w:w="1253"/>
        <w:gridCol w:w="1246"/>
        <w:gridCol w:w="1249"/>
      </w:tblGrid>
      <w:tr w:rsidR="00FF49E1" w:rsidRPr="00242027" w14:paraId="6A84AE91" w14:textId="77777777" w:rsidTr="003D1689">
        <w:tc>
          <w:tcPr>
            <w:tcW w:w="2298" w:type="pct"/>
            <w:vAlign w:val="bottom"/>
          </w:tcPr>
          <w:p w14:paraId="42CD9E85" w14:textId="77777777" w:rsidR="00E13391" w:rsidRPr="00242027" w:rsidRDefault="00E13391" w:rsidP="003D1689">
            <w:pPr>
              <w:pStyle w:val="Header"/>
              <w:tabs>
                <w:tab w:val="clear" w:pos="4153"/>
                <w:tab w:val="clear" w:pos="8306"/>
                <w:tab w:val="left" w:pos="1418"/>
                <w:tab w:val="center" w:pos="3402"/>
                <w:tab w:val="center" w:pos="4536"/>
                <w:tab w:val="center" w:pos="5670"/>
                <w:tab w:val="center" w:pos="6804"/>
                <w:tab w:val="right" w:pos="7655"/>
              </w:tabs>
              <w:spacing w:line="240" w:lineRule="auto"/>
              <w:ind w:left="-101"/>
              <w:rPr>
                <w:rFonts w:cs="Arial"/>
                <w:sz w:val="18"/>
                <w:szCs w:val="18"/>
              </w:rPr>
            </w:pPr>
          </w:p>
        </w:tc>
        <w:tc>
          <w:tcPr>
            <w:tcW w:w="1352" w:type="pct"/>
            <w:gridSpan w:val="2"/>
            <w:tcBorders>
              <w:top w:val="single" w:sz="4" w:space="0" w:color="auto"/>
            </w:tcBorders>
            <w:vAlign w:val="bottom"/>
          </w:tcPr>
          <w:p w14:paraId="65472BF1" w14:textId="77777777" w:rsidR="00E13391" w:rsidRPr="00242027" w:rsidRDefault="00E13391" w:rsidP="003D1689">
            <w:pPr>
              <w:spacing w:line="240" w:lineRule="auto"/>
              <w:ind w:right="-72"/>
              <w:jc w:val="center"/>
              <w:rPr>
                <w:rFonts w:cs="Arial"/>
                <w:b/>
                <w:sz w:val="18"/>
                <w:szCs w:val="18"/>
              </w:rPr>
            </w:pPr>
            <w:r w:rsidRPr="00242027">
              <w:rPr>
                <w:rFonts w:cs="Arial"/>
                <w:b/>
                <w:sz w:val="18"/>
                <w:szCs w:val="18"/>
              </w:rPr>
              <w:t>Consolidated</w:t>
            </w:r>
          </w:p>
        </w:tc>
        <w:tc>
          <w:tcPr>
            <w:tcW w:w="1350" w:type="pct"/>
            <w:gridSpan w:val="2"/>
            <w:tcBorders>
              <w:top w:val="single" w:sz="4" w:space="0" w:color="auto"/>
            </w:tcBorders>
            <w:vAlign w:val="bottom"/>
          </w:tcPr>
          <w:p w14:paraId="766DB9FA" w14:textId="77777777" w:rsidR="00E13391" w:rsidRPr="00242027" w:rsidRDefault="00E13391" w:rsidP="003D1689">
            <w:pPr>
              <w:spacing w:line="240" w:lineRule="auto"/>
              <w:ind w:right="-72"/>
              <w:jc w:val="center"/>
              <w:rPr>
                <w:rFonts w:cs="Arial"/>
                <w:b/>
                <w:sz w:val="18"/>
                <w:szCs w:val="18"/>
              </w:rPr>
            </w:pPr>
            <w:r w:rsidRPr="00242027">
              <w:rPr>
                <w:rFonts w:cs="Arial"/>
                <w:b/>
                <w:sz w:val="18"/>
                <w:szCs w:val="18"/>
              </w:rPr>
              <w:t xml:space="preserve">Separate </w:t>
            </w:r>
          </w:p>
        </w:tc>
      </w:tr>
      <w:tr w:rsidR="00FF49E1" w:rsidRPr="00242027" w14:paraId="70441458" w14:textId="77777777" w:rsidTr="003D1689">
        <w:tc>
          <w:tcPr>
            <w:tcW w:w="2298" w:type="pct"/>
            <w:vAlign w:val="bottom"/>
          </w:tcPr>
          <w:p w14:paraId="7F29EF87" w14:textId="77777777" w:rsidR="00E13391" w:rsidRPr="00242027" w:rsidRDefault="00E13391" w:rsidP="003D1689">
            <w:pPr>
              <w:pStyle w:val="Header"/>
              <w:tabs>
                <w:tab w:val="clear" w:pos="4153"/>
                <w:tab w:val="clear" w:pos="8306"/>
                <w:tab w:val="left" w:pos="1418"/>
                <w:tab w:val="center" w:pos="3402"/>
                <w:tab w:val="center" w:pos="4536"/>
                <w:tab w:val="center" w:pos="5670"/>
                <w:tab w:val="center" w:pos="6804"/>
                <w:tab w:val="right" w:pos="7655"/>
              </w:tabs>
              <w:spacing w:line="240" w:lineRule="auto"/>
              <w:ind w:left="-101"/>
              <w:rPr>
                <w:rFonts w:cs="Arial"/>
                <w:sz w:val="18"/>
                <w:szCs w:val="18"/>
              </w:rPr>
            </w:pPr>
          </w:p>
        </w:tc>
        <w:tc>
          <w:tcPr>
            <w:tcW w:w="1352" w:type="pct"/>
            <w:gridSpan w:val="2"/>
            <w:tcBorders>
              <w:bottom w:val="single" w:sz="4" w:space="0" w:color="auto"/>
            </w:tcBorders>
            <w:vAlign w:val="bottom"/>
          </w:tcPr>
          <w:p w14:paraId="06D6FBBE" w14:textId="77777777" w:rsidR="00E13391" w:rsidRPr="00242027" w:rsidRDefault="00E13391" w:rsidP="003D1689">
            <w:pPr>
              <w:spacing w:line="240" w:lineRule="auto"/>
              <w:ind w:right="-72"/>
              <w:jc w:val="center"/>
              <w:rPr>
                <w:rFonts w:cs="Arial"/>
                <w:b/>
                <w:snapToGrid w:val="0"/>
                <w:sz w:val="18"/>
                <w:szCs w:val="18"/>
                <w:lang w:eastAsia="th-TH"/>
              </w:rPr>
            </w:pPr>
            <w:r w:rsidRPr="00242027">
              <w:rPr>
                <w:rFonts w:cs="Arial"/>
                <w:b/>
                <w:sz w:val="18"/>
                <w:szCs w:val="18"/>
              </w:rPr>
              <w:t>financial information</w:t>
            </w:r>
          </w:p>
        </w:tc>
        <w:tc>
          <w:tcPr>
            <w:tcW w:w="1350" w:type="pct"/>
            <w:gridSpan w:val="2"/>
            <w:tcBorders>
              <w:bottom w:val="single" w:sz="4" w:space="0" w:color="auto"/>
            </w:tcBorders>
            <w:vAlign w:val="bottom"/>
          </w:tcPr>
          <w:p w14:paraId="00845882" w14:textId="77777777" w:rsidR="00E13391" w:rsidRPr="00242027" w:rsidRDefault="00E13391" w:rsidP="003D1689">
            <w:pPr>
              <w:spacing w:line="240" w:lineRule="auto"/>
              <w:ind w:right="-72"/>
              <w:jc w:val="center"/>
              <w:rPr>
                <w:rFonts w:cs="Arial"/>
                <w:b/>
                <w:snapToGrid w:val="0"/>
                <w:sz w:val="18"/>
                <w:szCs w:val="18"/>
                <w:lang w:eastAsia="th-TH"/>
              </w:rPr>
            </w:pPr>
            <w:r w:rsidRPr="00242027">
              <w:rPr>
                <w:rFonts w:cs="Arial"/>
                <w:b/>
                <w:sz w:val="18"/>
                <w:szCs w:val="18"/>
              </w:rPr>
              <w:t>financial information</w:t>
            </w:r>
          </w:p>
        </w:tc>
      </w:tr>
      <w:tr w:rsidR="00951F8B" w:rsidRPr="00242027" w14:paraId="4949A01F" w14:textId="77777777" w:rsidTr="00683BEA">
        <w:tc>
          <w:tcPr>
            <w:tcW w:w="2298" w:type="pct"/>
            <w:vAlign w:val="bottom"/>
          </w:tcPr>
          <w:p w14:paraId="7ECD58BF" w14:textId="77777777" w:rsidR="00E13391" w:rsidRPr="00242027" w:rsidRDefault="00E13391" w:rsidP="003D1689">
            <w:pPr>
              <w:pStyle w:val="Header"/>
              <w:tabs>
                <w:tab w:val="clear" w:pos="4153"/>
                <w:tab w:val="clear" w:pos="8306"/>
                <w:tab w:val="left" w:pos="1418"/>
                <w:tab w:val="center" w:pos="3402"/>
                <w:tab w:val="center" w:pos="4536"/>
                <w:tab w:val="center" w:pos="5670"/>
                <w:tab w:val="center" w:pos="6804"/>
                <w:tab w:val="right" w:pos="7655"/>
              </w:tabs>
              <w:spacing w:line="240" w:lineRule="auto"/>
              <w:ind w:left="-101"/>
              <w:rPr>
                <w:rFonts w:cs="Arial"/>
                <w:sz w:val="18"/>
                <w:szCs w:val="18"/>
              </w:rPr>
            </w:pPr>
          </w:p>
        </w:tc>
        <w:tc>
          <w:tcPr>
            <w:tcW w:w="674" w:type="pct"/>
            <w:tcBorders>
              <w:top w:val="single" w:sz="4" w:space="0" w:color="auto"/>
            </w:tcBorders>
            <w:vAlign w:val="bottom"/>
          </w:tcPr>
          <w:p w14:paraId="26D2889B" w14:textId="77777777" w:rsidR="00E13391" w:rsidRPr="00242027" w:rsidRDefault="00E13391" w:rsidP="003D1689">
            <w:pPr>
              <w:spacing w:line="240" w:lineRule="auto"/>
              <w:ind w:right="-72"/>
              <w:jc w:val="right"/>
              <w:rPr>
                <w:rFonts w:cs="Arial"/>
                <w:b/>
                <w:bCs/>
                <w:sz w:val="18"/>
                <w:szCs w:val="18"/>
              </w:rPr>
            </w:pPr>
            <w:r w:rsidRPr="00242027">
              <w:rPr>
                <w:rFonts w:cs="Arial"/>
                <w:b/>
                <w:bCs/>
                <w:sz w:val="18"/>
                <w:szCs w:val="18"/>
              </w:rPr>
              <w:t>Property,</w:t>
            </w:r>
          </w:p>
        </w:tc>
        <w:tc>
          <w:tcPr>
            <w:tcW w:w="678" w:type="pct"/>
            <w:tcBorders>
              <w:top w:val="single" w:sz="4" w:space="0" w:color="auto"/>
            </w:tcBorders>
            <w:vAlign w:val="bottom"/>
          </w:tcPr>
          <w:p w14:paraId="75CF6777" w14:textId="77777777" w:rsidR="00E13391" w:rsidRPr="00242027" w:rsidRDefault="00E13391" w:rsidP="003D1689">
            <w:pPr>
              <w:spacing w:line="240" w:lineRule="auto"/>
              <w:ind w:right="-72"/>
              <w:jc w:val="right"/>
              <w:rPr>
                <w:rFonts w:cs="Arial"/>
                <w:b/>
                <w:bCs/>
                <w:sz w:val="18"/>
                <w:szCs w:val="18"/>
              </w:rPr>
            </w:pPr>
          </w:p>
        </w:tc>
        <w:tc>
          <w:tcPr>
            <w:tcW w:w="674" w:type="pct"/>
            <w:tcBorders>
              <w:top w:val="single" w:sz="4" w:space="0" w:color="auto"/>
            </w:tcBorders>
            <w:vAlign w:val="bottom"/>
          </w:tcPr>
          <w:p w14:paraId="30C1332C" w14:textId="77777777" w:rsidR="00E13391" w:rsidRPr="00242027" w:rsidRDefault="00E13391" w:rsidP="003D1689">
            <w:pPr>
              <w:spacing w:line="240" w:lineRule="auto"/>
              <w:ind w:right="-72"/>
              <w:jc w:val="right"/>
              <w:rPr>
                <w:rFonts w:cs="Arial"/>
                <w:b/>
                <w:bCs/>
                <w:sz w:val="18"/>
                <w:szCs w:val="18"/>
              </w:rPr>
            </w:pPr>
            <w:r w:rsidRPr="00242027">
              <w:rPr>
                <w:rFonts w:cs="Arial"/>
                <w:b/>
                <w:bCs/>
                <w:sz w:val="18"/>
                <w:szCs w:val="18"/>
              </w:rPr>
              <w:t>Property,</w:t>
            </w:r>
          </w:p>
        </w:tc>
        <w:tc>
          <w:tcPr>
            <w:tcW w:w="676" w:type="pct"/>
            <w:tcBorders>
              <w:top w:val="single" w:sz="4" w:space="0" w:color="auto"/>
            </w:tcBorders>
            <w:vAlign w:val="bottom"/>
          </w:tcPr>
          <w:p w14:paraId="7ED4EB08" w14:textId="77777777" w:rsidR="00E13391" w:rsidRPr="00242027" w:rsidRDefault="00E13391" w:rsidP="003D1689">
            <w:pPr>
              <w:spacing w:line="240" w:lineRule="auto"/>
              <w:ind w:right="-72"/>
              <w:jc w:val="right"/>
              <w:rPr>
                <w:rFonts w:cs="Arial"/>
                <w:b/>
                <w:bCs/>
                <w:sz w:val="18"/>
                <w:szCs w:val="18"/>
              </w:rPr>
            </w:pPr>
          </w:p>
        </w:tc>
      </w:tr>
      <w:tr w:rsidR="00951F8B" w:rsidRPr="00242027" w14:paraId="4C39EFAD" w14:textId="77777777" w:rsidTr="00683BEA">
        <w:tc>
          <w:tcPr>
            <w:tcW w:w="2298" w:type="pct"/>
            <w:vAlign w:val="bottom"/>
          </w:tcPr>
          <w:p w14:paraId="289095D0" w14:textId="77777777" w:rsidR="00E13391" w:rsidRPr="00242027" w:rsidRDefault="00E13391" w:rsidP="003D1689">
            <w:pPr>
              <w:pStyle w:val="Header"/>
              <w:tabs>
                <w:tab w:val="clear" w:pos="4153"/>
                <w:tab w:val="clear" w:pos="8306"/>
                <w:tab w:val="left" w:pos="1418"/>
                <w:tab w:val="center" w:pos="3402"/>
                <w:tab w:val="center" w:pos="4536"/>
                <w:tab w:val="center" w:pos="5670"/>
                <w:tab w:val="center" w:pos="6804"/>
                <w:tab w:val="right" w:pos="7655"/>
              </w:tabs>
              <w:spacing w:line="240" w:lineRule="auto"/>
              <w:ind w:left="-101"/>
              <w:rPr>
                <w:rFonts w:cs="Arial"/>
                <w:sz w:val="18"/>
                <w:szCs w:val="18"/>
              </w:rPr>
            </w:pPr>
          </w:p>
        </w:tc>
        <w:tc>
          <w:tcPr>
            <w:tcW w:w="674" w:type="pct"/>
            <w:vAlign w:val="bottom"/>
          </w:tcPr>
          <w:p w14:paraId="4DD00A27" w14:textId="77777777" w:rsidR="00E13391" w:rsidRPr="00242027" w:rsidRDefault="00E13391" w:rsidP="003D1689">
            <w:pPr>
              <w:spacing w:line="240" w:lineRule="auto"/>
              <w:ind w:right="-72"/>
              <w:jc w:val="right"/>
              <w:rPr>
                <w:rFonts w:cs="Arial"/>
                <w:b/>
                <w:bCs/>
                <w:sz w:val="18"/>
                <w:szCs w:val="18"/>
              </w:rPr>
            </w:pPr>
            <w:r w:rsidRPr="00242027">
              <w:rPr>
                <w:rFonts w:cs="Arial"/>
                <w:b/>
                <w:bCs/>
                <w:sz w:val="18"/>
                <w:szCs w:val="18"/>
              </w:rPr>
              <w:t>plant</w:t>
            </w:r>
            <w:r w:rsidR="00190353" w:rsidRPr="00242027">
              <w:rPr>
                <w:rFonts w:cs="Arial"/>
                <w:b/>
                <w:bCs/>
                <w:sz w:val="18"/>
                <w:szCs w:val="18"/>
              </w:rPr>
              <w:t>s</w:t>
            </w:r>
            <w:r w:rsidRPr="00242027">
              <w:rPr>
                <w:rFonts w:cs="Arial"/>
                <w:b/>
                <w:bCs/>
                <w:sz w:val="18"/>
                <w:szCs w:val="18"/>
              </w:rPr>
              <w:t xml:space="preserve"> and</w:t>
            </w:r>
          </w:p>
        </w:tc>
        <w:tc>
          <w:tcPr>
            <w:tcW w:w="678" w:type="pct"/>
            <w:vAlign w:val="bottom"/>
          </w:tcPr>
          <w:p w14:paraId="41225FD9" w14:textId="77777777" w:rsidR="00E13391" w:rsidRPr="00242027" w:rsidRDefault="00E13391" w:rsidP="003D1689">
            <w:pPr>
              <w:spacing w:line="240" w:lineRule="auto"/>
              <w:ind w:right="-72"/>
              <w:jc w:val="right"/>
              <w:rPr>
                <w:rFonts w:cs="Arial"/>
                <w:b/>
                <w:bCs/>
                <w:sz w:val="18"/>
                <w:szCs w:val="18"/>
              </w:rPr>
            </w:pPr>
            <w:r w:rsidRPr="00242027">
              <w:rPr>
                <w:rFonts w:cs="Arial"/>
                <w:b/>
                <w:bCs/>
                <w:sz w:val="18"/>
                <w:szCs w:val="18"/>
              </w:rPr>
              <w:t>Intangible</w:t>
            </w:r>
          </w:p>
        </w:tc>
        <w:tc>
          <w:tcPr>
            <w:tcW w:w="674" w:type="pct"/>
            <w:vAlign w:val="bottom"/>
          </w:tcPr>
          <w:p w14:paraId="5EC3CDF7" w14:textId="77777777" w:rsidR="00E13391" w:rsidRPr="00242027" w:rsidRDefault="00E13391" w:rsidP="003D1689">
            <w:pPr>
              <w:spacing w:line="240" w:lineRule="auto"/>
              <w:ind w:right="-72"/>
              <w:jc w:val="right"/>
              <w:rPr>
                <w:rFonts w:cs="Arial"/>
                <w:b/>
                <w:bCs/>
                <w:sz w:val="18"/>
                <w:szCs w:val="18"/>
              </w:rPr>
            </w:pPr>
            <w:r w:rsidRPr="00242027">
              <w:rPr>
                <w:rFonts w:cs="Arial"/>
                <w:b/>
                <w:bCs/>
                <w:sz w:val="18"/>
                <w:szCs w:val="18"/>
              </w:rPr>
              <w:t>plant</w:t>
            </w:r>
            <w:r w:rsidR="00190353" w:rsidRPr="00242027">
              <w:rPr>
                <w:rFonts w:cs="Arial"/>
                <w:b/>
                <w:bCs/>
                <w:sz w:val="18"/>
                <w:szCs w:val="18"/>
              </w:rPr>
              <w:t>s</w:t>
            </w:r>
            <w:r w:rsidRPr="00242027">
              <w:rPr>
                <w:rFonts w:cs="Arial"/>
                <w:b/>
                <w:bCs/>
                <w:sz w:val="18"/>
                <w:szCs w:val="18"/>
              </w:rPr>
              <w:t xml:space="preserve"> and</w:t>
            </w:r>
          </w:p>
        </w:tc>
        <w:tc>
          <w:tcPr>
            <w:tcW w:w="676" w:type="pct"/>
            <w:vAlign w:val="bottom"/>
          </w:tcPr>
          <w:p w14:paraId="18C1572C" w14:textId="77777777" w:rsidR="00E13391" w:rsidRPr="00242027" w:rsidRDefault="00E13391" w:rsidP="003D1689">
            <w:pPr>
              <w:spacing w:line="240" w:lineRule="auto"/>
              <w:ind w:right="-72"/>
              <w:jc w:val="right"/>
              <w:rPr>
                <w:rFonts w:cs="Arial"/>
                <w:b/>
                <w:bCs/>
                <w:sz w:val="18"/>
                <w:szCs w:val="18"/>
              </w:rPr>
            </w:pPr>
            <w:r w:rsidRPr="00242027">
              <w:rPr>
                <w:rFonts w:cs="Arial"/>
                <w:b/>
                <w:bCs/>
                <w:sz w:val="18"/>
                <w:szCs w:val="18"/>
              </w:rPr>
              <w:t>Intangible</w:t>
            </w:r>
          </w:p>
        </w:tc>
      </w:tr>
      <w:tr w:rsidR="00951F8B" w:rsidRPr="00242027" w14:paraId="0F00BCD8" w14:textId="77777777" w:rsidTr="00683BEA">
        <w:tc>
          <w:tcPr>
            <w:tcW w:w="2298" w:type="pct"/>
            <w:vAlign w:val="bottom"/>
          </w:tcPr>
          <w:p w14:paraId="65AC9EA1" w14:textId="77777777" w:rsidR="00E13391" w:rsidRPr="00242027" w:rsidRDefault="00E13391" w:rsidP="003D1689">
            <w:pPr>
              <w:pStyle w:val="Header"/>
              <w:tabs>
                <w:tab w:val="clear" w:pos="4153"/>
                <w:tab w:val="clear" w:pos="8306"/>
                <w:tab w:val="left" w:pos="1418"/>
                <w:tab w:val="center" w:pos="3402"/>
                <w:tab w:val="center" w:pos="4536"/>
                <w:tab w:val="center" w:pos="5670"/>
                <w:tab w:val="center" w:pos="6804"/>
                <w:tab w:val="right" w:pos="7655"/>
              </w:tabs>
              <w:spacing w:line="240" w:lineRule="auto"/>
              <w:ind w:left="-101"/>
              <w:rPr>
                <w:rFonts w:cs="Arial"/>
                <w:sz w:val="18"/>
                <w:szCs w:val="18"/>
              </w:rPr>
            </w:pPr>
          </w:p>
        </w:tc>
        <w:tc>
          <w:tcPr>
            <w:tcW w:w="674" w:type="pct"/>
            <w:vAlign w:val="bottom"/>
          </w:tcPr>
          <w:p w14:paraId="2A4E7E13" w14:textId="77777777" w:rsidR="00E13391" w:rsidRPr="00242027" w:rsidRDefault="00CB446A" w:rsidP="003D1689">
            <w:pPr>
              <w:spacing w:line="240" w:lineRule="auto"/>
              <w:ind w:right="-72"/>
              <w:jc w:val="right"/>
              <w:rPr>
                <w:rFonts w:cs="Arial"/>
                <w:b/>
                <w:bCs/>
                <w:sz w:val="18"/>
                <w:szCs w:val="18"/>
              </w:rPr>
            </w:pPr>
            <w:r w:rsidRPr="00242027">
              <w:rPr>
                <w:rFonts w:cs="Arial"/>
                <w:b/>
                <w:bCs/>
                <w:sz w:val="18"/>
                <w:szCs w:val="18"/>
              </w:rPr>
              <w:t>e</w:t>
            </w:r>
            <w:r w:rsidR="00E13391" w:rsidRPr="00242027">
              <w:rPr>
                <w:rFonts w:cs="Arial"/>
                <w:b/>
                <w:bCs/>
                <w:sz w:val="18"/>
                <w:szCs w:val="18"/>
              </w:rPr>
              <w:t>quipment</w:t>
            </w:r>
          </w:p>
        </w:tc>
        <w:tc>
          <w:tcPr>
            <w:tcW w:w="678" w:type="pct"/>
            <w:vAlign w:val="bottom"/>
          </w:tcPr>
          <w:p w14:paraId="204774D9" w14:textId="77777777" w:rsidR="00E13391" w:rsidRPr="00242027" w:rsidRDefault="00E13391" w:rsidP="003D1689">
            <w:pPr>
              <w:spacing w:line="240" w:lineRule="auto"/>
              <w:ind w:right="-72"/>
              <w:jc w:val="right"/>
              <w:rPr>
                <w:rFonts w:cs="Arial"/>
                <w:b/>
                <w:bCs/>
                <w:sz w:val="18"/>
                <w:szCs w:val="18"/>
              </w:rPr>
            </w:pPr>
            <w:r w:rsidRPr="00242027">
              <w:rPr>
                <w:rFonts w:cs="Arial"/>
                <w:b/>
                <w:bCs/>
                <w:sz w:val="18"/>
                <w:szCs w:val="18"/>
              </w:rPr>
              <w:t>asset</w:t>
            </w:r>
            <w:r w:rsidR="00190353" w:rsidRPr="00242027">
              <w:rPr>
                <w:rFonts w:cs="Arial"/>
                <w:b/>
                <w:bCs/>
                <w:sz w:val="18"/>
                <w:szCs w:val="18"/>
              </w:rPr>
              <w:t>s</w:t>
            </w:r>
          </w:p>
        </w:tc>
        <w:tc>
          <w:tcPr>
            <w:tcW w:w="674" w:type="pct"/>
            <w:vAlign w:val="bottom"/>
          </w:tcPr>
          <w:p w14:paraId="705A696B" w14:textId="77777777" w:rsidR="00E13391" w:rsidRPr="00242027" w:rsidRDefault="00E13391" w:rsidP="003D1689">
            <w:pPr>
              <w:spacing w:line="240" w:lineRule="auto"/>
              <w:ind w:right="-72"/>
              <w:jc w:val="right"/>
              <w:rPr>
                <w:rFonts w:cs="Arial"/>
                <w:b/>
                <w:bCs/>
                <w:sz w:val="18"/>
                <w:szCs w:val="18"/>
              </w:rPr>
            </w:pPr>
            <w:r w:rsidRPr="00242027">
              <w:rPr>
                <w:rFonts w:cs="Arial"/>
                <w:b/>
                <w:bCs/>
                <w:sz w:val="18"/>
                <w:szCs w:val="18"/>
              </w:rPr>
              <w:t>equipment</w:t>
            </w:r>
          </w:p>
        </w:tc>
        <w:tc>
          <w:tcPr>
            <w:tcW w:w="676" w:type="pct"/>
            <w:vAlign w:val="bottom"/>
          </w:tcPr>
          <w:p w14:paraId="578B1DBD" w14:textId="77777777" w:rsidR="00E13391" w:rsidRPr="00242027" w:rsidRDefault="00E13391" w:rsidP="003D1689">
            <w:pPr>
              <w:spacing w:line="240" w:lineRule="auto"/>
              <w:ind w:right="-72"/>
              <w:jc w:val="right"/>
              <w:rPr>
                <w:rFonts w:cs="Arial"/>
                <w:b/>
                <w:bCs/>
                <w:sz w:val="18"/>
                <w:szCs w:val="18"/>
              </w:rPr>
            </w:pPr>
            <w:r w:rsidRPr="00242027">
              <w:rPr>
                <w:rFonts w:cs="Arial"/>
                <w:b/>
                <w:bCs/>
                <w:sz w:val="18"/>
                <w:szCs w:val="18"/>
              </w:rPr>
              <w:t>asset</w:t>
            </w:r>
            <w:r w:rsidR="00190353" w:rsidRPr="00242027">
              <w:rPr>
                <w:rFonts w:cs="Arial"/>
                <w:b/>
                <w:bCs/>
                <w:sz w:val="18"/>
                <w:szCs w:val="18"/>
              </w:rPr>
              <w:t>s</w:t>
            </w:r>
          </w:p>
        </w:tc>
      </w:tr>
      <w:tr w:rsidR="00951F8B" w:rsidRPr="00242027" w14:paraId="1FCE50E2" w14:textId="77777777" w:rsidTr="00683BEA">
        <w:tc>
          <w:tcPr>
            <w:tcW w:w="2298" w:type="pct"/>
            <w:vAlign w:val="bottom"/>
          </w:tcPr>
          <w:p w14:paraId="2A597480" w14:textId="77777777" w:rsidR="00E13391" w:rsidRPr="00242027" w:rsidRDefault="00E13391" w:rsidP="003D1689">
            <w:pPr>
              <w:pStyle w:val="Header"/>
              <w:tabs>
                <w:tab w:val="clear" w:pos="4153"/>
                <w:tab w:val="clear" w:pos="8306"/>
                <w:tab w:val="left" w:pos="1418"/>
                <w:tab w:val="center" w:pos="3402"/>
                <w:tab w:val="center" w:pos="4536"/>
                <w:tab w:val="center" w:pos="5670"/>
                <w:tab w:val="center" w:pos="6804"/>
                <w:tab w:val="right" w:pos="7655"/>
              </w:tabs>
              <w:spacing w:line="240" w:lineRule="auto"/>
              <w:ind w:left="-101"/>
              <w:rPr>
                <w:rFonts w:cs="Arial"/>
                <w:sz w:val="18"/>
                <w:szCs w:val="18"/>
              </w:rPr>
            </w:pPr>
          </w:p>
        </w:tc>
        <w:tc>
          <w:tcPr>
            <w:tcW w:w="674" w:type="pct"/>
            <w:tcBorders>
              <w:bottom w:val="single" w:sz="4" w:space="0" w:color="auto"/>
            </w:tcBorders>
            <w:vAlign w:val="bottom"/>
          </w:tcPr>
          <w:p w14:paraId="44D717A9" w14:textId="77777777" w:rsidR="00E13391" w:rsidRPr="00242027" w:rsidRDefault="00E13391" w:rsidP="003D168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242027">
              <w:rPr>
                <w:rFonts w:cs="Arial"/>
                <w:b/>
                <w:bCs/>
                <w:sz w:val="18"/>
                <w:szCs w:val="18"/>
              </w:rPr>
              <w:t>Baht</w:t>
            </w:r>
          </w:p>
        </w:tc>
        <w:tc>
          <w:tcPr>
            <w:tcW w:w="678" w:type="pct"/>
            <w:tcBorders>
              <w:bottom w:val="single" w:sz="4" w:space="0" w:color="auto"/>
            </w:tcBorders>
            <w:vAlign w:val="bottom"/>
          </w:tcPr>
          <w:p w14:paraId="0AB37AFA" w14:textId="77777777" w:rsidR="00E13391" w:rsidRPr="00242027" w:rsidRDefault="00E13391" w:rsidP="003D168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242027">
              <w:rPr>
                <w:rFonts w:cs="Arial"/>
                <w:b/>
                <w:bCs/>
                <w:sz w:val="18"/>
                <w:szCs w:val="18"/>
              </w:rPr>
              <w:t>Baht</w:t>
            </w:r>
          </w:p>
        </w:tc>
        <w:tc>
          <w:tcPr>
            <w:tcW w:w="674" w:type="pct"/>
            <w:tcBorders>
              <w:bottom w:val="single" w:sz="4" w:space="0" w:color="auto"/>
            </w:tcBorders>
            <w:vAlign w:val="bottom"/>
          </w:tcPr>
          <w:p w14:paraId="22816E5D" w14:textId="77777777" w:rsidR="00E13391" w:rsidRPr="00242027" w:rsidRDefault="00E13391" w:rsidP="003D168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242027">
              <w:rPr>
                <w:rFonts w:cs="Arial"/>
                <w:b/>
                <w:bCs/>
                <w:sz w:val="18"/>
                <w:szCs w:val="18"/>
              </w:rPr>
              <w:t>Baht</w:t>
            </w:r>
          </w:p>
        </w:tc>
        <w:tc>
          <w:tcPr>
            <w:tcW w:w="676" w:type="pct"/>
            <w:tcBorders>
              <w:bottom w:val="single" w:sz="4" w:space="0" w:color="auto"/>
            </w:tcBorders>
            <w:vAlign w:val="bottom"/>
          </w:tcPr>
          <w:p w14:paraId="5A739956" w14:textId="77777777" w:rsidR="00E13391" w:rsidRPr="00242027" w:rsidRDefault="00E13391" w:rsidP="003D168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242027">
              <w:rPr>
                <w:rFonts w:cs="Arial"/>
                <w:b/>
                <w:bCs/>
                <w:sz w:val="18"/>
                <w:szCs w:val="18"/>
              </w:rPr>
              <w:t>Baht</w:t>
            </w:r>
          </w:p>
        </w:tc>
      </w:tr>
      <w:tr w:rsidR="00951F8B" w:rsidRPr="00242027" w14:paraId="194719FA" w14:textId="77777777" w:rsidTr="004A6A12">
        <w:trPr>
          <w:trHeight w:val="70"/>
        </w:trPr>
        <w:tc>
          <w:tcPr>
            <w:tcW w:w="2298" w:type="pct"/>
            <w:vAlign w:val="bottom"/>
          </w:tcPr>
          <w:p w14:paraId="4901C35F" w14:textId="77777777" w:rsidR="0076119C" w:rsidRPr="00242027" w:rsidRDefault="0076119C" w:rsidP="003D1689">
            <w:pPr>
              <w:suppressAutoHyphens/>
              <w:spacing w:line="240" w:lineRule="auto"/>
              <w:ind w:left="-101"/>
              <w:rPr>
                <w:rFonts w:cs="Arial"/>
                <w:b/>
                <w:bCs/>
                <w:sz w:val="18"/>
                <w:szCs w:val="18"/>
              </w:rPr>
            </w:pPr>
          </w:p>
        </w:tc>
        <w:tc>
          <w:tcPr>
            <w:tcW w:w="674" w:type="pct"/>
            <w:tcBorders>
              <w:top w:val="single" w:sz="4" w:space="0" w:color="auto"/>
            </w:tcBorders>
            <w:shd w:val="clear" w:color="auto" w:fill="FAFAFA"/>
            <w:vAlign w:val="bottom"/>
          </w:tcPr>
          <w:p w14:paraId="63B0E21C" w14:textId="77777777" w:rsidR="0076119C" w:rsidRPr="00242027" w:rsidRDefault="0076119C" w:rsidP="003D1689">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c>
          <w:tcPr>
            <w:tcW w:w="678" w:type="pct"/>
            <w:tcBorders>
              <w:top w:val="single" w:sz="4" w:space="0" w:color="auto"/>
            </w:tcBorders>
            <w:shd w:val="clear" w:color="auto" w:fill="FAFAFA"/>
            <w:vAlign w:val="bottom"/>
          </w:tcPr>
          <w:p w14:paraId="13DF3AC5" w14:textId="77777777" w:rsidR="0076119C" w:rsidRPr="00242027" w:rsidRDefault="0076119C" w:rsidP="003D1689">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c>
          <w:tcPr>
            <w:tcW w:w="674" w:type="pct"/>
            <w:tcBorders>
              <w:top w:val="single" w:sz="4" w:space="0" w:color="auto"/>
            </w:tcBorders>
            <w:shd w:val="clear" w:color="auto" w:fill="FAFAFA"/>
            <w:vAlign w:val="bottom"/>
          </w:tcPr>
          <w:p w14:paraId="75DE4EEF" w14:textId="77777777" w:rsidR="0076119C" w:rsidRPr="00242027" w:rsidRDefault="0076119C" w:rsidP="003D1689">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c>
          <w:tcPr>
            <w:tcW w:w="676" w:type="pct"/>
            <w:tcBorders>
              <w:top w:val="single" w:sz="4" w:space="0" w:color="auto"/>
            </w:tcBorders>
            <w:shd w:val="clear" w:color="auto" w:fill="FAFAFA"/>
            <w:vAlign w:val="bottom"/>
          </w:tcPr>
          <w:p w14:paraId="6C872FF1" w14:textId="77777777" w:rsidR="0076119C" w:rsidRPr="00242027" w:rsidRDefault="0076119C" w:rsidP="003D1689">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r>
      <w:tr w:rsidR="00951F8B" w:rsidRPr="00242027" w14:paraId="29B118F0" w14:textId="77777777" w:rsidTr="00683BEA">
        <w:tc>
          <w:tcPr>
            <w:tcW w:w="2298" w:type="pct"/>
            <w:vAlign w:val="bottom"/>
          </w:tcPr>
          <w:p w14:paraId="57BC552D" w14:textId="6DD16BFD" w:rsidR="00E13391" w:rsidRPr="00242027" w:rsidRDefault="00E13391" w:rsidP="003D1689">
            <w:pPr>
              <w:suppressAutoHyphens/>
              <w:spacing w:line="240" w:lineRule="auto"/>
              <w:ind w:left="-101"/>
              <w:rPr>
                <w:rFonts w:cs="Arial"/>
                <w:b/>
                <w:bCs/>
                <w:sz w:val="18"/>
                <w:szCs w:val="18"/>
              </w:rPr>
            </w:pPr>
            <w:r w:rsidRPr="00242027">
              <w:rPr>
                <w:rFonts w:cs="Arial"/>
                <w:b/>
                <w:bCs/>
                <w:sz w:val="18"/>
                <w:szCs w:val="18"/>
              </w:rPr>
              <w:t xml:space="preserve">For the </w:t>
            </w:r>
            <w:r w:rsidR="004A6A12" w:rsidRPr="00242027">
              <w:rPr>
                <w:rFonts w:cs="Arial"/>
                <w:b/>
                <w:bCs/>
                <w:sz w:val="18"/>
                <w:szCs w:val="18"/>
              </w:rPr>
              <w:t>nine</w:t>
            </w:r>
            <w:r w:rsidR="006E6309" w:rsidRPr="00242027">
              <w:rPr>
                <w:rFonts w:cs="Arial"/>
                <w:b/>
                <w:bCs/>
                <w:sz w:val="18"/>
                <w:szCs w:val="18"/>
              </w:rPr>
              <w:t xml:space="preserve">-month </w:t>
            </w:r>
            <w:r w:rsidRPr="00242027">
              <w:rPr>
                <w:rFonts w:cs="Arial"/>
                <w:b/>
                <w:bCs/>
                <w:sz w:val="18"/>
                <w:szCs w:val="18"/>
              </w:rPr>
              <w:t>period ended</w:t>
            </w:r>
          </w:p>
        </w:tc>
        <w:tc>
          <w:tcPr>
            <w:tcW w:w="674" w:type="pct"/>
            <w:shd w:val="clear" w:color="auto" w:fill="FAFAFA"/>
            <w:vAlign w:val="bottom"/>
          </w:tcPr>
          <w:p w14:paraId="6F1C7284" w14:textId="77777777" w:rsidR="00E13391" w:rsidRPr="00242027" w:rsidRDefault="00E13391" w:rsidP="004A6A1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c>
          <w:tcPr>
            <w:tcW w:w="678" w:type="pct"/>
            <w:shd w:val="clear" w:color="auto" w:fill="FAFAFA"/>
            <w:vAlign w:val="bottom"/>
          </w:tcPr>
          <w:p w14:paraId="3162239F" w14:textId="77777777" w:rsidR="00E13391" w:rsidRPr="00242027" w:rsidRDefault="00E13391" w:rsidP="004A6A1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c>
          <w:tcPr>
            <w:tcW w:w="674" w:type="pct"/>
            <w:shd w:val="clear" w:color="auto" w:fill="FAFAFA"/>
            <w:vAlign w:val="bottom"/>
          </w:tcPr>
          <w:p w14:paraId="1CFD535F" w14:textId="77777777" w:rsidR="00E13391" w:rsidRPr="00242027" w:rsidRDefault="00E13391" w:rsidP="004A6A1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c>
          <w:tcPr>
            <w:tcW w:w="676" w:type="pct"/>
            <w:shd w:val="clear" w:color="auto" w:fill="FAFAFA"/>
            <w:vAlign w:val="bottom"/>
          </w:tcPr>
          <w:p w14:paraId="3D74175D" w14:textId="77777777" w:rsidR="00E13391" w:rsidRPr="00242027" w:rsidRDefault="00E13391" w:rsidP="004A6A1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r>
      <w:tr w:rsidR="00951F8B" w:rsidRPr="00242027" w14:paraId="325C83C7" w14:textId="77777777" w:rsidTr="00683BEA">
        <w:trPr>
          <w:trHeight w:val="207"/>
        </w:trPr>
        <w:tc>
          <w:tcPr>
            <w:tcW w:w="2298" w:type="pct"/>
            <w:vAlign w:val="bottom"/>
          </w:tcPr>
          <w:p w14:paraId="0A1673FA" w14:textId="551BFC2C" w:rsidR="00E13391" w:rsidRPr="00242027" w:rsidRDefault="00E13391" w:rsidP="003D1689">
            <w:pPr>
              <w:spacing w:line="240" w:lineRule="auto"/>
              <w:ind w:left="-101"/>
              <w:rPr>
                <w:rFonts w:cs="Arial"/>
                <w:sz w:val="18"/>
                <w:szCs w:val="18"/>
              </w:rPr>
            </w:pPr>
            <w:r w:rsidRPr="00242027">
              <w:rPr>
                <w:rFonts w:cs="Arial"/>
                <w:b/>
                <w:bCs/>
                <w:sz w:val="18"/>
                <w:szCs w:val="18"/>
              </w:rPr>
              <w:t xml:space="preserve">   </w:t>
            </w:r>
            <w:r w:rsidR="00A000B2" w:rsidRPr="00242027">
              <w:rPr>
                <w:rFonts w:cs="Arial"/>
                <w:b/>
                <w:bCs/>
                <w:sz w:val="18"/>
                <w:szCs w:val="18"/>
              </w:rPr>
              <w:t>30</w:t>
            </w:r>
            <w:r w:rsidR="00DD5842" w:rsidRPr="00242027">
              <w:rPr>
                <w:rFonts w:cs="Arial"/>
                <w:b/>
                <w:bCs/>
                <w:sz w:val="18"/>
                <w:szCs w:val="18"/>
              </w:rPr>
              <w:t xml:space="preserve"> </w:t>
            </w:r>
            <w:r w:rsidR="004A6A12" w:rsidRPr="00242027">
              <w:rPr>
                <w:rFonts w:cs="Arial"/>
                <w:b/>
                <w:bCs/>
                <w:sz w:val="18"/>
                <w:szCs w:val="18"/>
              </w:rPr>
              <w:t>September</w:t>
            </w:r>
            <w:r w:rsidR="005B63D7" w:rsidRPr="00242027">
              <w:rPr>
                <w:rFonts w:cs="Arial"/>
                <w:b/>
                <w:bCs/>
                <w:sz w:val="18"/>
                <w:szCs w:val="18"/>
              </w:rPr>
              <w:t xml:space="preserve"> </w:t>
            </w:r>
            <w:r w:rsidR="00A000B2" w:rsidRPr="00242027">
              <w:rPr>
                <w:rFonts w:cs="Arial"/>
                <w:b/>
                <w:bCs/>
                <w:sz w:val="18"/>
                <w:szCs w:val="18"/>
              </w:rPr>
              <w:t>2021</w:t>
            </w:r>
          </w:p>
        </w:tc>
        <w:tc>
          <w:tcPr>
            <w:tcW w:w="674" w:type="pct"/>
            <w:shd w:val="clear" w:color="auto" w:fill="FAFAFA"/>
            <w:vAlign w:val="bottom"/>
          </w:tcPr>
          <w:p w14:paraId="1A6BE78F" w14:textId="77777777" w:rsidR="00E13391" w:rsidRPr="00242027" w:rsidRDefault="00E13391" w:rsidP="004A6A12">
            <w:pPr>
              <w:tabs>
                <w:tab w:val="left" w:pos="284"/>
                <w:tab w:val="left" w:pos="851"/>
                <w:tab w:val="left" w:pos="1418"/>
              </w:tabs>
              <w:spacing w:line="240" w:lineRule="auto"/>
              <w:ind w:right="-72"/>
              <w:jc w:val="right"/>
              <w:rPr>
                <w:rFonts w:cs="Arial"/>
                <w:sz w:val="18"/>
                <w:szCs w:val="18"/>
              </w:rPr>
            </w:pPr>
          </w:p>
        </w:tc>
        <w:tc>
          <w:tcPr>
            <w:tcW w:w="678" w:type="pct"/>
            <w:shd w:val="clear" w:color="auto" w:fill="FAFAFA"/>
            <w:vAlign w:val="bottom"/>
          </w:tcPr>
          <w:p w14:paraId="389F1318" w14:textId="77777777" w:rsidR="00E13391" w:rsidRPr="00242027" w:rsidRDefault="00E13391" w:rsidP="004A6A12">
            <w:pPr>
              <w:tabs>
                <w:tab w:val="left" w:pos="284"/>
                <w:tab w:val="left" w:pos="851"/>
                <w:tab w:val="left" w:pos="1418"/>
              </w:tabs>
              <w:spacing w:line="240" w:lineRule="auto"/>
              <w:ind w:right="-72"/>
              <w:jc w:val="right"/>
              <w:rPr>
                <w:rFonts w:cs="Arial"/>
                <w:sz w:val="18"/>
                <w:szCs w:val="18"/>
              </w:rPr>
            </w:pPr>
          </w:p>
        </w:tc>
        <w:tc>
          <w:tcPr>
            <w:tcW w:w="674" w:type="pct"/>
            <w:shd w:val="clear" w:color="auto" w:fill="FAFAFA"/>
            <w:vAlign w:val="bottom"/>
          </w:tcPr>
          <w:p w14:paraId="49AC57C2" w14:textId="77777777" w:rsidR="00E13391" w:rsidRPr="00242027" w:rsidRDefault="00E13391" w:rsidP="004A6A12">
            <w:pPr>
              <w:tabs>
                <w:tab w:val="left" w:pos="284"/>
                <w:tab w:val="left" w:pos="851"/>
                <w:tab w:val="left" w:pos="1418"/>
              </w:tabs>
              <w:spacing w:line="240" w:lineRule="auto"/>
              <w:ind w:right="-72"/>
              <w:jc w:val="right"/>
              <w:rPr>
                <w:rFonts w:cs="Arial"/>
                <w:sz w:val="18"/>
                <w:szCs w:val="18"/>
              </w:rPr>
            </w:pPr>
          </w:p>
        </w:tc>
        <w:tc>
          <w:tcPr>
            <w:tcW w:w="676" w:type="pct"/>
            <w:shd w:val="clear" w:color="auto" w:fill="FAFAFA"/>
            <w:vAlign w:val="bottom"/>
          </w:tcPr>
          <w:p w14:paraId="73AF97B9" w14:textId="77777777" w:rsidR="00E13391" w:rsidRPr="00242027" w:rsidRDefault="00E13391" w:rsidP="004A6A12">
            <w:pPr>
              <w:tabs>
                <w:tab w:val="decimal" w:pos="504"/>
                <w:tab w:val="right" w:pos="1275"/>
              </w:tabs>
              <w:spacing w:line="240" w:lineRule="auto"/>
              <w:ind w:right="-72"/>
              <w:jc w:val="right"/>
              <w:rPr>
                <w:rFonts w:cs="Arial"/>
                <w:sz w:val="18"/>
                <w:szCs w:val="18"/>
                <w:lang w:val="en-US"/>
              </w:rPr>
            </w:pPr>
          </w:p>
        </w:tc>
      </w:tr>
      <w:tr w:rsidR="00951F8B" w:rsidRPr="00242027" w14:paraId="226D36DC" w14:textId="77777777" w:rsidTr="00683BEA">
        <w:tc>
          <w:tcPr>
            <w:tcW w:w="2298" w:type="pct"/>
            <w:vAlign w:val="bottom"/>
          </w:tcPr>
          <w:p w14:paraId="22382E9B" w14:textId="77777777" w:rsidR="00044483" w:rsidRPr="00242027" w:rsidRDefault="00044483" w:rsidP="003D1689">
            <w:pPr>
              <w:spacing w:line="240" w:lineRule="auto"/>
              <w:ind w:left="-101"/>
              <w:rPr>
                <w:rFonts w:cs="Arial"/>
                <w:sz w:val="18"/>
                <w:szCs w:val="18"/>
              </w:rPr>
            </w:pPr>
            <w:r w:rsidRPr="00242027">
              <w:rPr>
                <w:rFonts w:cs="Arial"/>
                <w:sz w:val="18"/>
                <w:szCs w:val="18"/>
              </w:rPr>
              <w:t>Opening net book amount</w:t>
            </w:r>
          </w:p>
        </w:tc>
        <w:tc>
          <w:tcPr>
            <w:tcW w:w="674" w:type="pct"/>
            <w:shd w:val="clear" w:color="auto" w:fill="FAFAFA"/>
          </w:tcPr>
          <w:p w14:paraId="6060A475" w14:textId="075121EC" w:rsidR="00044483" w:rsidRPr="00242027" w:rsidRDefault="00073DB6" w:rsidP="004A6A12">
            <w:pPr>
              <w:tabs>
                <w:tab w:val="left" w:pos="1871"/>
              </w:tabs>
              <w:spacing w:line="240" w:lineRule="auto"/>
              <w:ind w:right="-72"/>
              <w:jc w:val="right"/>
              <w:rPr>
                <w:rFonts w:cs="Arial"/>
                <w:sz w:val="18"/>
                <w:szCs w:val="18"/>
              </w:rPr>
            </w:pPr>
            <w:r w:rsidRPr="00242027">
              <w:rPr>
                <w:rFonts w:cs="Arial"/>
                <w:sz w:val="18"/>
                <w:szCs w:val="18"/>
              </w:rPr>
              <w:t>71,474,483</w:t>
            </w:r>
          </w:p>
        </w:tc>
        <w:tc>
          <w:tcPr>
            <w:tcW w:w="678" w:type="pct"/>
            <w:shd w:val="clear" w:color="auto" w:fill="FAFAFA"/>
          </w:tcPr>
          <w:p w14:paraId="76920686" w14:textId="5BDF7C45" w:rsidR="00044483" w:rsidRPr="00242027" w:rsidRDefault="00073DB6" w:rsidP="004A6A12">
            <w:pPr>
              <w:tabs>
                <w:tab w:val="left" w:pos="1871"/>
              </w:tabs>
              <w:spacing w:line="240" w:lineRule="auto"/>
              <w:ind w:right="-72"/>
              <w:jc w:val="right"/>
              <w:rPr>
                <w:rFonts w:cs="Arial"/>
                <w:sz w:val="18"/>
                <w:szCs w:val="18"/>
              </w:rPr>
            </w:pPr>
            <w:r w:rsidRPr="00242027">
              <w:rPr>
                <w:rFonts w:cs="Arial"/>
                <w:sz w:val="18"/>
                <w:szCs w:val="18"/>
              </w:rPr>
              <w:t>155,219,501</w:t>
            </w:r>
          </w:p>
        </w:tc>
        <w:tc>
          <w:tcPr>
            <w:tcW w:w="674" w:type="pct"/>
            <w:shd w:val="clear" w:color="auto" w:fill="FAFAFA"/>
            <w:vAlign w:val="bottom"/>
          </w:tcPr>
          <w:p w14:paraId="5B1143B4" w14:textId="65EE9C18" w:rsidR="00044483" w:rsidRPr="00242027" w:rsidRDefault="00696479" w:rsidP="004A6A12">
            <w:pPr>
              <w:tabs>
                <w:tab w:val="left" w:pos="1871"/>
              </w:tabs>
              <w:spacing w:line="240" w:lineRule="auto"/>
              <w:ind w:right="-72"/>
              <w:jc w:val="right"/>
              <w:rPr>
                <w:rFonts w:cs="Arial"/>
                <w:sz w:val="18"/>
                <w:szCs w:val="18"/>
              </w:rPr>
            </w:pPr>
            <w:r w:rsidRPr="00242027">
              <w:rPr>
                <w:rFonts w:cs="Arial"/>
                <w:sz w:val="18"/>
                <w:szCs w:val="18"/>
              </w:rPr>
              <w:t>3,744,301</w:t>
            </w:r>
          </w:p>
        </w:tc>
        <w:tc>
          <w:tcPr>
            <w:tcW w:w="676" w:type="pct"/>
            <w:shd w:val="clear" w:color="auto" w:fill="FAFAFA"/>
            <w:vAlign w:val="bottom"/>
          </w:tcPr>
          <w:p w14:paraId="405F4880" w14:textId="2775F2A7" w:rsidR="00044483" w:rsidRPr="00242027" w:rsidRDefault="007B2672" w:rsidP="004A6A12">
            <w:pPr>
              <w:tabs>
                <w:tab w:val="left" w:pos="1871"/>
              </w:tabs>
              <w:spacing w:line="240" w:lineRule="auto"/>
              <w:ind w:right="-72"/>
              <w:jc w:val="right"/>
              <w:rPr>
                <w:rFonts w:cs="Arial"/>
                <w:sz w:val="18"/>
                <w:szCs w:val="18"/>
              </w:rPr>
            </w:pPr>
            <w:r w:rsidRPr="00242027">
              <w:rPr>
                <w:rFonts w:cs="Arial"/>
                <w:sz w:val="18"/>
                <w:szCs w:val="18"/>
              </w:rPr>
              <w:t>-</w:t>
            </w:r>
          </w:p>
        </w:tc>
      </w:tr>
      <w:tr w:rsidR="00951F8B" w:rsidRPr="00242027" w14:paraId="60609C1C" w14:textId="77777777" w:rsidTr="00683BEA">
        <w:tc>
          <w:tcPr>
            <w:tcW w:w="2298" w:type="pct"/>
            <w:vAlign w:val="bottom"/>
          </w:tcPr>
          <w:p w14:paraId="6310C447" w14:textId="77777777" w:rsidR="00044483" w:rsidRPr="00242027" w:rsidRDefault="00044483" w:rsidP="003D1689">
            <w:pPr>
              <w:spacing w:line="240" w:lineRule="auto"/>
              <w:ind w:left="-101"/>
              <w:rPr>
                <w:rFonts w:cs="Arial"/>
                <w:sz w:val="18"/>
                <w:szCs w:val="18"/>
              </w:rPr>
            </w:pPr>
            <w:r w:rsidRPr="00242027">
              <w:rPr>
                <w:rFonts w:cs="Arial"/>
                <w:sz w:val="18"/>
                <w:szCs w:val="18"/>
              </w:rPr>
              <w:t xml:space="preserve">Additions </w:t>
            </w:r>
          </w:p>
        </w:tc>
        <w:tc>
          <w:tcPr>
            <w:tcW w:w="674" w:type="pct"/>
            <w:shd w:val="clear" w:color="auto" w:fill="FAFAFA"/>
          </w:tcPr>
          <w:p w14:paraId="1546D394" w14:textId="30FB2C56" w:rsidR="00044483" w:rsidRPr="00242027" w:rsidRDefault="00073DB6" w:rsidP="004A6A12">
            <w:pPr>
              <w:tabs>
                <w:tab w:val="left" w:pos="1871"/>
              </w:tabs>
              <w:spacing w:line="240" w:lineRule="auto"/>
              <w:ind w:right="-72"/>
              <w:jc w:val="right"/>
              <w:rPr>
                <w:rFonts w:cs="Arial"/>
                <w:sz w:val="18"/>
                <w:szCs w:val="18"/>
              </w:rPr>
            </w:pPr>
            <w:r w:rsidRPr="00242027">
              <w:rPr>
                <w:rFonts w:cs="Arial"/>
                <w:sz w:val="18"/>
                <w:szCs w:val="18"/>
              </w:rPr>
              <w:t>1,340,605</w:t>
            </w:r>
          </w:p>
        </w:tc>
        <w:tc>
          <w:tcPr>
            <w:tcW w:w="678" w:type="pct"/>
            <w:shd w:val="clear" w:color="auto" w:fill="FAFAFA"/>
          </w:tcPr>
          <w:p w14:paraId="592F8AF0" w14:textId="70BD494C" w:rsidR="00044483" w:rsidRPr="00242027" w:rsidRDefault="00073DB6" w:rsidP="004A6A12">
            <w:pPr>
              <w:tabs>
                <w:tab w:val="left" w:pos="1871"/>
              </w:tabs>
              <w:spacing w:line="240" w:lineRule="auto"/>
              <w:ind w:right="-72"/>
              <w:jc w:val="right"/>
              <w:rPr>
                <w:rFonts w:cs="Arial"/>
                <w:sz w:val="18"/>
                <w:szCs w:val="18"/>
              </w:rPr>
            </w:pPr>
            <w:r w:rsidRPr="00242027">
              <w:rPr>
                <w:rFonts w:cs="Arial"/>
                <w:sz w:val="18"/>
                <w:szCs w:val="18"/>
              </w:rPr>
              <w:t>82,445</w:t>
            </w:r>
          </w:p>
        </w:tc>
        <w:tc>
          <w:tcPr>
            <w:tcW w:w="674" w:type="pct"/>
            <w:shd w:val="clear" w:color="auto" w:fill="FAFAFA"/>
            <w:vAlign w:val="bottom"/>
          </w:tcPr>
          <w:p w14:paraId="0FF1FF8B" w14:textId="0DE735DD" w:rsidR="00044483" w:rsidRPr="00242027" w:rsidRDefault="00696479" w:rsidP="004A6A12">
            <w:pPr>
              <w:tabs>
                <w:tab w:val="left" w:pos="1871"/>
              </w:tabs>
              <w:spacing w:line="240" w:lineRule="auto"/>
              <w:ind w:right="-72"/>
              <w:jc w:val="right"/>
              <w:rPr>
                <w:rFonts w:cs="Arial"/>
                <w:sz w:val="18"/>
                <w:szCs w:val="18"/>
              </w:rPr>
            </w:pPr>
            <w:r w:rsidRPr="00242027">
              <w:rPr>
                <w:rFonts w:cs="Arial"/>
                <w:sz w:val="18"/>
                <w:szCs w:val="18"/>
              </w:rPr>
              <w:t>-</w:t>
            </w:r>
          </w:p>
        </w:tc>
        <w:tc>
          <w:tcPr>
            <w:tcW w:w="676" w:type="pct"/>
            <w:shd w:val="clear" w:color="auto" w:fill="FAFAFA"/>
            <w:vAlign w:val="bottom"/>
          </w:tcPr>
          <w:p w14:paraId="51E52F9E" w14:textId="72EAC675" w:rsidR="00044483" w:rsidRPr="00242027" w:rsidRDefault="007B2672" w:rsidP="004A6A12">
            <w:pPr>
              <w:tabs>
                <w:tab w:val="left" w:pos="1871"/>
              </w:tabs>
              <w:spacing w:line="240" w:lineRule="auto"/>
              <w:ind w:right="-72"/>
              <w:jc w:val="right"/>
              <w:rPr>
                <w:rFonts w:cs="Arial"/>
                <w:sz w:val="18"/>
                <w:szCs w:val="18"/>
              </w:rPr>
            </w:pPr>
            <w:r w:rsidRPr="00242027">
              <w:rPr>
                <w:rFonts w:cs="Arial"/>
                <w:sz w:val="18"/>
                <w:szCs w:val="18"/>
              </w:rPr>
              <w:t>-</w:t>
            </w:r>
          </w:p>
        </w:tc>
      </w:tr>
      <w:tr w:rsidR="00951F8B" w:rsidRPr="00242027" w14:paraId="5BE9CC49" w14:textId="77777777" w:rsidTr="00683BEA">
        <w:tc>
          <w:tcPr>
            <w:tcW w:w="2298" w:type="pct"/>
            <w:vAlign w:val="bottom"/>
          </w:tcPr>
          <w:p w14:paraId="7551C499" w14:textId="4F1BD5F1" w:rsidR="00044483" w:rsidRPr="00242027" w:rsidRDefault="00044483" w:rsidP="003D1689">
            <w:pPr>
              <w:spacing w:line="240" w:lineRule="auto"/>
              <w:ind w:left="-101"/>
              <w:rPr>
                <w:rFonts w:cs="Arial"/>
                <w:sz w:val="18"/>
                <w:szCs w:val="18"/>
              </w:rPr>
            </w:pPr>
            <w:r w:rsidRPr="00242027">
              <w:rPr>
                <w:rFonts w:cs="Arial"/>
                <w:sz w:val="18"/>
                <w:szCs w:val="18"/>
              </w:rPr>
              <w:t>Disposals</w:t>
            </w:r>
            <w:r w:rsidR="00AD76A3" w:rsidRPr="00242027">
              <w:rPr>
                <w:rFonts w:cs="Arial"/>
                <w:sz w:val="18"/>
                <w:szCs w:val="18"/>
              </w:rPr>
              <w:t>, net</w:t>
            </w:r>
          </w:p>
        </w:tc>
        <w:tc>
          <w:tcPr>
            <w:tcW w:w="674" w:type="pct"/>
            <w:shd w:val="clear" w:color="auto" w:fill="FAFAFA"/>
          </w:tcPr>
          <w:p w14:paraId="5CF00709" w14:textId="48B12FAB" w:rsidR="00044483" w:rsidRPr="00242027" w:rsidRDefault="00073DB6" w:rsidP="004A6A12">
            <w:pPr>
              <w:tabs>
                <w:tab w:val="left" w:pos="1871"/>
              </w:tabs>
              <w:spacing w:line="240" w:lineRule="auto"/>
              <w:ind w:right="-72"/>
              <w:jc w:val="right"/>
              <w:rPr>
                <w:rFonts w:cs="Arial"/>
                <w:sz w:val="18"/>
                <w:szCs w:val="18"/>
              </w:rPr>
            </w:pPr>
            <w:r w:rsidRPr="00242027">
              <w:rPr>
                <w:rFonts w:cs="Arial"/>
                <w:sz w:val="18"/>
                <w:szCs w:val="18"/>
              </w:rPr>
              <w:t>(666,</w:t>
            </w:r>
            <w:r w:rsidR="00784226">
              <w:rPr>
                <w:rFonts w:cs="Arial"/>
                <w:sz w:val="18"/>
                <w:szCs w:val="18"/>
              </w:rPr>
              <w:t>8</w:t>
            </w:r>
            <w:r w:rsidRPr="00242027">
              <w:rPr>
                <w:rFonts w:cs="Arial"/>
                <w:sz w:val="18"/>
                <w:szCs w:val="18"/>
              </w:rPr>
              <w:t>14)</w:t>
            </w:r>
          </w:p>
        </w:tc>
        <w:tc>
          <w:tcPr>
            <w:tcW w:w="678" w:type="pct"/>
            <w:shd w:val="clear" w:color="auto" w:fill="FAFAFA"/>
          </w:tcPr>
          <w:p w14:paraId="7F4ABC02" w14:textId="28B1CD17" w:rsidR="00044483" w:rsidRPr="00242027" w:rsidRDefault="00073DB6" w:rsidP="004A6A12">
            <w:pPr>
              <w:tabs>
                <w:tab w:val="left" w:pos="1871"/>
              </w:tabs>
              <w:spacing w:line="240" w:lineRule="auto"/>
              <w:ind w:right="-72"/>
              <w:jc w:val="right"/>
              <w:rPr>
                <w:rFonts w:cs="Arial"/>
                <w:sz w:val="18"/>
                <w:szCs w:val="18"/>
              </w:rPr>
            </w:pPr>
            <w:r w:rsidRPr="00242027">
              <w:rPr>
                <w:rFonts w:cs="Arial"/>
                <w:sz w:val="18"/>
                <w:szCs w:val="18"/>
              </w:rPr>
              <w:t>-</w:t>
            </w:r>
          </w:p>
        </w:tc>
        <w:tc>
          <w:tcPr>
            <w:tcW w:w="674" w:type="pct"/>
            <w:shd w:val="clear" w:color="auto" w:fill="FAFAFA"/>
            <w:vAlign w:val="bottom"/>
          </w:tcPr>
          <w:p w14:paraId="711B8D76" w14:textId="1416FE59" w:rsidR="00044483" w:rsidRPr="00242027" w:rsidRDefault="00696479" w:rsidP="004A6A12">
            <w:pPr>
              <w:tabs>
                <w:tab w:val="left" w:pos="1871"/>
              </w:tabs>
              <w:spacing w:line="240" w:lineRule="auto"/>
              <w:ind w:right="-72"/>
              <w:jc w:val="right"/>
              <w:rPr>
                <w:rFonts w:cs="Arial"/>
                <w:sz w:val="18"/>
                <w:szCs w:val="18"/>
              </w:rPr>
            </w:pPr>
            <w:r w:rsidRPr="00242027">
              <w:rPr>
                <w:rFonts w:cs="Arial"/>
                <w:sz w:val="18"/>
                <w:szCs w:val="18"/>
              </w:rPr>
              <w:t>(</w:t>
            </w:r>
            <w:r w:rsidR="00784226">
              <w:rPr>
                <w:rFonts w:cs="Arial"/>
                <w:sz w:val="18"/>
                <w:szCs w:val="18"/>
              </w:rPr>
              <w:t>1</w:t>
            </w:r>
            <w:r w:rsidRPr="00242027">
              <w:rPr>
                <w:rFonts w:cs="Arial"/>
                <w:sz w:val="18"/>
                <w:szCs w:val="18"/>
              </w:rPr>
              <w:t>05)</w:t>
            </w:r>
          </w:p>
        </w:tc>
        <w:tc>
          <w:tcPr>
            <w:tcW w:w="676" w:type="pct"/>
            <w:shd w:val="clear" w:color="auto" w:fill="FAFAFA"/>
            <w:vAlign w:val="bottom"/>
          </w:tcPr>
          <w:p w14:paraId="490EE812" w14:textId="33CC75E2" w:rsidR="00044483" w:rsidRPr="00242027" w:rsidRDefault="007B2672" w:rsidP="004A6A12">
            <w:pPr>
              <w:tabs>
                <w:tab w:val="left" w:pos="1871"/>
              </w:tabs>
              <w:spacing w:line="240" w:lineRule="auto"/>
              <w:ind w:right="-72"/>
              <w:jc w:val="right"/>
              <w:rPr>
                <w:rFonts w:cs="Arial"/>
                <w:sz w:val="18"/>
                <w:szCs w:val="18"/>
              </w:rPr>
            </w:pPr>
            <w:r w:rsidRPr="00242027">
              <w:rPr>
                <w:rFonts w:cs="Arial"/>
                <w:sz w:val="18"/>
                <w:szCs w:val="18"/>
              </w:rPr>
              <w:t>-</w:t>
            </w:r>
          </w:p>
        </w:tc>
      </w:tr>
      <w:tr w:rsidR="00951F8B" w:rsidRPr="00242027" w14:paraId="57DB8509" w14:textId="77777777" w:rsidTr="00683BEA">
        <w:tc>
          <w:tcPr>
            <w:tcW w:w="2298" w:type="pct"/>
            <w:vAlign w:val="bottom"/>
          </w:tcPr>
          <w:p w14:paraId="334EECE1" w14:textId="77777777" w:rsidR="00044483" w:rsidRPr="00242027" w:rsidRDefault="00044483" w:rsidP="003D1689">
            <w:pPr>
              <w:spacing w:line="240" w:lineRule="auto"/>
              <w:ind w:left="-101"/>
              <w:rPr>
                <w:rFonts w:cs="Arial"/>
                <w:sz w:val="18"/>
                <w:szCs w:val="18"/>
              </w:rPr>
            </w:pPr>
            <w:r w:rsidRPr="00242027">
              <w:rPr>
                <w:rFonts w:cs="Arial"/>
                <w:sz w:val="18"/>
                <w:szCs w:val="18"/>
              </w:rPr>
              <w:t>Write-off, net</w:t>
            </w:r>
          </w:p>
        </w:tc>
        <w:tc>
          <w:tcPr>
            <w:tcW w:w="674" w:type="pct"/>
            <w:shd w:val="clear" w:color="auto" w:fill="FAFAFA"/>
          </w:tcPr>
          <w:p w14:paraId="75E23DD7" w14:textId="6D5CE1F1" w:rsidR="00044483" w:rsidRPr="00242027" w:rsidRDefault="00073DB6" w:rsidP="004A6A12">
            <w:pPr>
              <w:tabs>
                <w:tab w:val="left" w:pos="1871"/>
              </w:tabs>
              <w:spacing w:line="240" w:lineRule="auto"/>
              <w:ind w:right="-72"/>
              <w:jc w:val="right"/>
              <w:rPr>
                <w:rFonts w:cs="Arial"/>
                <w:sz w:val="18"/>
                <w:szCs w:val="18"/>
              </w:rPr>
            </w:pPr>
            <w:r w:rsidRPr="00242027">
              <w:rPr>
                <w:rFonts w:cs="Arial"/>
                <w:sz w:val="18"/>
                <w:szCs w:val="18"/>
              </w:rPr>
              <w:t>(2,198,</w:t>
            </w:r>
            <w:r w:rsidR="00784226">
              <w:rPr>
                <w:rFonts w:cs="Arial"/>
                <w:sz w:val="18"/>
                <w:szCs w:val="18"/>
              </w:rPr>
              <w:t>1</w:t>
            </w:r>
            <w:r w:rsidRPr="00242027">
              <w:rPr>
                <w:rFonts w:cs="Arial"/>
                <w:sz w:val="18"/>
                <w:szCs w:val="18"/>
              </w:rPr>
              <w:t>31)</w:t>
            </w:r>
          </w:p>
        </w:tc>
        <w:tc>
          <w:tcPr>
            <w:tcW w:w="678" w:type="pct"/>
            <w:shd w:val="clear" w:color="auto" w:fill="FAFAFA"/>
          </w:tcPr>
          <w:p w14:paraId="036B539A" w14:textId="4815B529" w:rsidR="00044483" w:rsidRPr="00242027" w:rsidRDefault="00073DB6" w:rsidP="004A6A12">
            <w:pPr>
              <w:tabs>
                <w:tab w:val="left" w:pos="1871"/>
              </w:tabs>
              <w:spacing w:line="240" w:lineRule="auto"/>
              <w:ind w:right="-72"/>
              <w:jc w:val="right"/>
              <w:rPr>
                <w:rFonts w:cs="Arial"/>
                <w:sz w:val="18"/>
                <w:szCs w:val="18"/>
              </w:rPr>
            </w:pPr>
            <w:r w:rsidRPr="00242027">
              <w:rPr>
                <w:rFonts w:cs="Arial"/>
                <w:sz w:val="18"/>
                <w:szCs w:val="18"/>
              </w:rPr>
              <w:t>-</w:t>
            </w:r>
          </w:p>
        </w:tc>
        <w:tc>
          <w:tcPr>
            <w:tcW w:w="674" w:type="pct"/>
            <w:shd w:val="clear" w:color="auto" w:fill="FAFAFA"/>
            <w:vAlign w:val="bottom"/>
          </w:tcPr>
          <w:p w14:paraId="4772DD0A" w14:textId="0920C702" w:rsidR="00044483" w:rsidRPr="00242027" w:rsidRDefault="00784226" w:rsidP="004A6A12">
            <w:pPr>
              <w:tabs>
                <w:tab w:val="left" w:pos="1871"/>
              </w:tabs>
              <w:spacing w:line="240" w:lineRule="auto"/>
              <w:ind w:right="-72"/>
              <w:jc w:val="right"/>
              <w:rPr>
                <w:rFonts w:cs="Arial"/>
                <w:sz w:val="18"/>
                <w:szCs w:val="18"/>
              </w:rPr>
            </w:pPr>
            <w:r w:rsidRPr="00242027">
              <w:rPr>
                <w:rFonts w:cs="Arial"/>
                <w:sz w:val="18"/>
                <w:szCs w:val="18"/>
              </w:rPr>
              <w:t>(</w:t>
            </w:r>
            <w:r>
              <w:rPr>
                <w:rFonts w:cs="Arial"/>
                <w:sz w:val="18"/>
                <w:szCs w:val="18"/>
              </w:rPr>
              <w:t>1</w:t>
            </w:r>
            <w:r w:rsidRPr="00242027">
              <w:rPr>
                <w:rFonts w:cs="Arial"/>
                <w:sz w:val="18"/>
                <w:szCs w:val="18"/>
              </w:rPr>
              <w:t>0</w:t>
            </w:r>
            <w:r>
              <w:rPr>
                <w:rFonts w:cs="Arial"/>
                <w:sz w:val="18"/>
                <w:szCs w:val="18"/>
              </w:rPr>
              <w:t>0</w:t>
            </w:r>
            <w:r w:rsidRPr="00242027">
              <w:rPr>
                <w:rFonts w:cs="Arial"/>
                <w:sz w:val="18"/>
                <w:szCs w:val="18"/>
              </w:rPr>
              <w:t>)</w:t>
            </w:r>
          </w:p>
        </w:tc>
        <w:tc>
          <w:tcPr>
            <w:tcW w:w="676" w:type="pct"/>
            <w:shd w:val="clear" w:color="auto" w:fill="FAFAFA"/>
            <w:vAlign w:val="bottom"/>
          </w:tcPr>
          <w:p w14:paraId="1C9694EA" w14:textId="45D330D9" w:rsidR="00044483" w:rsidRPr="00242027" w:rsidRDefault="007B2672" w:rsidP="004A6A12">
            <w:pPr>
              <w:tabs>
                <w:tab w:val="left" w:pos="1871"/>
              </w:tabs>
              <w:spacing w:line="240" w:lineRule="auto"/>
              <w:ind w:right="-72"/>
              <w:jc w:val="right"/>
              <w:rPr>
                <w:rFonts w:cs="Arial"/>
                <w:sz w:val="18"/>
                <w:szCs w:val="18"/>
              </w:rPr>
            </w:pPr>
            <w:r w:rsidRPr="00242027">
              <w:rPr>
                <w:rFonts w:cs="Arial"/>
                <w:sz w:val="18"/>
                <w:szCs w:val="18"/>
              </w:rPr>
              <w:t>-</w:t>
            </w:r>
          </w:p>
        </w:tc>
      </w:tr>
      <w:tr w:rsidR="00951F8B" w:rsidRPr="00242027" w14:paraId="50F3CEEE" w14:textId="77777777" w:rsidTr="00683BEA">
        <w:tc>
          <w:tcPr>
            <w:tcW w:w="2298" w:type="pct"/>
            <w:vAlign w:val="bottom"/>
          </w:tcPr>
          <w:p w14:paraId="6B3F911D" w14:textId="77777777" w:rsidR="00044483" w:rsidRPr="00242027" w:rsidRDefault="00044483" w:rsidP="003D1689">
            <w:pPr>
              <w:spacing w:line="240" w:lineRule="auto"/>
              <w:ind w:left="-101"/>
              <w:rPr>
                <w:rFonts w:cs="Arial"/>
                <w:sz w:val="18"/>
                <w:szCs w:val="18"/>
              </w:rPr>
            </w:pPr>
            <w:r w:rsidRPr="00242027">
              <w:rPr>
                <w:rFonts w:cs="Arial"/>
                <w:sz w:val="18"/>
                <w:szCs w:val="18"/>
              </w:rPr>
              <w:t>Depreciation/amortisation</w:t>
            </w:r>
          </w:p>
        </w:tc>
        <w:tc>
          <w:tcPr>
            <w:tcW w:w="674" w:type="pct"/>
            <w:tcBorders>
              <w:bottom w:val="single" w:sz="4" w:space="0" w:color="auto"/>
            </w:tcBorders>
            <w:shd w:val="clear" w:color="auto" w:fill="FAFAFA"/>
          </w:tcPr>
          <w:p w14:paraId="00AEEFB6" w14:textId="6664B80E" w:rsidR="00044483" w:rsidRPr="00242027" w:rsidRDefault="00073DB6" w:rsidP="004A6A12">
            <w:pPr>
              <w:tabs>
                <w:tab w:val="left" w:pos="1871"/>
              </w:tabs>
              <w:spacing w:line="240" w:lineRule="auto"/>
              <w:ind w:right="-72"/>
              <w:jc w:val="right"/>
              <w:rPr>
                <w:rFonts w:cs="Arial"/>
                <w:sz w:val="18"/>
                <w:szCs w:val="18"/>
              </w:rPr>
            </w:pPr>
            <w:r w:rsidRPr="00242027">
              <w:rPr>
                <w:rFonts w:cs="Arial"/>
                <w:sz w:val="18"/>
                <w:szCs w:val="18"/>
              </w:rPr>
              <w:t>(24,074,305)</w:t>
            </w:r>
          </w:p>
        </w:tc>
        <w:tc>
          <w:tcPr>
            <w:tcW w:w="678" w:type="pct"/>
            <w:tcBorders>
              <w:bottom w:val="single" w:sz="4" w:space="0" w:color="auto"/>
            </w:tcBorders>
            <w:shd w:val="clear" w:color="auto" w:fill="FAFAFA"/>
          </w:tcPr>
          <w:p w14:paraId="522EDB6E" w14:textId="658AE62A" w:rsidR="00044483" w:rsidRPr="00242027" w:rsidRDefault="00073DB6" w:rsidP="004A6A12">
            <w:pPr>
              <w:tabs>
                <w:tab w:val="left" w:pos="1871"/>
              </w:tabs>
              <w:spacing w:line="240" w:lineRule="auto"/>
              <w:ind w:right="-72"/>
              <w:jc w:val="right"/>
              <w:rPr>
                <w:rFonts w:cs="Arial"/>
                <w:sz w:val="18"/>
                <w:szCs w:val="18"/>
              </w:rPr>
            </w:pPr>
            <w:r w:rsidRPr="00242027">
              <w:rPr>
                <w:rFonts w:cs="Arial"/>
                <w:sz w:val="18"/>
                <w:szCs w:val="18"/>
              </w:rPr>
              <w:t>(9,680,687)</w:t>
            </w:r>
          </w:p>
        </w:tc>
        <w:tc>
          <w:tcPr>
            <w:tcW w:w="674" w:type="pct"/>
            <w:tcBorders>
              <w:bottom w:val="single" w:sz="4" w:space="0" w:color="auto"/>
            </w:tcBorders>
            <w:shd w:val="clear" w:color="auto" w:fill="FAFAFA"/>
            <w:vAlign w:val="bottom"/>
          </w:tcPr>
          <w:p w14:paraId="6AA4DB48" w14:textId="72C0E785" w:rsidR="00044483" w:rsidRPr="00242027" w:rsidRDefault="00696479" w:rsidP="004A6A12">
            <w:pPr>
              <w:tabs>
                <w:tab w:val="left" w:pos="1871"/>
              </w:tabs>
              <w:spacing w:line="240" w:lineRule="auto"/>
              <w:ind w:right="-72"/>
              <w:jc w:val="right"/>
              <w:rPr>
                <w:rFonts w:cs="Arial"/>
                <w:sz w:val="18"/>
                <w:szCs w:val="18"/>
                <w:cs/>
              </w:rPr>
            </w:pPr>
            <w:r w:rsidRPr="00242027">
              <w:rPr>
                <w:rFonts w:cs="Arial"/>
                <w:sz w:val="18"/>
                <w:szCs w:val="18"/>
              </w:rPr>
              <w:t>(68,660)</w:t>
            </w:r>
          </w:p>
        </w:tc>
        <w:tc>
          <w:tcPr>
            <w:tcW w:w="676" w:type="pct"/>
            <w:tcBorders>
              <w:bottom w:val="single" w:sz="4" w:space="0" w:color="auto"/>
            </w:tcBorders>
            <w:shd w:val="clear" w:color="auto" w:fill="FAFAFA"/>
            <w:vAlign w:val="bottom"/>
          </w:tcPr>
          <w:p w14:paraId="517D5A08" w14:textId="5205D530" w:rsidR="00044483" w:rsidRPr="00242027" w:rsidRDefault="007B2672" w:rsidP="004A6A12">
            <w:pPr>
              <w:tabs>
                <w:tab w:val="left" w:pos="1871"/>
              </w:tabs>
              <w:spacing w:line="240" w:lineRule="auto"/>
              <w:ind w:right="-72"/>
              <w:jc w:val="right"/>
              <w:rPr>
                <w:rFonts w:cs="Arial"/>
                <w:sz w:val="18"/>
                <w:szCs w:val="18"/>
                <w:cs/>
              </w:rPr>
            </w:pPr>
            <w:r w:rsidRPr="00242027">
              <w:rPr>
                <w:rFonts w:cs="Arial"/>
                <w:sz w:val="18"/>
                <w:szCs w:val="18"/>
              </w:rPr>
              <w:t>-</w:t>
            </w:r>
          </w:p>
        </w:tc>
      </w:tr>
      <w:tr w:rsidR="00951F8B" w:rsidRPr="00242027" w14:paraId="4558FA43" w14:textId="77777777" w:rsidTr="00683BEA">
        <w:tc>
          <w:tcPr>
            <w:tcW w:w="2298" w:type="pct"/>
            <w:vAlign w:val="bottom"/>
          </w:tcPr>
          <w:p w14:paraId="34565B20" w14:textId="77777777" w:rsidR="009F08BD" w:rsidRPr="00242027" w:rsidRDefault="009F08BD" w:rsidP="003D1689">
            <w:pPr>
              <w:pStyle w:val="Header"/>
              <w:tabs>
                <w:tab w:val="clear" w:pos="4153"/>
                <w:tab w:val="clear" w:pos="8306"/>
                <w:tab w:val="left" w:pos="1418"/>
                <w:tab w:val="center" w:pos="3402"/>
                <w:tab w:val="center" w:pos="4536"/>
                <w:tab w:val="center" w:pos="5670"/>
                <w:tab w:val="center" w:pos="6804"/>
                <w:tab w:val="right" w:pos="7655"/>
              </w:tabs>
              <w:spacing w:line="240" w:lineRule="auto"/>
              <w:ind w:left="-101"/>
              <w:rPr>
                <w:rFonts w:cs="Arial"/>
                <w:sz w:val="18"/>
                <w:szCs w:val="18"/>
              </w:rPr>
            </w:pPr>
          </w:p>
        </w:tc>
        <w:tc>
          <w:tcPr>
            <w:tcW w:w="674" w:type="pct"/>
            <w:tcBorders>
              <w:top w:val="single" w:sz="4" w:space="0" w:color="auto"/>
            </w:tcBorders>
            <w:shd w:val="clear" w:color="auto" w:fill="FAFAFA"/>
            <w:vAlign w:val="bottom"/>
          </w:tcPr>
          <w:p w14:paraId="6FF2AC38" w14:textId="77777777" w:rsidR="009F08BD" w:rsidRPr="00242027" w:rsidRDefault="009F08BD" w:rsidP="004A6A12">
            <w:pPr>
              <w:pStyle w:val="Header"/>
              <w:tabs>
                <w:tab w:val="clear" w:pos="4153"/>
                <w:tab w:val="clear" w:pos="8306"/>
                <w:tab w:val="left" w:pos="1418"/>
                <w:tab w:val="center" w:pos="3402"/>
                <w:tab w:val="center" w:pos="4536"/>
                <w:tab w:val="center" w:pos="5670"/>
                <w:tab w:val="center" w:pos="6804"/>
                <w:tab w:val="right" w:pos="7655"/>
              </w:tabs>
              <w:spacing w:line="240" w:lineRule="auto"/>
              <w:ind w:left="432" w:right="-72"/>
              <w:jc w:val="right"/>
              <w:rPr>
                <w:rFonts w:cs="Arial"/>
                <w:sz w:val="18"/>
                <w:szCs w:val="18"/>
              </w:rPr>
            </w:pPr>
          </w:p>
        </w:tc>
        <w:tc>
          <w:tcPr>
            <w:tcW w:w="678" w:type="pct"/>
            <w:tcBorders>
              <w:top w:val="single" w:sz="4" w:space="0" w:color="auto"/>
            </w:tcBorders>
            <w:shd w:val="clear" w:color="auto" w:fill="FAFAFA"/>
            <w:vAlign w:val="bottom"/>
          </w:tcPr>
          <w:p w14:paraId="4BC5D921" w14:textId="77777777" w:rsidR="009F08BD" w:rsidRPr="00242027" w:rsidRDefault="009F08BD" w:rsidP="004A6A12">
            <w:pPr>
              <w:pStyle w:val="Header"/>
              <w:tabs>
                <w:tab w:val="clear" w:pos="4153"/>
                <w:tab w:val="clear" w:pos="8306"/>
                <w:tab w:val="left" w:pos="1418"/>
                <w:tab w:val="center" w:pos="3402"/>
                <w:tab w:val="center" w:pos="4536"/>
                <w:tab w:val="center" w:pos="5670"/>
                <w:tab w:val="center" w:pos="6804"/>
                <w:tab w:val="right" w:pos="7655"/>
              </w:tabs>
              <w:spacing w:line="240" w:lineRule="auto"/>
              <w:ind w:left="432" w:right="-72"/>
              <w:jc w:val="right"/>
              <w:rPr>
                <w:rFonts w:cs="Arial"/>
                <w:sz w:val="18"/>
                <w:szCs w:val="18"/>
              </w:rPr>
            </w:pPr>
          </w:p>
        </w:tc>
        <w:tc>
          <w:tcPr>
            <w:tcW w:w="674" w:type="pct"/>
            <w:tcBorders>
              <w:top w:val="single" w:sz="4" w:space="0" w:color="auto"/>
            </w:tcBorders>
            <w:shd w:val="clear" w:color="auto" w:fill="FAFAFA"/>
            <w:vAlign w:val="bottom"/>
          </w:tcPr>
          <w:p w14:paraId="00279957" w14:textId="77777777" w:rsidR="009F08BD" w:rsidRPr="00242027" w:rsidRDefault="009F08BD" w:rsidP="004A6A12">
            <w:pPr>
              <w:pStyle w:val="Header"/>
              <w:tabs>
                <w:tab w:val="clear" w:pos="4153"/>
                <w:tab w:val="clear" w:pos="8306"/>
                <w:tab w:val="left" w:pos="1418"/>
                <w:tab w:val="center" w:pos="3402"/>
                <w:tab w:val="center" w:pos="4536"/>
                <w:tab w:val="center" w:pos="5670"/>
                <w:tab w:val="center" w:pos="6804"/>
                <w:tab w:val="right" w:pos="7655"/>
              </w:tabs>
              <w:spacing w:line="240" w:lineRule="auto"/>
              <w:ind w:left="432" w:right="-72"/>
              <w:jc w:val="right"/>
              <w:rPr>
                <w:rFonts w:cs="Arial"/>
                <w:sz w:val="18"/>
                <w:szCs w:val="18"/>
              </w:rPr>
            </w:pPr>
          </w:p>
        </w:tc>
        <w:tc>
          <w:tcPr>
            <w:tcW w:w="676" w:type="pct"/>
            <w:tcBorders>
              <w:top w:val="single" w:sz="4" w:space="0" w:color="auto"/>
            </w:tcBorders>
            <w:shd w:val="clear" w:color="auto" w:fill="FAFAFA"/>
            <w:vAlign w:val="bottom"/>
          </w:tcPr>
          <w:p w14:paraId="0A3243A0" w14:textId="77777777" w:rsidR="009F08BD" w:rsidRPr="00242027" w:rsidRDefault="009F08BD" w:rsidP="004A6A12">
            <w:pPr>
              <w:pStyle w:val="Header"/>
              <w:tabs>
                <w:tab w:val="clear" w:pos="4153"/>
                <w:tab w:val="clear" w:pos="8306"/>
                <w:tab w:val="left" w:pos="1418"/>
                <w:tab w:val="center" w:pos="3402"/>
                <w:tab w:val="center" w:pos="4536"/>
                <w:tab w:val="center" w:pos="5670"/>
                <w:tab w:val="center" w:pos="6804"/>
                <w:tab w:val="right" w:pos="7655"/>
              </w:tabs>
              <w:spacing w:line="240" w:lineRule="auto"/>
              <w:ind w:left="432" w:right="-72"/>
              <w:jc w:val="right"/>
              <w:rPr>
                <w:rFonts w:cs="Arial"/>
                <w:sz w:val="18"/>
                <w:szCs w:val="18"/>
              </w:rPr>
            </w:pPr>
          </w:p>
        </w:tc>
      </w:tr>
      <w:tr w:rsidR="00951F8B" w:rsidRPr="00242027" w14:paraId="250320D7" w14:textId="77777777" w:rsidTr="00683BEA">
        <w:tc>
          <w:tcPr>
            <w:tcW w:w="2298" w:type="pct"/>
            <w:vAlign w:val="bottom"/>
          </w:tcPr>
          <w:p w14:paraId="0185B9D8" w14:textId="77777777" w:rsidR="009F08BD" w:rsidRPr="00242027" w:rsidRDefault="009F08BD" w:rsidP="003D1689">
            <w:pPr>
              <w:spacing w:line="240" w:lineRule="auto"/>
              <w:ind w:left="-101"/>
              <w:rPr>
                <w:rFonts w:cs="Arial"/>
                <w:sz w:val="18"/>
                <w:szCs w:val="18"/>
              </w:rPr>
            </w:pPr>
            <w:r w:rsidRPr="00242027">
              <w:rPr>
                <w:rFonts w:cs="Arial"/>
                <w:sz w:val="18"/>
                <w:szCs w:val="18"/>
              </w:rPr>
              <w:t xml:space="preserve">Closing net book amount </w:t>
            </w:r>
          </w:p>
        </w:tc>
        <w:tc>
          <w:tcPr>
            <w:tcW w:w="674" w:type="pct"/>
            <w:tcBorders>
              <w:bottom w:val="single" w:sz="4" w:space="0" w:color="auto"/>
            </w:tcBorders>
            <w:shd w:val="clear" w:color="auto" w:fill="FAFAFA"/>
            <w:vAlign w:val="center"/>
          </w:tcPr>
          <w:p w14:paraId="0237520A" w14:textId="2B5F3E16" w:rsidR="009F08BD" w:rsidRPr="00242027" w:rsidRDefault="00073DB6" w:rsidP="003D1689">
            <w:pPr>
              <w:tabs>
                <w:tab w:val="left" w:pos="1871"/>
              </w:tabs>
              <w:spacing w:line="240" w:lineRule="auto"/>
              <w:ind w:right="-72"/>
              <w:jc w:val="right"/>
              <w:rPr>
                <w:rFonts w:cs="Arial"/>
                <w:sz w:val="18"/>
                <w:szCs w:val="18"/>
              </w:rPr>
            </w:pPr>
            <w:r w:rsidRPr="00242027">
              <w:rPr>
                <w:rFonts w:cs="Arial"/>
                <w:sz w:val="18"/>
                <w:szCs w:val="18"/>
              </w:rPr>
              <w:t>45,875,838</w:t>
            </w:r>
          </w:p>
        </w:tc>
        <w:tc>
          <w:tcPr>
            <w:tcW w:w="678" w:type="pct"/>
            <w:tcBorders>
              <w:bottom w:val="single" w:sz="4" w:space="0" w:color="auto"/>
            </w:tcBorders>
            <w:shd w:val="clear" w:color="auto" w:fill="FAFAFA"/>
            <w:vAlign w:val="center"/>
          </w:tcPr>
          <w:p w14:paraId="1F52F073" w14:textId="211CE860" w:rsidR="009F08BD" w:rsidRPr="00242027" w:rsidRDefault="00073DB6" w:rsidP="003D1689">
            <w:pPr>
              <w:tabs>
                <w:tab w:val="left" w:pos="1871"/>
              </w:tabs>
              <w:spacing w:line="240" w:lineRule="auto"/>
              <w:ind w:right="-72"/>
              <w:jc w:val="right"/>
              <w:rPr>
                <w:rFonts w:cs="Arial"/>
                <w:sz w:val="18"/>
                <w:szCs w:val="18"/>
              </w:rPr>
            </w:pPr>
            <w:r w:rsidRPr="00242027">
              <w:rPr>
                <w:rFonts w:cs="Arial"/>
                <w:sz w:val="18"/>
                <w:szCs w:val="18"/>
              </w:rPr>
              <w:t>145,621,259</w:t>
            </w:r>
          </w:p>
        </w:tc>
        <w:tc>
          <w:tcPr>
            <w:tcW w:w="674" w:type="pct"/>
            <w:tcBorders>
              <w:bottom w:val="single" w:sz="4" w:space="0" w:color="auto"/>
            </w:tcBorders>
            <w:shd w:val="clear" w:color="auto" w:fill="FAFAFA"/>
            <w:vAlign w:val="bottom"/>
          </w:tcPr>
          <w:p w14:paraId="4BDF2E33" w14:textId="564B8D96" w:rsidR="009F08BD" w:rsidRPr="00242027" w:rsidRDefault="00696479" w:rsidP="003D1689">
            <w:pPr>
              <w:tabs>
                <w:tab w:val="left" w:pos="1871"/>
              </w:tabs>
              <w:spacing w:line="240" w:lineRule="auto"/>
              <w:ind w:right="-72"/>
              <w:jc w:val="right"/>
              <w:rPr>
                <w:rFonts w:cs="Arial"/>
                <w:sz w:val="18"/>
                <w:szCs w:val="18"/>
              </w:rPr>
            </w:pPr>
            <w:r w:rsidRPr="00242027">
              <w:rPr>
                <w:rFonts w:cs="Arial"/>
                <w:sz w:val="18"/>
                <w:szCs w:val="18"/>
              </w:rPr>
              <w:t>3,675,436</w:t>
            </w:r>
          </w:p>
        </w:tc>
        <w:tc>
          <w:tcPr>
            <w:tcW w:w="676" w:type="pct"/>
            <w:tcBorders>
              <w:bottom w:val="single" w:sz="4" w:space="0" w:color="auto"/>
            </w:tcBorders>
            <w:shd w:val="clear" w:color="auto" w:fill="FAFAFA"/>
            <w:vAlign w:val="bottom"/>
          </w:tcPr>
          <w:p w14:paraId="4BFC317B" w14:textId="44D082E8" w:rsidR="009F08BD" w:rsidRPr="00242027" w:rsidRDefault="007B2672" w:rsidP="003D1689">
            <w:pPr>
              <w:tabs>
                <w:tab w:val="left" w:pos="1871"/>
              </w:tabs>
              <w:spacing w:line="240" w:lineRule="auto"/>
              <w:ind w:right="-72"/>
              <w:jc w:val="right"/>
              <w:rPr>
                <w:rFonts w:cs="Arial"/>
                <w:sz w:val="18"/>
                <w:szCs w:val="18"/>
              </w:rPr>
            </w:pPr>
            <w:r w:rsidRPr="00242027">
              <w:rPr>
                <w:rFonts w:cs="Arial"/>
                <w:sz w:val="18"/>
                <w:szCs w:val="18"/>
              </w:rPr>
              <w:t>-</w:t>
            </w:r>
          </w:p>
        </w:tc>
      </w:tr>
    </w:tbl>
    <w:p w14:paraId="040F93D4" w14:textId="77777777" w:rsidR="005D50F3" w:rsidRPr="00242027" w:rsidRDefault="005D50F3" w:rsidP="003D1689">
      <w:pPr>
        <w:spacing w:line="240" w:lineRule="auto"/>
        <w:jc w:val="both"/>
        <w:rPr>
          <w:rFonts w:cs="Arial"/>
          <w:sz w:val="18"/>
          <w:szCs w:val="18"/>
        </w:rPr>
      </w:pPr>
    </w:p>
    <w:p w14:paraId="64A6D693" w14:textId="2FC47FA0" w:rsidR="00C42FC7" w:rsidRPr="00242027" w:rsidRDefault="004A1B1F" w:rsidP="003D1689">
      <w:pPr>
        <w:spacing w:line="240" w:lineRule="auto"/>
        <w:jc w:val="both"/>
        <w:rPr>
          <w:rFonts w:cs="Arial"/>
          <w:spacing w:val="-2"/>
          <w:sz w:val="18"/>
          <w:szCs w:val="18"/>
        </w:rPr>
      </w:pPr>
      <w:r w:rsidRPr="00242027">
        <w:rPr>
          <w:rFonts w:cs="Arial"/>
          <w:sz w:val="18"/>
          <w:szCs w:val="18"/>
        </w:rPr>
        <w:t xml:space="preserve">Land, </w:t>
      </w:r>
      <w:r w:rsidR="001A54B7" w:rsidRPr="00242027">
        <w:rPr>
          <w:rFonts w:cs="Arial"/>
          <w:sz w:val="18"/>
          <w:szCs w:val="18"/>
        </w:rPr>
        <w:t>building</w:t>
      </w:r>
      <w:r w:rsidRPr="00242027">
        <w:rPr>
          <w:rFonts w:cs="Arial"/>
          <w:sz w:val="18"/>
          <w:szCs w:val="18"/>
        </w:rPr>
        <w:t>, furniture and fixtures</w:t>
      </w:r>
      <w:r w:rsidR="001A54B7" w:rsidRPr="00242027">
        <w:rPr>
          <w:rFonts w:cs="Arial"/>
          <w:sz w:val="18"/>
          <w:szCs w:val="18"/>
        </w:rPr>
        <w:t xml:space="preserve"> </w:t>
      </w:r>
      <w:r w:rsidR="003909D1" w:rsidRPr="00242027">
        <w:rPr>
          <w:rFonts w:cs="Arial"/>
          <w:sz w:val="18"/>
          <w:szCs w:val="18"/>
        </w:rPr>
        <w:t>with the carrying value of Baht</w:t>
      </w:r>
      <w:r w:rsidR="00150CDE" w:rsidRPr="00242027">
        <w:rPr>
          <w:rFonts w:cs="Arial"/>
          <w:sz w:val="18"/>
          <w:szCs w:val="18"/>
        </w:rPr>
        <w:t xml:space="preserve"> </w:t>
      </w:r>
      <w:r w:rsidR="0058616F" w:rsidRPr="00242027">
        <w:rPr>
          <w:rFonts w:cs="Arial"/>
          <w:sz w:val="18"/>
          <w:szCs w:val="18"/>
        </w:rPr>
        <w:t>1.75</w:t>
      </w:r>
      <w:r w:rsidR="00CB2C3D" w:rsidRPr="00242027">
        <w:rPr>
          <w:rFonts w:cs="Arial"/>
          <w:sz w:val="18"/>
          <w:szCs w:val="18"/>
        </w:rPr>
        <w:t xml:space="preserve"> </w:t>
      </w:r>
      <w:r w:rsidR="003909D1" w:rsidRPr="00242027">
        <w:rPr>
          <w:rFonts w:cs="Arial"/>
          <w:sz w:val="18"/>
          <w:szCs w:val="18"/>
        </w:rPr>
        <w:t xml:space="preserve">million </w:t>
      </w:r>
      <w:r w:rsidR="009210C6" w:rsidRPr="00242027">
        <w:rPr>
          <w:rFonts w:cs="Arial"/>
          <w:sz w:val="18"/>
          <w:szCs w:val="18"/>
        </w:rPr>
        <w:t>(</w:t>
      </w:r>
      <w:r w:rsidR="00A000B2" w:rsidRPr="00242027">
        <w:rPr>
          <w:rFonts w:cs="Arial"/>
          <w:sz w:val="18"/>
          <w:szCs w:val="18"/>
        </w:rPr>
        <w:t>31</w:t>
      </w:r>
      <w:r w:rsidR="009210C6" w:rsidRPr="00242027">
        <w:rPr>
          <w:rFonts w:cs="Arial"/>
          <w:sz w:val="18"/>
          <w:szCs w:val="18"/>
        </w:rPr>
        <w:t xml:space="preserve"> December </w:t>
      </w:r>
      <w:r w:rsidR="00A000B2" w:rsidRPr="00242027">
        <w:rPr>
          <w:rFonts w:cs="Arial"/>
          <w:sz w:val="18"/>
          <w:szCs w:val="18"/>
        </w:rPr>
        <w:t>2020</w:t>
      </w:r>
      <w:r w:rsidR="009210C6" w:rsidRPr="00242027">
        <w:rPr>
          <w:rFonts w:cs="Arial"/>
          <w:sz w:val="18"/>
          <w:szCs w:val="18"/>
        </w:rPr>
        <w:t xml:space="preserve">: Baht </w:t>
      </w:r>
      <w:r w:rsidR="00A000B2" w:rsidRPr="00242027">
        <w:rPr>
          <w:rFonts w:cs="Arial"/>
          <w:sz w:val="18"/>
          <w:szCs w:val="18"/>
        </w:rPr>
        <w:t>3</w:t>
      </w:r>
      <w:r w:rsidR="006A464B" w:rsidRPr="00242027">
        <w:rPr>
          <w:rFonts w:cs="Arial"/>
          <w:sz w:val="18"/>
          <w:szCs w:val="18"/>
        </w:rPr>
        <w:t>.</w:t>
      </w:r>
      <w:r w:rsidR="00A000B2" w:rsidRPr="00242027">
        <w:rPr>
          <w:rFonts w:cs="Arial"/>
          <w:sz w:val="18"/>
          <w:szCs w:val="18"/>
        </w:rPr>
        <w:t>80</w:t>
      </w:r>
      <w:r w:rsidR="00D578C3" w:rsidRPr="00242027">
        <w:rPr>
          <w:rFonts w:cs="Arial"/>
          <w:sz w:val="18"/>
          <w:szCs w:val="18"/>
        </w:rPr>
        <w:t xml:space="preserve"> </w:t>
      </w:r>
      <w:r w:rsidR="009210C6" w:rsidRPr="00242027">
        <w:rPr>
          <w:rFonts w:cs="Arial"/>
          <w:sz w:val="18"/>
          <w:szCs w:val="18"/>
        </w:rPr>
        <w:t xml:space="preserve">million) </w:t>
      </w:r>
      <w:r w:rsidR="003909D1" w:rsidRPr="00242027">
        <w:rPr>
          <w:rFonts w:cs="Arial"/>
          <w:spacing w:val="-2"/>
          <w:sz w:val="18"/>
          <w:szCs w:val="18"/>
        </w:rPr>
        <w:t xml:space="preserve">has been pledged as </w:t>
      </w:r>
      <w:r w:rsidR="00A47B91" w:rsidRPr="00242027">
        <w:rPr>
          <w:rFonts w:cs="Arial"/>
          <w:spacing w:val="-2"/>
          <w:sz w:val="18"/>
          <w:szCs w:val="18"/>
        </w:rPr>
        <w:t xml:space="preserve">collateral </w:t>
      </w:r>
      <w:r w:rsidR="003909D1" w:rsidRPr="00242027">
        <w:rPr>
          <w:rFonts w:cs="Arial"/>
          <w:spacing w:val="-2"/>
          <w:sz w:val="18"/>
          <w:szCs w:val="18"/>
        </w:rPr>
        <w:t xml:space="preserve">for </w:t>
      </w:r>
      <w:r w:rsidR="001A54B7" w:rsidRPr="00242027">
        <w:rPr>
          <w:rFonts w:cs="Arial"/>
          <w:spacing w:val="-2"/>
          <w:sz w:val="18"/>
          <w:szCs w:val="18"/>
        </w:rPr>
        <w:t>borrowings</w:t>
      </w:r>
      <w:r w:rsidR="003909D1" w:rsidRPr="00242027">
        <w:rPr>
          <w:rFonts w:cs="Arial"/>
          <w:spacing w:val="-2"/>
          <w:sz w:val="18"/>
          <w:szCs w:val="18"/>
        </w:rPr>
        <w:t xml:space="preserve"> from f</w:t>
      </w:r>
      <w:r w:rsidR="00C71DCF" w:rsidRPr="00242027">
        <w:rPr>
          <w:rFonts w:cs="Arial"/>
          <w:spacing w:val="-2"/>
          <w:sz w:val="18"/>
          <w:szCs w:val="18"/>
        </w:rPr>
        <w:t xml:space="preserve">inancial institutions </w:t>
      </w:r>
      <w:r w:rsidR="00B55941" w:rsidRPr="00242027">
        <w:rPr>
          <w:rFonts w:cs="Arial"/>
          <w:spacing w:val="-2"/>
          <w:sz w:val="18"/>
          <w:szCs w:val="18"/>
        </w:rPr>
        <w:t>and borrowing facilities from financial institutions</w:t>
      </w:r>
      <w:r w:rsidR="001925E1" w:rsidRPr="00242027">
        <w:rPr>
          <w:rFonts w:cs="Arial"/>
          <w:spacing w:val="-2"/>
          <w:sz w:val="18"/>
          <w:szCs w:val="18"/>
        </w:rPr>
        <w:t>.</w:t>
      </w:r>
    </w:p>
    <w:p w14:paraId="119009AD" w14:textId="48BC51BF" w:rsidR="003D1689" w:rsidRPr="00242027" w:rsidRDefault="001C7B19" w:rsidP="003D1689">
      <w:pPr>
        <w:spacing w:line="240" w:lineRule="auto"/>
        <w:jc w:val="both"/>
        <w:rPr>
          <w:rFonts w:cs="Arial"/>
          <w:sz w:val="18"/>
          <w:szCs w:val="18"/>
        </w:rPr>
      </w:pPr>
      <w:r w:rsidRPr="00242027">
        <w:rPr>
          <w:rFonts w:cs="Arial"/>
          <w:spacing w:val="-4"/>
          <w:sz w:val="18"/>
          <w:szCs w:val="18"/>
          <w:lang w:val="en-US"/>
        </w:rPr>
        <w:br w:type="page"/>
      </w:r>
    </w:p>
    <w:tbl>
      <w:tblPr>
        <w:tblW w:w="9461" w:type="dxa"/>
        <w:tblInd w:w="108" w:type="dxa"/>
        <w:shd w:val="clear" w:color="auto" w:fill="FFA543"/>
        <w:tblLook w:val="04A0" w:firstRow="1" w:lastRow="0" w:firstColumn="1" w:lastColumn="0" w:noHBand="0" w:noVBand="1"/>
      </w:tblPr>
      <w:tblGrid>
        <w:gridCol w:w="9461"/>
      </w:tblGrid>
      <w:tr w:rsidR="003D1689" w:rsidRPr="00242027" w14:paraId="22B6385D" w14:textId="77777777" w:rsidTr="00AD72D3">
        <w:trPr>
          <w:trHeight w:val="389"/>
        </w:trPr>
        <w:tc>
          <w:tcPr>
            <w:tcW w:w="9461" w:type="dxa"/>
            <w:shd w:val="clear" w:color="auto" w:fill="FFA543"/>
            <w:vAlign w:val="center"/>
          </w:tcPr>
          <w:p w14:paraId="3C0B9093" w14:textId="26F9FB10" w:rsidR="003D1689" w:rsidRPr="00242027" w:rsidRDefault="00A000B2" w:rsidP="00AD72D3">
            <w:pPr>
              <w:tabs>
                <w:tab w:val="left" w:pos="540"/>
              </w:tabs>
              <w:spacing w:line="240" w:lineRule="auto"/>
              <w:ind w:left="432" w:hanging="432"/>
              <w:rPr>
                <w:rFonts w:cs="Arial"/>
                <w:b/>
                <w:bCs/>
                <w:color w:val="FFFFFF"/>
                <w:sz w:val="18"/>
                <w:szCs w:val="18"/>
              </w:rPr>
            </w:pPr>
            <w:r w:rsidRPr="00242027">
              <w:rPr>
                <w:rFonts w:eastAsia="Arial Unicode MS" w:cs="Arial"/>
                <w:b/>
                <w:bCs/>
                <w:color w:val="FFFFFF"/>
                <w:sz w:val="18"/>
                <w:szCs w:val="18"/>
              </w:rPr>
              <w:t>11</w:t>
            </w:r>
            <w:r w:rsidR="003D1689" w:rsidRPr="00242027">
              <w:rPr>
                <w:rFonts w:eastAsia="Arial Unicode MS" w:cs="Arial"/>
                <w:b/>
                <w:bCs/>
                <w:color w:val="FFFFFF"/>
                <w:sz w:val="18"/>
                <w:szCs w:val="18"/>
              </w:rPr>
              <w:tab/>
            </w:r>
            <w:r w:rsidR="003D1689" w:rsidRPr="00242027">
              <w:rPr>
                <w:rFonts w:cs="Arial"/>
                <w:b/>
                <w:bCs/>
                <w:color w:val="FFFFFF"/>
                <w:sz w:val="18"/>
                <w:szCs w:val="18"/>
              </w:rPr>
              <w:t>Right-of-use assets</w:t>
            </w:r>
          </w:p>
        </w:tc>
      </w:tr>
    </w:tbl>
    <w:p w14:paraId="5A7E1966" w14:textId="77777777" w:rsidR="00550867" w:rsidRPr="00242027" w:rsidRDefault="00550867" w:rsidP="003D1689">
      <w:pPr>
        <w:tabs>
          <w:tab w:val="left" w:pos="1080"/>
        </w:tabs>
        <w:spacing w:line="240" w:lineRule="auto"/>
        <w:rPr>
          <w:rFonts w:cs="Arial"/>
          <w:sz w:val="18"/>
          <w:szCs w:val="18"/>
        </w:rPr>
      </w:pPr>
    </w:p>
    <w:tbl>
      <w:tblPr>
        <w:tblW w:w="9468" w:type="dxa"/>
        <w:tblInd w:w="108" w:type="dxa"/>
        <w:tblLayout w:type="fixed"/>
        <w:tblLook w:val="0000" w:firstRow="0" w:lastRow="0" w:firstColumn="0" w:lastColumn="0" w:noHBand="0" w:noVBand="0"/>
      </w:tblPr>
      <w:tblGrid>
        <w:gridCol w:w="5499"/>
        <w:gridCol w:w="1984"/>
        <w:gridCol w:w="1985"/>
      </w:tblGrid>
      <w:tr w:rsidR="00550867" w:rsidRPr="00242027" w14:paraId="6D1BBF08" w14:textId="77777777" w:rsidTr="003D1689">
        <w:trPr>
          <w:trHeight w:val="20"/>
        </w:trPr>
        <w:tc>
          <w:tcPr>
            <w:tcW w:w="5499" w:type="dxa"/>
            <w:vAlign w:val="bottom"/>
          </w:tcPr>
          <w:p w14:paraId="32A13592" w14:textId="77777777" w:rsidR="00550867" w:rsidRPr="00242027" w:rsidRDefault="00550867" w:rsidP="003D1689">
            <w:pPr>
              <w:spacing w:line="240" w:lineRule="auto"/>
              <w:ind w:left="-101"/>
              <w:jc w:val="thaiDistribute"/>
              <w:rPr>
                <w:rFonts w:cs="Arial"/>
                <w:snapToGrid w:val="0"/>
                <w:sz w:val="18"/>
                <w:szCs w:val="18"/>
              </w:rPr>
            </w:pPr>
          </w:p>
        </w:tc>
        <w:tc>
          <w:tcPr>
            <w:tcW w:w="1984" w:type="dxa"/>
            <w:tcBorders>
              <w:top w:val="single" w:sz="4" w:space="0" w:color="auto"/>
            </w:tcBorders>
          </w:tcPr>
          <w:p w14:paraId="6D9101DF" w14:textId="77777777" w:rsidR="00550867" w:rsidRPr="00242027" w:rsidRDefault="00550867" w:rsidP="003D1689">
            <w:pPr>
              <w:spacing w:line="240" w:lineRule="auto"/>
              <w:ind w:right="-72"/>
              <w:jc w:val="right"/>
              <w:rPr>
                <w:rFonts w:cs="Arial"/>
                <w:b/>
                <w:bCs/>
                <w:snapToGrid w:val="0"/>
                <w:sz w:val="18"/>
                <w:szCs w:val="18"/>
                <w:cs/>
              </w:rPr>
            </w:pPr>
            <w:r w:rsidRPr="00242027">
              <w:rPr>
                <w:rFonts w:cs="Arial"/>
                <w:b/>
                <w:bCs/>
                <w:snapToGrid w:val="0"/>
                <w:sz w:val="18"/>
                <w:szCs w:val="18"/>
              </w:rPr>
              <w:t>Consolidated financial information</w:t>
            </w:r>
          </w:p>
        </w:tc>
        <w:tc>
          <w:tcPr>
            <w:tcW w:w="1985" w:type="dxa"/>
            <w:tcBorders>
              <w:top w:val="single" w:sz="4" w:space="0" w:color="auto"/>
            </w:tcBorders>
          </w:tcPr>
          <w:p w14:paraId="6F01AE10" w14:textId="77777777" w:rsidR="00550867" w:rsidRPr="00242027" w:rsidRDefault="00550867" w:rsidP="003D1689">
            <w:pPr>
              <w:spacing w:line="240" w:lineRule="auto"/>
              <w:ind w:right="-72"/>
              <w:jc w:val="right"/>
              <w:rPr>
                <w:rFonts w:cs="Arial"/>
                <w:b/>
                <w:bCs/>
                <w:snapToGrid w:val="0"/>
                <w:sz w:val="18"/>
                <w:szCs w:val="18"/>
              </w:rPr>
            </w:pPr>
            <w:r w:rsidRPr="00242027">
              <w:rPr>
                <w:rFonts w:cs="Arial"/>
                <w:b/>
                <w:bCs/>
                <w:snapToGrid w:val="0"/>
                <w:sz w:val="18"/>
                <w:szCs w:val="18"/>
              </w:rPr>
              <w:t xml:space="preserve">Separate </w:t>
            </w:r>
          </w:p>
          <w:p w14:paraId="2E7F84F0" w14:textId="77777777" w:rsidR="00550867" w:rsidRPr="00242027" w:rsidRDefault="00550867" w:rsidP="003D1689">
            <w:pPr>
              <w:spacing w:line="240" w:lineRule="auto"/>
              <w:ind w:right="-72"/>
              <w:jc w:val="right"/>
              <w:rPr>
                <w:rFonts w:cs="Arial"/>
                <w:b/>
                <w:bCs/>
                <w:snapToGrid w:val="0"/>
                <w:sz w:val="18"/>
                <w:szCs w:val="18"/>
                <w:cs/>
              </w:rPr>
            </w:pPr>
            <w:r w:rsidRPr="00242027">
              <w:rPr>
                <w:rFonts w:cs="Arial"/>
                <w:b/>
                <w:bCs/>
                <w:snapToGrid w:val="0"/>
                <w:sz w:val="18"/>
                <w:szCs w:val="18"/>
              </w:rPr>
              <w:t>financial information</w:t>
            </w:r>
          </w:p>
        </w:tc>
      </w:tr>
      <w:tr w:rsidR="00550867" w:rsidRPr="00242027" w14:paraId="76EF80AC" w14:textId="77777777" w:rsidTr="003D1689">
        <w:trPr>
          <w:trHeight w:val="20"/>
        </w:trPr>
        <w:tc>
          <w:tcPr>
            <w:tcW w:w="5499" w:type="dxa"/>
            <w:vAlign w:val="bottom"/>
          </w:tcPr>
          <w:p w14:paraId="5C7C798F" w14:textId="77777777" w:rsidR="00550867" w:rsidRPr="00242027" w:rsidRDefault="00550867" w:rsidP="003D1689">
            <w:pPr>
              <w:spacing w:line="240" w:lineRule="auto"/>
              <w:ind w:left="-101"/>
              <w:jc w:val="thaiDistribute"/>
              <w:rPr>
                <w:rFonts w:cs="Arial"/>
                <w:snapToGrid w:val="0"/>
                <w:sz w:val="18"/>
                <w:szCs w:val="18"/>
              </w:rPr>
            </w:pPr>
          </w:p>
        </w:tc>
        <w:tc>
          <w:tcPr>
            <w:tcW w:w="1984" w:type="dxa"/>
            <w:tcBorders>
              <w:bottom w:val="single" w:sz="4" w:space="0" w:color="auto"/>
            </w:tcBorders>
          </w:tcPr>
          <w:p w14:paraId="2E505345" w14:textId="77777777" w:rsidR="00550867" w:rsidRPr="00242027" w:rsidRDefault="00550867" w:rsidP="003D1689">
            <w:pPr>
              <w:spacing w:line="240" w:lineRule="auto"/>
              <w:ind w:right="-72"/>
              <w:jc w:val="right"/>
              <w:rPr>
                <w:rFonts w:cs="Arial"/>
                <w:b/>
                <w:bCs/>
                <w:snapToGrid w:val="0"/>
                <w:sz w:val="18"/>
                <w:szCs w:val="18"/>
                <w:cs/>
              </w:rPr>
            </w:pPr>
            <w:r w:rsidRPr="00242027">
              <w:rPr>
                <w:rFonts w:cs="Arial"/>
                <w:b/>
                <w:bCs/>
                <w:snapToGrid w:val="0"/>
                <w:sz w:val="18"/>
                <w:szCs w:val="18"/>
              </w:rPr>
              <w:t>Baht</w:t>
            </w:r>
          </w:p>
        </w:tc>
        <w:tc>
          <w:tcPr>
            <w:tcW w:w="1985" w:type="dxa"/>
            <w:tcBorders>
              <w:bottom w:val="single" w:sz="4" w:space="0" w:color="auto"/>
            </w:tcBorders>
          </w:tcPr>
          <w:p w14:paraId="5A973C41" w14:textId="77777777" w:rsidR="00550867" w:rsidRPr="00242027" w:rsidRDefault="00550867" w:rsidP="003D1689">
            <w:pPr>
              <w:spacing w:line="240" w:lineRule="auto"/>
              <w:jc w:val="right"/>
              <w:rPr>
                <w:rFonts w:cs="Arial"/>
                <w:sz w:val="18"/>
                <w:szCs w:val="18"/>
              </w:rPr>
            </w:pPr>
            <w:r w:rsidRPr="00242027">
              <w:rPr>
                <w:rFonts w:cs="Arial"/>
                <w:b/>
                <w:bCs/>
                <w:snapToGrid w:val="0"/>
                <w:sz w:val="18"/>
                <w:szCs w:val="18"/>
              </w:rPr>
              <w:t>Baht</w:t>
            </w:r>
          </w:p>
        </w:tc>
      </w:tr>
      <w:tr w:rsidR="005C2010" w:rsidRPr="00242027" w14:paraId="2C504676" w14:textId="77777777" w:rsidTr="003D1689">
        <w:trPr>
          <w:trHeight w:val="20"/>
        </w:trPr>
        <w:tc>
          <w:tcPr>
            <w:tcW w:w="5499" w:type="dxa"/>
            <w:vAlign w:val="bottom"/>
          </w:tcPr>
          <w:p w14:paraId="5D283860" w14:textId="77777777" w:rsidR="005C2010" w:rsidRPr="00242027" w:rsidRDefault="005C2010" w:rsidP="003D1689">
            <w:pPr>
              <w:spacing w:line="240" w:lineRule="auto"/>
              <w:ind w:left="-101"/>
              <w:rPr>
                <w:rFonts w:cs="Arial"/>
                <w:sz w:val="18"/>
                <w:szCs w:val="18"/>
              </w:rPr>
            </w:pPr>
          </w:p>
        </w:tc>
        <w:tc>
          <w:tcPr>
            <w:tcW w:w="1984" w:type="dxa"/>
            <w:tcBorders>
              <w:top w:val="single" w:sz="4" w:space="0" w:color="auto"/>
            </w:tcBorders>
            <w:shd w:val="clear" w:color="auto" w:fill="FAFAFA"/>
          </w:tcPr>
          <w:p w14:paraId="6B07984F" w14:textId="77777777" w:rsidR="005C2010" w:rsidRPr="00242027" w:rsidRDefault="005C2010" w:rsidP="003D1689">
            <w:pPr>
              <w:spacing w:line="240" w:lineRule="auto"/>
              <w:ind w:right="-72"/>
              <w:jc w:val="right"/>
              <w:rPr>
                <w:rFonts w:cs="Arial"/>
                <w:snapToGrid w:val="0"/>
                <w:sz w:val="18"/>
                <w:szCs w:val="18"/>
              </w:rPr>
            </w:pPr>
          </w:p>
        </w:tc>
        <w:tc>
          <w:tcPr>
            <w:tcW w:w="1985" w:type="dxa"/>
            <w:tcBorders>
              <w:top w:val="single" w:sz="4" w:space="0" w:color="auto"/>
            </w:tcBorders>
            <w:shd w:val="clear" w:color="auto" w:fill="FAFAFA"/>
          </w:tcPr>
          <w:p w14:paraId="1D6AFBF2" w14:textId="77777777" w:rsidR="005C2010" w:rsidRPr="00242027" w:rsidRDefault="005C2010" w:rsidP="003D1689">
            <w:pPr>
              <w:spacing w:line="240" w:lineRule="auto"/>
              <w:ind w:right="-72"/>
              <w:jc w:val="right"/>
              <w:rPr>
                <w:rFonts w:cs="Arial"/>
                <w:snapToGrid w:val="0"/>
                <w:sz w:val="18"/>
                <w:szCs w:val="18"/>
              </w:rPr>
            </w:pPr>
          </w:p>
        </w:tc>
      </w:tr>
      <w:tr w:rsidR="000B2435" w:rsidRPr="00242027" w14:paraId="009DF446" w14:textId="77777777" w:rsidTr="003D1689">
        <w:trPr>
          <w:trHeight w:val="20"/>
        </w:trPr>
        <w:tc>
          <w:tcPr>
            <w:tcW w:w="5499" w:type="dxa"/>
            <w:vAlign w:val="bottom"/>
          </w:tcPr>
          <w:p w14:paraId="1EABE4A7" w14:textId="5816C58C" w:rsidR="000B2435" w:rsidRPr="00242027" w:rsidRDefault="00CC3388" w:rsidP="003D1689">
            <w:pPr>
              <w:suppressAutoHyphens/>
              <w:spacing w:line="240" w:lineRule="auto"/>
              <w:ind w:left="-101"/>
              <w:rPr>
                <w:rFonts w:cs="Arial"/>
                <w:b/>
                <w:bCs/>
                <w:sz w:val="18"/>
                <w:szCs w:val="18"/>
              </w:rPr>
            </w:pPr>
            <w:r w:rsidRPr="00242027">
              <w:rPr>
                <w:rFonts w:cs="Arial"/>
                <w:b/>
                <w:bCs/>
                <w:sz w:val="18"/>
                <w:szCs w:val="18"/>
              </w:rPr>
              <w:t xml:space="preserve">For the </w:t>
            </w:r>
            <w:r w:rsidR="00971F0A" w:rsidRPr="00242027">
              <w:rPr>
                <w:rFonts w:cs="Arial"/>
                <w:b/>
                <w:bCs/>
                <w:sz w:val="18"/>
                <w:szCs w:val="18"/>
              </w:rPr>
              <w:t>nine</w:t>
            </w:r>
            <w:r w:rsidR="006E6309" w:rsidRPr="00242027">
              <w:rPr>
                <w:rFonts w:cs="Arial"/>
                <w:b/>
                <w:bCs/>
                <w:sz w:val="18"/>
                <w:szCs w:val="18"/>
              </w:rPr>
              <w:t xml:space="preserve">-month </w:t>
            </w:r>
            <w:r w:rsidRPr="00242027">
              <w:rPr>
                <w:rFonts w:cs="Arial"/>
                <w:b/>
                <w:bCs/>
                <w:sz w:val="18"/>
                <w:szCs w:val="18"/>
              </w:rPr>
              <w:t xml:space="preserve">period ended </w:t>
            </w:r>
            <w:r w:rsidR="00A000B2" w:rsidRPr="00242027">
              <w:rPr>
                <w:rFonts w:cs="Arial"/>
                <w:b/>
                <w:bCs/>
                <w:sz w:val="18"/>
                <w:szCs w:val="18"/>
              </w:rPr>
              <w:t>30</w:t>
            </w:r>
            <w:r w:rsidR="00DD5842" w:rsidRPr="00242027">
              <w:rPr>
                <w:rFonts w:cs="Arial"/>
                <w:b/>
                <w:bCs/>
                <w:sz w:val="18"/>
                <w:szCs w:val="18"/>
              </w:rPr>
              <w:t xml:space="preserve"> </w:t>
            </w:r>
            <w:r w:rsidR="00971F0A" w:rsidRPr="00242027">
              <w:rPr>
                <w:rFonts w:cs="Arial"/>
                <w:b/>
                <w:bCs/>
                <w:sz w:val="18"/>
                <w:szCs w:val="18"/>
              </w:rPr>
              <w:t>September</w:t>
            </w:r>
            <w:r w:rsidR="005B63D7" w:rsidRPr="00242027">
              <w:rPr>
                <w:rFonts w:cs="Arial"/>
                <w:b/>
                <w:bCs/>
                <w:sz w:val="18"/>
                <w:szCs w:val="18"/>
              </w:rPr>
              <w:t xml:space="preserve"> </w:t>
            </w:r>
            <w:r w:rsidR="00A000B2" w:rsidRPr="00242027">
              <w:rPr>
                <w:rFonts w:cs="Arial"/>
                <w:b/>
                <w:bCs/>
                <w:sz w:val="18"/>
                <w:szCs w:val="18"/>
              </w:rPr>
              <w:t>2021</w:t>
            </w:r>
          </w:p>
        </w:tc>
        <w:tc>
          <w:tcPr>
            <w:tcW w:w="1984" w:type="dxa"/>
            <w:shd w:val="clear" w:color="auto" w:fill="FAFAFA"/>
          </w:tcPr>
          <w:p w14:paraId="436F8E98" w14:textId="77777777" w:rsidR="000B2435" w:rsidRPr="00242027" w:rsidRDefault="000B2435" w:rsidP="003D1689">
            <w:pPr>
              <w:spacing w:line="240" w:lineRule="auto"/>
              <w:ind w:right="-72"/>
              <w:jc w:val="right"/>
              <w:rPr>
                <w:rFonts w:cs="Arial"/>
                <w:snapToGrid w:val="0"/>
                <w:sz w:val="18"/>
                <w:szCs w:val="18"/>
              </w:rPr>
            </w:pPr>
          </w:p>
        </w:tc>
        <w:tc>
          <w:tcPr>
            <w:tcW w:w="1985" w:type="dxa"/>
            <w:shd w:val="clear" w:color="auto" w:fill="FAFAFA"/>
          </w:tcPr>
          <w:p w14:paraId="29BE3257" w14:textId="77777777" w:rsidR="000B2435" w:rsidRPr="00242027" w:rsidRDefault="000B2435" w:rsidP="003D1689">
            <w:pPr>
              <w:spacing w:line="240" w:lineRule="auto"/>
              <w:ind w:right="-72"/>
              <w:jc w:val="right"/>
              <w:rPr>
                <w:rFonts w:cs="Arial"/>
                <w:snapToGrid w:val="0"/>
                <w:sz w:val="18"/>
                <w:szCs w:val="18"/>
              </w:rPr>
            </w:pPr>
          </w:p>
        </w:tc>
      </w:tr>
      <w:tr w:rsidR="000B2435" w:rsidRPr="00242027" w14:paraId="1EA34700" w14:textId="77777777" w:rsidTr="003D1689">
        <w:trPr>
          <w:trHeight w:val="20"/>
        </w:trPr>
        <w:tc>
          <w:tcPr>
            <w:tcW w:w="5499" w:type="dxa"/>
            <w:vAlign w:val="bottom"/>
          </w:tcPr>
          <w:p w14:paraId="46B0CB8A" w14:textId="77777777" w:rsidR="000B2435" w:rsidRPr="00242027" w:rsidRDefault="000B2435" w:rsidP="003D1689">
            <w:pPr>
              <w:spacing w:line="240" w:lineRule="auto"/>
              <w:ind w:left="-101"/>
              <w:rPr>
                <w:rFonts w:cs="Arial"/>
                <w:sz w:val="18"/>
                <w:szCs w:val="18"/>
              </w:rPr>
            </w:pPr>
          </w:p>
        </w:tc>
        <w:tc>
          <w:tcPr>
            <w:tcW w:w="1984" w:type="dxa"/>
            <w:shd w:val="clear" w:color="auto" w:fill="FAFAFA"/>
          </w:tcPr>
          <w:p w14:paraId="077D4A20" w14:textId="77777777" w:rsidR="000B2435" w:rsidRPr="00242027" w:rsidRDefault="000B2435" w:rsidP="003D1689">
            <w:pPr>
              <w:spacing w:line="240" w:lineRule="auto"/>
              <w:ind w:right="-72"/>
              <w:jc w:val="right"/>
              <w:rPr>
                <w:rFonts w:cs="Arial"/>
                <w:snapToGrid w:val="0"/>
                <w:sz w:val="18"/>
                <w:szCs w:val="18"/>
              </w:rPr>
            </w:pPr>
          </w:p>
        </w:tc>
        <w:tc>
          <w:tcPr>
            <w:tcW w:w="1985" w:type="dxa"/>
            <w:shd w:val="clear" w:color="auto" w:fill="FAFAFA"/>
          </w:tcPr>
          <w:p w14:paraId="6C915629" w14:textId="77777777" w:rsidR="000B2435" w:rsidRPr="00242027" w:rsidRDefault="000B2435" w:rsidP="003D1689">
            <w:pPr>
              <w:spacing w:line="240" w:lineRule="auto"/>
              <w:ind w:right="-72"/>
              <w:jc w:val="right"/>
              <w:rPr>
                <w:rFonts w:cs="Arial"/>
                <w:snapToGrid w:val="0"/>
                <w:sz w:val="18"/>
                <w:szCs w:val="18"/>
              </w:rPr>
            </w:pPr>
          </w:p>
        </w:tc>
      </w:tr>
      <w:tr w:rsidR="00550867" w:rsidRPr="00242027" w14:paraId="72A18979" w14:textId="77777777" w:rsidTr="003D1689">
        <w:trPr>
          <w:trHeight w:val="20"/>
        </w:trPr>
        <w:tc>
          <w:tcPr>
            <w:tcW w:w="5499" w:type="dxa"/>
            <w:vAlign w:val="bottom"/>
          </w:tcPr>
          <w:p w14:paraId="78E7983F" w14:textId="77777777" w:rsidR="00550867" w:rsidRPr="00242027" w:rsidRDefault="00550867" w:rsidP="003D1689">
            <w:pPr>
              <w:spacing w:line="240" w:lineRule="auto"/>
              <w:ind w:left="-101"/>
              <w:jc w:val="thaiDistribute"/>
              <w:rPr>
                <w:rFonts w:cs="Arial"/>
                <w:sz w:val="18"/>
                <w:szCs w:val="18"/>
                <w:cs/>
              </w:rPr>
            </w:pPr>
            <w:r w:rsidRPr="00242027">
              <w:rPr>
                <w:rFonts w:cs="Arial"/>
                <w:sz w:val="18"/>
                <w:szCs w:val="18"/>
              </w:rPr>
              <w:t>Opening net book value</w:t>
            </w:r>
          </w:p>
        </w:tc>
        <w:tc>
          <w:tcPr>
            <w:tcW w:w="1984" w:type="dxa"/>
            <w:shd w:val="clear" w:color="auto" w:fill="FAFAFA"/>
          </w:tcPr>
          <w:p w14:paraId="67C8B381" w14:textId="25D35147" w:rsidR="00550867" w:rsidRPr="00242027" w:rsidRDefault="002C0AAF" w:rsidP="003D1689">
            <w:pPr>
              <w:spacing w:line="240" w:lineRule="auto"/>
              <w:ind w:right="-72"/>
              <w:jc w:val="right"/>
              <w:rPr>
                <w:rFonts w:cs="Arial"/>
                <w:snapToGrid w:val="0"/>
                <w:sz w:val="18"/>
                <w:szCs w:val="18"/>
              </w:rPr>
            </w:pPr>
            <w:r w:rsidRPr="00242027">
              <w:rPr>
                <w:rFonts w:cs="Arial"/>
                <w:snapToGrid w:val="0"/>
                <w:sz w:val="18"/>
                <w:szCs w:val="18"/>
              </w:rPr>
              <w:t>160,266,254</w:t>
            </w:r>
          </w:p>
        </w:tc>
        <w:tc>
          <w:tcPr>
            <w:tcW w:w="1985" w:type="dxa"/>
            <w:shd w:val="clear" w:color="auto" w:fill="FAFAFA"/>
          </w:tcPr>
          <w:p w14:paraId="199B3734" w14:textId="351C7B52" w:rsidR="00550867" w:rsidRPr="00242027" w:rsidRDefault="002C0AAF" w:rsidP="003D1689">
            <w:pPr>
              <w:spacing w:line="240" w:lineRule="auto"/>
              <w:ind w:right="-72"/>
              <w:jc w:val="right"/>
              <w:rPr>
                <w:rFonts w:cs="Arial"/>
                <w:snapToGrid w:val="0"/>
                <w:sz w:val="18"/>
                <w:szCs w:val="18"/>
              </w:rPr>
            </w:pPr>
            <w:r w:rsidRPr="00242027">
              <w:rPr>
                <w:rFonts w:cs="Arial"/>
                <w:snapToGrid w:val="0"/>
                <w:sz w:val="18"/>
                <w:szCs w:val="18"/>
              </w:rPr>
              <w:t>13,819,534</w:t>
            </w:r>
          </w:p>
        </w:tc>
      </w:tr>
      <w:tr w:rsidR="00CD6B9F" w:rsidRPr="00242027" w14:paraId="61055D62" w14:textId="77777777" w:rsidTr="003D1689">
        <w:trPr>
          <w:trHeight w:val="20"/>
        </w:trPr>
        <w:tc>
          <w:tcPr>
            <w:tcW w:w="5499" w:type="dxa"/>
            <w:vAlign w:val="bottom"/>
          </w:tcPr>
          <w:p w14:paraId="272B30D7" w14:textId="77777777" w:rsidR="00CD6B9F" w:rsidRPr="00242027" w:rsidRDefault="00CD6B9F" w:rsidP="003D1689">
            <w:pPr>
              <w:spacing w:line="240" w:lineRule="auto"/>
              <w:ind w:left="-101"/>
              <w:jc w:val="thaiDistribute"/>
              <w:rPr>
                <w:rFonts w:cs="Arial"/>
                <w:sz w:val="18"/>
                <w:szCs w:val="18"/>
              </w:rPr>
            </w:pPr>
            <w:r w:rsidRPr="00242027">
              <w:rPr>
                <w:rFonts w:cs="Arial"/>
                <w:sz w:val="18"/>
                <w:szCs w:val="18"/>
              </w:rPr>
              <w:t>Addition</w:t>
            </w:r>
          </w:p>
        </w:tc>
        <w:tc>
          <w:tcPr>
            <w:tcW w:w="1984" w:type="dxa"/>
            <w:shd w:val="clear" w:color="auto" w:fill="FAFAFA"/>
          </w:tcPr>
          <w:p w14:paraId="3EFD683F" w14:textId="6D07329C" w:rsidR="00CD6B9F" w:rsidRPr="00242027" w:rsidRDefault="002C0AAF" w:rsidP="003D1689">
            <w:pPr>
              <w:spacing w:line="240" w:lineRule="auto"/>
              <w:ind w:right="-72"/>
              <w:jc w:val="right"/>
              <w:rPr>
                <w:rFonts w:cs="Arial"/>
                <w:snapToGrid w:val="0"/>
                <w:sz w:val="18"/>
                <w:szCs w:val="18"/>
                <w:cs/>
              </w:rPr>
            </w:pPr>
            <w:r w:rsidRPr="00242027">
              <w:rPr>
                <w:rFonts w:cs="Arial"/>
                <w:snapToGrid w:val="0"/>
                <w:sz w:val="18"/>
                <w:szCs w:val="18"/>
              </w:rPr>
              <w:t>24,760,60</w:t>
            </w:r>
            <w:r w:rsidR="00190126">
              <w:rPr>
                <w:rFonts w:cs="Arial"/>
                <w:snapToGrid w:val="0"/>
                <w:sz w:val="18"/>
                <w:szCs w:val="18"/>
              </w:rPr>
              <w:t>2</w:t>
            </w:r>
          </w:p>
        </w:tc>
        <w:tc>
          <w:tcPr>
            <w:tcW w:w="1985" w:type="dxa"/>
            <w:shd w:val="clear" w:color="auto" w:fill="FAFAFA"/>
          </w:tcPr>
          <w:p w14:paraId="1A94FEF3" w14:textId="02BDDE0C" w:rsidR="00CD6B9F" w:rsidRPr="00242027" w:rsidRDefault="002C0AAF" w:rsidP="003D1689">
            <w:pPr>
              <w:spacing w:line="240" w:lineRule="auto"/>
              <w:ind w:right="-72"/>
              <w:jc w:val="right"/>
              <w:rPr>
                <w:rFonts w:cs="Arial"/>
                <w:snapToGrid w:val="0"/>
                <w:sz w:val="18"/>
                <w:szCs w:val="18"/>
              </w:rPr>
            </w:pPr>
            <w:r w:rsidRPr="00242027">
              <w:rPr>
                <w:rFonts w:cs="Arial"/>
                <w:snapToGrid w:val="0"/>
                <w:sz w:val="18"/>
                <w:szCs w:val="18"/>
              </w:rPr>
              <w:t>-</w:t>
            </w:r>
          </w:p>
        </w:tc>
      </w:tr>
      <w:tr w:rsidR="00444A62" w:rsidRPr="00242027" w14:paraId="550D2B81" w14:textId="77777777" w:rsidTr="002F510F">
        <w:trPr>
          <w:trHeight w:val="20"/>
        </w:trPr>
        <w:tc>
          <w:tcPr>
            <w:tcW w:w="5499" w:type="dxa"/>
          </w:tcPr>
          <w:p w14:paraId="04584139" w14:textId="678D64E0" w:rsidR="00444A62" w:rsidRPr="00242027" w:rsidRDefault="00444A62" w:rsidP="00444A62">
            <w:pPr>
              <w:spacing w:line="240" w:lineRule="auto"/>
              <w:ind w:left="-101"/>
              <w:jc w:val="thaiDistribute"/>
              <w:rPr>
                <w:rFonts w:cs="Arial"/>
                <w:sz w:val="18"/>
                <w:szCs w:val="18"/>
              </w:rPr>
            </w:pPr>
            <w:r w:rsidRPr="00242027">
              <w:rPr>
                <w:rFonts w:cs="Arial"/>
                <w:sz w:val="18"/>
                <w:szCs w:val="18"/>
              </w:rPr>
              <w:t>Lease termination</w:t>
            </w:r>
          </w:p>
        </w:tc>
        <w:tc>
          <w:tcPr>
            <w:tcW w:w="1984" w:type="dxa"/>
            <w:shd w:val="clear" w:color="auto" w:fill="FAFAFA"/>
          </w:tcPr>
          <w:p w14:paraId="48CAEBD1" w14:textId="23D28819" w:rsidR="00444A62" w:rsidRPr="00242027" w:rsidRDefault="002C0AAF" w:rsidP="00444A62">
            <w:pPr>
              <w:spacing w:line="240" w:lineRule="auto"/>
              <w:ind w:right="-72"/>
              <w:jc w:val="right"/>
              <w:rPr>
                <w:rFonts w:cs="Arial"/>
                <w:snapToGrid w:val="0"/>
                <w:sz w:val="18"/>
                <w:szCs w:val="18"/>
                <w:cs/>
              </w:rPr>
            </w:pPr>
            <w:r w:rsidRPr="00242027">
              <w:rPr>
                <w:rFonts w:cs="Arial"/>
                <w:snapToGrid w:val="0"/>
                <w:sz w:val="18"/>
                <w:szCs w:val="18"/>
              </w:rPr>
              <w:t>(10,659,085)</w:t>
            </w:r>
          </w:p>
        </w:tc>
        <w:tc>
          <w:tcPr>
            <w:tcW w:w="1985" w:type="dxa"/>
            <w:shd w:val="clear" w:color="auto" w:fill="FAFAFA"/>
          </w:tcPr>
          <w:p w14:paraId="2BC58F0A" w14:textId="48FC266F" w:rsidR="00444A62" w:rsidRPr="00242027" w:rsidRDefault="002C0AAF" w:rsidP="00444A62">
            <w:pPr>
              <w:spacing w:line="240" w:lineRule="auto"/>
              <w:ind w:right="-72"/>
              <w:jc w:val="right"/>
              <w:rPr>
                <w:rFonts w:cs="Arial"/>
                <w:snapToGrid w:val="0"/>
                <w:sz w:val="18"/>
                <w:szCs w:val="18"/>
              </w:rPr>
            </w:pPr>
            <w:r w:rsidRPr="00242027">
              <w:rPr>
                <w:rFonts w:cs="Arial"/>
                <w:snapToGrid w:val="0"/>
                <w:sz w:val="18"/>
                <w:szCs w:val="18"/>
              </w:rPr>
              <w:t>-</w:t>
            </w:r>
          </w:p>
        </w:tc>
      </w:tr>
      <w:tr w:rsidR="004D0A19" w:rsidRPr="00242027" w14:paraId="357067D9" w14:textId="77777777" w:rsidTr="002F510F">
        <w:trPr>
          <w:trHeight w:val="20"/>
        </w:trPr>
        <w:tc>
          <w:tcPr>
            <w:tcW w:w="5499" w:type="dxa"/>
          </w:tcPr>
          <w:p w14:paraId="1B757B05" w14:textId="6E2AFAD0" w:rsidR="004D0A19" w:rsidRPr="00242027" w:rsidRDefault="004D0A19" w:rsidP="00444A62">
            <w:pPr>
              <w:spacing w:line="240" w:lineRule="auto"/>
              <w:ind w:left="-101"/>
              <w:jc w:val="thaiDistribute"/>
              <w:rPr>
                <w:rFonts w:cs="Arial"/>
                <w:sz w:val="18"/>
                <w:szCs w:val="18"/>
              </w:rPr>
            </w:pPr>
            <w:r w:rsidRPr="00242027">
              <w:rPr>
                <w:rFonts w:cs="Arial"/>
                <w:sz w:val="18"/>
                <w:szCs w:val="18"/>
              </w:rPr>
              <w:t>Lease modification</w:t>
            </w:r>
          </w:p>
        </w:tc>
        <w:tc>
          <w:tcPr>
            <w:tcW w:w="1984" w:type="dxa"/>
            <w:shd w:val="clear" w:color="auto" w:fill="FAFAFA"/>
          </w:tcPr>
          <w:p w14:paraId="04FD2F42" w14:textId="3BBA620A" w:rsidR="004D0A19" w:rsidRPr="00242027" w:rsidRDefault="002C0AAF" w:rsidP="00444A62">
            <w:pPr>
              <w:spacing w:line="240" w:lineRule="auto"/>
              <w:ind w:right="-72"/>
              <w:jc w:val="right"/>
              <w:rPr>
                <w:rFonts w:cs="Arial"/>
                <w:snapToGrid w:val="0"/>
                <w:sz w:val="18"/>
                <w:szCs w:val="18"/>
                <w:cs/>
              </w:rPr>
            </w:pPr>
            <w:r w:rsidRPr="00242027">
              <w:rPr>
                <w:rFonts w:cs="Arial"/>
                <w:snapToGrid w:val="0"/>
                <w:sz w:val="18"/>
                <w:szCs w:val="18"/>
              </w:rPr>
              <w:t>(120,184)</w:t>
            </w:r>
          </w:p>
        </w:tc>
        <w:tc>
          <w:tcPr>
            <w:tcW w:w="1985" w:type="dxa"/>
            <w:shd w:val="clear" w:color="auto" w:fill="FAFAFA"/>
          </w:tcPr>
          <w:p w14:paraId="000AB28C" w14:textId="2CE906FD" w:rsidR="004D0A19" w:rsidRPr="00242027" w:rsidRDefault="002C0AAF" w:rsidP="00444A62">
            <w:pPr>
              <w:spacing w:line="240" w:lineRule="auto"/>
              <w:ind w:right="-72"/>
              <w:jc w:val="right"/>
              <w:rPr>
                <w:rFonts w:cs="Arial"/>
                <w:snapToGrid w:val="0"/>
                <w:sz w:val="18"/>
                <w:szCs w:val="18"/>
              </w:rPr>
            </w:pPr>
            <w:r w:rsidRPr="00242027">
              <w:rPr>
                <w:rFonts w:cs="Arial"/>
                <w:snapToGrid w:val="0"/>
                <w:sz w:val="18"/>
                <w:szCs w:val="18"/>
              </w:rPr>
              <w:t>(120,184)</w:t>
            </w:r>
          </w:p>
        </w:tc>
      </w:tr>
      <w:tr w:rsidR="005D50F3" w:rsidRPr="00242027" w14:paraId="74DA0BFC" w14:textId="77777777" w:rsidTr="003D1689">
        <w:trPr>
          <w:trHeight w:val="20"/>
        </w:trPr>
        <w:tc>
          <w:tcPr>
            <w:tcW w:w="5499" w:type="dxa"/>
            <w:vAlign w:val="bottom"/>
          </w:tcPr>
          <w:p w14:paraId="68D4D3A1" w14:textId="70735A75" w:rsidR="005D50F3" w:rsidRPr="00242027" w:rsidRDefault="00CD4015" w:rsidP="003D1689">
            <w:pPr>
              <w:spacing w:line="240" w:lineRule="auto"/>
              <w:ind w:left="-101"/>
              <w:jc w:val="thaiDistribute"/>
              <w:rPr>
                <w:rFonts w:cs="Arial"/>
                <w:sz w:val="18"/>
                <w:szCs w:val="18"/>
              </w:rPr>
            </w:pPr>
            <w:r w:rsidRPr="00242027">
              <w:rPr>
                <w:rFonts w:cs="Arial"/>
                <w:sz w:val="18"/>
                <w:szCs w:val="18"/>
              </w:rPr>
              <w:t>Depreciation</w:t>
            </w:r>
          </w:p>
        </w:tc>
        <w:tc>
          <w:tcPr>
            <w:tcW w:w="1984" w:type="dxa"/>
            <w:tcBorders>
              <w:bottom w:val="single" w:sz="4" w:space="0" w:color="auto"/>
            </w:tcBorders>
            <w:shd w:val="clear" w:color="auto" w:fill="FAFAFA"/>
          </w:tcPr>
          <w:p w14:paraId="47C7C8F7" w14:textId="11981A34" w:rsidR="005D50F3" w:rsidRPr="00242027" w:rsidRDefault="002C0AAF" w:rsidP="003D1689">
            <w:pPr>
              <w:spacing w:line="240" w:lineRule="auto"/>
              <w:ind w:right="-72"/>
              <w:jc w:val="right"/>
              <w:rPr>
                <w:rFonts w:cs="Arial"/>
                <w:snapToGrid w:val="0"/>
                <w:sz w:val="18"/>
                <w:szCs w:val="18"/>
              </w:rPr>
            </w:pPr>
            <w:r w:rsidRPr="00242027">
              <w:rPr>
                <w:rFonts w:cs="Arial"/>
                <w:snapToGrid w:val="0"/>
                <w:sz w:val="18"/>
                <w:szCs w:val="18"/>
              </w:rPr>
              <w:t>(89,463,84</w:t>
            </w:r>
            <w:r w:rsidR="00190126">
              <w:rPr>
                <w:rFonts w:cs="Arial"/>
                <w:snapToGrid w:val="0"/>
                <w:sz w:val="18"/>
                <w:szCs w:val="18"/>
              </w:rPr>
              <w:t>3</w:t>
            </w:r>
            <w:r w:rsidRPr="00242027">
              <w:rPr>
                <w:rFonts w:cs="Arial"/>
                <w:snapToGrid w:val="0"/>
                <w:sz w:val="18"/>
                <w:szCs w:val="18"/>
              </w:rPr>
              <w:t>)</w:t>
            </w:r>
          </w:p>
        </w:tc>
        <w:tc>
          <w:tcPr>
            <w:tcW w:w="1985" w:type="dxa"/>
            <w:tcBorders>
              <w:bottom w:val="single" w:sz="4" w:space="0" w:color="auto"/>
            </w:tcBorders>
            <w:shd w:val="clear" w:color="auto" w:fill="FAFAFA"/>
          </w:tcPr>
          <w:p w14:paraId="567580C6" w14:textId="5110A15E" w:rsidR="005D50F3" w:rsidRPr="00242027" w:rsidRDefault="002C0AAF" w:rsidP="003D1689">
            <w:pPr>
              <w:spacing w:line="240" w:lineRule="auto"/>
              <w:ind w:right="-72"/>
              <w:jc w:val="right"/>
              <w:rPr>
                <w:rFonts w:cs="Arial"/>
                <w:snapToGrid w:val="0"/>
                <w:sz w:val="18"/>
                <w:szCs w:val="18"/>
              </w:rPr>
            </w:pPr>
            <w:r w:rsidRPr="00242027">
              <w:rPr>
                <w:rFonts w:cs="Arial"/>
                <w:snapToGrid w:val="0"/>
                <w:sz w:val="18"/>
                <w:szCs w:val="18"/>
              </w:rPr>
              <w:t>(4,525,749)</w:t>
            </w:r>
          </w:p>
        </w:tc>
      </w:tr>
      <w:tr w:rsidR="005D50F3" w:rsidRPr="00242027" w14:paraId="663464FE" w14:textId="77777777" w:rsidTr="003D1689">
        <w:trPr>
          <w:trHeight w:val="20"/>
        </w:trPr>
        <w:tc>
          <w:tcPr>
            <w:tcW w:w="5499" w:type="dxa"/>
            <w:vAlign w:val="bottom"/>
          </w:tcPr>
          <w:p w14:paraId="6C0ABD80" w14:textId="77777777" w:rsidR="005D50F3" w:rsidRPr="00242027" w:rsidRDefault="005D50F3" w:rsidP="003D1689">
            <w:pPr>
              <w:spacing w:line="240" w:lineRule="auto"/>
              <w:ind w:left="-101"/>
              <w:jc w:val="thaiDistribute"/>
              <w:rPr>
                <w:rFonts w:cs="Arial"/>
                <w:b/>
                <w:bCs/>
                <w:sz w:val="18"/>
                <w:szCs w:val="18"/>
                <w:cs/>
              </w:rPr>
            </w:pPr>
          </w:p>
        </w:tc>
        <w:tc>
          <w:tcPr>
            <w:tcW w:w="1984" w:type="dxa"/>
            <w:tcBorders>
              <w:top w:val="single" w:sz="4" w:space="0" w:color="auto"/>
            </w:tcBorders>
            <w:shd w:val="clear" w:color="auto" w:fill="FAFAFA"/>
          </w:tcPr>
          <w:p w14:paraId="7314DA8C" w14:textId="77777777" w:rsidR="005D50F3" w:rsidRPr="00242027" w:rsidRDefault="005D50F3" w:rsidP="003D1689">
            <w:pPr>
              <w:spacing w:line="240" w:lineRule="auto"/>
              <w:ind w:right="-72"/>
              <w:jc w:val="right"/>
              <w:rPr>
                <w:rFonts w:cs="Arial"/>
                <w:snapToGrid w:val="0"/>
                <w:sz w:val="18"/>
                <w:szCs w:val="18"/>
              </w:rPr>
            </w:pPr>
          </w:p>
        </w:tc>
        <w:tc>
          <w:tcPr>
            <w:tcW w:w="1985" w:type="dxa"/>
            <w:tcBorders>
              <w:top w:val="single" w:sz="4" w:space="0" w:color="auto"/>
            </w:tcBorders>
            <w:shd w:val="clear" w:color="auto" w:fill="FAFAFA"/>
          </w:tcPr>
          <w:p w14:paraId="0211213A" w14:textId="77777777" w:rsidR="005D50F3" w:rsidRPr="00242027" w:rsidRDefault="005D50F3" w:rsidP="003D1689">
            <w:pPr>
              <w:spacing w:line="240" w:lineRule="auto"/>
              <w:ind w:right="-72"/>
              <w:jc w:val="right"/>
              <w:rPr>
                <w:rFonts w:cs="Arial"/>
                <w:snapToGrid w:val="0"/>
                <w:sz w:val="18"/>
                <w:szCs w:val="18"/>
              </w:rPr>
            </w:pPr>
          </w:p>
        </w:tc>
      </w:tr>
      <w:tr w:rsidR="005D50F3" w:rsidRPr="00242027" w14:paraId="2B2F0C68" w14:textId="77777777" w:rsidTr="003D1689">
        <w:trPr>
          <w:trHeight w:val="20"/>
        </w:trPr>
        <w:tc>
          <w:tcPr>
            <w:tcW w:w="5499" w:type="dxa"/>
            <w:vAlign w:val="bottom"/>
          </w:tcPr>
          <w:p w14:paraId="03134397" w14:textId="77777777" w:rsidR="005D50F3" w:rsidRPr="00242027" w:rsidRDefault="005D50F3" w:rsidP="003D1689">
            <w:pPr>
              <w:spacing w:line="240" w:lineRule="auto"/>
              <w:ind w:left="-101"/>
              <w:jc w:val="thaiDistribute"/>
              <w:rPr>
                <w:rFonts w:cs="Arial"/>
                <w:sz w:val="18"/>
                <w:szCs w:val="18"/>
              </w:rPr>
            </w:pPr>
            <w:r w:rsidRPr="00242027">
              <w:rPr>
                <w:rFonts w:cs="Arial"/>
                <w:sz w:val="18"/>
                <w:szCs w:val="18"/>
              </w:rPr>
              <w:t>Closing net book value</w:t>
            </w:r>
          </w:p>
        </w:tc>
        <w:tc>
          <w:tcPr>
            <w:tcW w:w="1984" w:type="dxa"/>
            <w:tcBorders>
              <w:bottom w:val="single" w:sz="4" w:space="0" w:color="auto"/>
            </w:tcBorders>
            <w:shd w:val="clear" w:color="auto" w:fill="FAFAFA"/>
          </w:tcPr>
          <w:p w14:paraId="15149DC6" w14:textId="3304CD00" w:rsidR="005D50F3" w:rsidRPr="00242027" w:rsidRDefault="002C0AAF" w:rsidP="003D1689">
            <w:pPr>
              <w:spacing w:line="240" w:lineRule="auto"/>
              <w:ind w:right="-72"/>
              <w:jc w:val="right"/>
              <w:rPr>
                <w:rFonts w:cs="Arial"/>
                <w:snapToGrid w:val="0"/>
                <w:sz w:val="18"/>
                <w:szCs w:val="18"/>
              </w:rPr>
            </w:pPr>
            <w:r w:rsidRPr="00242027">
              <w:rPr>
                <w:rFonts w:cs="Arial"/>
                <w:snapToGrid w:val="0"/>
                <w:sz w:val="18"/>
                <w:szCs w:val="18"/>
              </w:rPr>
              <w:t>84,783,74</w:t>
            </w:r>
            <w:r w:rsidR="00AB69ED">
              <w:rPr>
                <w:rFonts w:cs="Arial"/>
                <w:snapToGrid w:val="0"/>
                <w:sz w:val="18"/>
                <w:szCs w:val="18"/>
              </w:rPr>
              <w:t>4</w:t>
            </w:r>
          </w:p>
        </w:tc>
        <w:tc>
          <w:tcPr>
            <w:tcW w:w="1985" w:type="dxa"/>
            <w:tcBorders>
              <w:bottom w:val="single" w:sz="4" w:space="0" w:color="auto"/>
            </w:tcBorders>
            <w:shd w:val="clear" w:color="auto" w:fill="FAFAFA"/>
          </w:tcPr>
          <w:p w14:paraId="52F564F6" w14:textId="7789E93B" w:rsidR="005D50F3" w:rsidRPr="00242027" w:rsidRDefault="002C0AAF" w:rsidP="003D1689">
            <w:pPr>
              <w:spacing w:line="240" w:lineRule="auto"/>
              <w:ind w:right="-72"/>
              <w:jc w:val="right"/>
              <w:rPr>
                <w:rFonts w:cs="Arial"/>
                <w:snapToGrid w:val="0"/>
                <w:sz w:val="18"/>
                <w:szCs w:val="18"/>
              </w:rPr>
            </w:pPr>
            <w:r w:rsidRPr="00242027">
              <w:rPr>
                <w:rFonts w:cs="Arial"/>
                <w:snapToGrid w:val="0"/>
                <w:sz w:val="18"/>
                <w:szCs w:val="18"/>
              </w:rPr>
              <w:t>9,173,601</w:t>
            </w:r>
          </w:p>
        </w:tc>
      </w:tr>
    </w:tbl>
    <w:p w14:paraId="48110B1F" w14:textId="44CA3635" w:rsidR="003D1689" w:rsidRPr="00242027" w:rsidRDefault="003D1689" w:rsidP="00D43759">
      <w:pPr>
        <w:spacing w:line="240" w:lineRule="auto"/>
        <w:jc w:val="both"/>
        <w:rPr>
          <w:rFonts w:cs="Arial"/>
          <w:sz w:val="18"/>
          <w:szCs w:val="18"/>
        </w:rPr>
      </w:pPr>
    </w:p>
    <w:p w14:paraId="1C8E6E1E" w14:textId="77777777" w:rsidR="00175E56" w:rsidRPr="00242027" w:rsidRDefault="00175E56" w:rsidP="00D43759">
      <w:pPr>
        <w:spacing w:line="240" w:lineRule="auto"/>
        <w:jc w:val="both"/>
        <w:rPr>
          <w:rFonts w:cs="Arial"/>
          <w:sz w:val="18"/>
          <w:szCs w:val="18"/>
        </w:rPr>
      </w:pPr>
    </w:p>
    <w:tbl>
      <w:tblPr>
        <w:tblW w:w="9461" w:type="dxa"/>
        <w:tblInd w:w="108" w:type="dxa"/>
        <w:shd w:val="clear" w:color="auto" w:fill="FFA543"/>
        <w:tblLook w:val="04A0" w:firstRow="1" w:lastRow="0" w:firstColumn="1" w:lastColumn="0" w:noHBand="0" w:noVBand="1"/>
      </w:tblPr>
      <w:tblGrid>
        <w:gridCol w:w="9461"/>
      </w:tblGrid>
      <w:tr w:rsidR="003D1689" w:rsidRPr="00242027" w14:paraId="55FC9905" w14:textId="77777777" w:rsidTr="00AD72D3">
        <w:trPr>
          <w:trHeight w:val="389"/>
        </w:trPr>
        <w:tc>
          <w:tcPr>
            <w:tcW w:w="9461" w:type="dxa"/>
            <w:shd w:val="clear" w:color="auto" w:fill="FFA543"/>
            <w:vAlign w:val="center"/>
          </w:tcPr>
          <w:p w14:paraId="6B37C7E5" w14:textId="76909AFE" w:rsidR="003D1689" w:rsidRPr="00242027" w:rsidRDefault="00A000B2" w:rsidP="00AD72D3">
            <w:pPr>
              <w:tabs>
                <w:tab w:val="left" w:pos="540"/>
              </w:tabs>
              <w:spacing w:line="240" w:lineRule="auto"/>
              <w:ind w:left="432" w:hanging="432"/>
              <w:rPr>
                <w:rFonts w:cs="Arial"/>
                <w:b/>
                <w:bCs/>
                <w:color w:val="FFFFFF"/>
                <w:sz w:val="18"/>
                <w:szCs w:val="18"/>
              </w:rPr>
            </w:pPr>
            <w:r w:rsidRPr="00242027">
              <w:rPr>
                <w:rFonts w:eastAsia="Arial Unicode MS" w:cs="Arial"/>
                <w:b/>
                <w:bCs/>
                <w:color w:val="FFFFFF"/>
                <w:sz w:val="18"/>
                <w:szCs w:val="18"/>
              </w:rPr>
              <w:t>12</w:t>
            </w:r>
            <w:r w:rsidR="003D1689" w:rsidRPr="00242027">
              <w:rPr>
                <w:rFonts w:eastAsia="Arial Unicode MS" w:cs="Arial"/>
                <w:b/>
                <w:bCs/>
                <w:color w:val="FFFFFF"/>
                <w:sz w:val="18"/>
                <w:szCs w:val="18"/>
              </w:rPr>
              <w:tab/>
            </w:r>
            <w:r w:rsidR="003D1689" w:rsidRPr="00242027">
              <w:rPr>
                <w:rFonts w:cs="Arial"/>
                <w:b/>
                <w:bCs/>
                <w:color w:val="FFFFFF"/>
                <w:sz w:val="18"/>
                <w:szCs w:val="18"/>
              </w:rPr>
              <w:t>Borrowings</w:t>
            </w:r>
          </w:p>
        </w:tc>
      </w:tr>
    </w:tbl>
    <w:p w14:paraId="326C3DDF" w14:textId="77777777" w:rsidR="005D50F3" w:rsidRPr="00242027" w:rsidRDefault="005D50F3" w:rsidP="003D1689">
      <w:pPr>
        <w:tabs>
          <w:tab w:val="left" w:pos="1080"/>
        </w:tabs>
        <w:spacing w:line="240" w:lineRule="auto"/>
        <w:jc w:val="both"/>
        <w:rPr>
          <w:rFonts w:cs="Arial"/>
          <w:sz w:val="18"/>
          <w:szCs w:val="18"/>
        </w:rPr>
      </w:pPr>
    </w:p>
    <w:p w14:paraId="3B8C12E0" w14:textId="4DC5D0D5" w:rsidR="00190353" w:rsidRPr="00242027" w:rsidRDefault="00A000B2" w:rsidP="003D1689">
      <w:pPr>
        <w:spacing w:line="240" w:lineRule="auto"/>
        <w:ind w:left="540" w:hanging="540"/>
        <w:jc w:val="both"/>
        <w:rPr>
          <w:rFonts w:cs="Arial"/>
          <w:b/>
          <w:bCs/>
          <w:color w:val="CF4A02"/>
          <w:sz w:val="18"/>
          <w:szCs w:val="18"/>
        </w:rPr>
      </w:pPr>
      <w:r w:rsidRPr="00242027">
        <w:rPr>
          <w:rFonts w:cs="Arial"/>
          <w:b/>
          <w:bCs/>
          <w:color w:val="CF4A02"/>
          <w:sz w:val="18"/>
          <w:szCs w:val="18"/>
        </w:rPr>
        <w:t>12</w:t>
      </w:r>
      <w:r w:rsidR="00190353" w:rsidRPr="00242027">
        <w:rPr>
          <w:rFonts w:cs="Arial"/>
          <w:b/>
          <w:bCs/>
          <w:color w:val="CF4A02"/>
          <w:sz w:val="18"/>
          <w:szCs w:val="18"/>
        </w:rPr>
        <w:t>.</w:t>
      </w:r>
      <w:r w:rsidRPr="00242027">
        <w:rPr>
          <w:rFonts w:cs="Arial"/>
          <w:b/>
          <w:bCs/>
          <w:color w:val="CF4A02"/>
          <w:sz w:val="18"/>
          <w:szCs w:val="18"/>
        </w:rPr>
        <w:t>1</w:t>
      </w:r>
      <w:r w:rsidR="00190353" w:rsidRPr="00242027">
        <w:rPr>
          <w:rFonts w:cs="Arial"/>
          <w:b/>
          <w:bCs/>
          <w:color w:val="CF4A02"/>
          <w:sz w:val="18"/>
          <w:szCs w:val="18"/>
        </w:rPr>
        <w:tab/>
        <w:t>Short-term borrowing from third party</w:t>
      </w:r>
    </w:p>
    <w:p w14:paraId="07BCFD76" w14:textId="77777777" w:rsidR="00190353" w:rsidRPr="00242027" w:rsidRDefault="00190353" w:rsidP="003D1689">
      <w:pPr>
        <w:spacing w:line="240" w:lineRule="auto"/>
        <w:ind w:left="540"/>
        <w:jc w:val="both"/>
        <w:rPr>
          <w:rFonts w:cs="Arial"/>
          <w:sz w:val="18"/>
          <w:szCs w:val="18"/>
        </w:rPr>
      </w:pPr>
    </w:p>
    <w:p w14:paraId="7854426C" w14:textId="363FAC70" w:rsidR="00047337" w:rsidRPr="00242027" w:rsidRDefault="00E3002F" w:rsidP="003D1689">
      <w:pPr>
        <w:spacing w:line="240" w:lineRule="auto"/>
        <w:ind w:left="540"/>
        <w:jc w:val="both"/>
        <w:rPr>
          <w:rFonts w:cs="Arial"/>
          <w:sz w:val="18"/>
          <w:szCs w:val="18"/>
          <w:lang w:eastAsia="en-GB"/>
        </w:rPr>
      </w:pPr>
      <w:r w:rsidRPr="00242027">
        <w:rPr>
          <w:rFonts w:cs="Arial"/>
          <w:spacing w:val="-6"/>
          <w:sz w:val="18"/>
          <w:szCs w:val="18"/>
          <w:lang w:eastAsia="en-GB"/>
        </w:rPr>
        <w:t>Short-term borrowing from third party</w:t>
      </w:r>
      <w:r w:rsidR="006403DA">
        <w:rPr>
          <w:rFonts w:cs="Arial"/>
          <w:spacing w:val="-6"/>
          <w:sz w:val="18"/>
          <w:szCs w:val="18"/>
          <w:lang w:eastAsia="en-GB"/>
        </w:rPr>
        <w:t xml:space="preserve"> of Bath 67.50 million</w:t>
      </w:r>
      <w:r w:rsidRPr="00242027">
        <w:rPr>
          <w:rFonts w:cs="Arial"/>
          <w:spacing w:val="-6"/>
          <w:sz w:val="18"/>
          <w:szCs w:val="18"/>
          <w:lang w:eastAsia="en-GB"/>
        </w:rPr>
        <w:t xml:space="preserve">, denominated in Thai Baht, bearing interest rate of </w:t>
      </w:r>
      <w:r w:rsidR="00A000B2" w:rsidRPr="00242027">
        <w:rPr>
          <w:rFonts w:cs="Arial"/>
          <w:spacing w:val="-6"/>
          <w:sz w:val="18"/>
          <w:szCs w:val="18"/>
          <w:lang w:eastAsia="en-GB"/>
        </w:rPr>
        <w:t>4</w:t>
      </w:r>
      <w:r w:rsidRPr="00242027">
        <w:rPr>
          <w:rFonts w:cs="Arial"/>
          <w:spacing w:val="-6"/>
          <w:sz w:val="18"/>
          <w:szCs w:val="18"/>
          <w:lang w:eastAsia="en-GB"/>
        </w:rPr>
        <w:t>% per annum, is collaterised</w:t>
      </w:r>
      <w:r w:rsidRPr="00242027">
        <w:rPr>
          <w:rFonts w:cs="Arial"/>
          <w:sz w:val="18"/>
          <w:szCs w:val="18"/>
          <w:lang w:eastAsia="en-GB"/>
        </w:rPr>
        <w:t xml:space="preserve"> </w:t>
      </w:r>
      <w:r w:rsidRPr="00242027">
        <w:rPr>
          <w:rFonts w:cs="Arial"/>
          <w:spacing w:val="-4"/>
          <w:sz w:val="18"/>
          <w:szCs w:val="18"/>
          <w:lang w:eastAsia="en-GB"/>
        </w:rPr>
        <w:t xml:space="preserve">by pledge of </w:t>
      </w:r>
      <w:r w:rsidR="00A000B2" w:rsidRPr="00242027">
        <w:rPr>
          <w:rFonts w:cs="Arial"/>
          <w:spacing w:val="-4"/>
          <w:sz w:val="18"/>
          <w:szCs w:val="18"/>
          <w:lang w:eastAsia="en-GB"/>
        </w:rPr>
        <w:t>7</w:t>
      </w:r>
      <w:r w:rsidR="00D32AD3" w:rsidRPr="00242027">
        <w:rPr>
          <w:rFonts w:cs="Arial"/>
          <w:spacing w:val="-4"/>
          <w:sz w:val="18"/>
          <w:szCs w:val="18"/>
          <w:lang w:eastAsia="en-GB"/>
        </w:rPr>
        <w:t>.</w:t>
      </w:r>
      <w:r w:rsidR="00A000B2" w:rsidRPr="00242027">
        <w:rPr>
          <w:rFonts w:cs="Arial"/>
          <w:spacing w:val="-4"/>
          <w:sz w:val="18"/>
          <w:szCs w:val="18"/>
          <w:lang w:eastAsia="en-GB"/>
        </w:rPr>
        <w:t>32</w:t>
      </w:r>
      <w:r w:rsidR="00D32AD3" w:rsidRPr="00242027">
        <w:rPr>
          <w:rFonts w:cs="Arial"/>
          <w:spacing w:val="-4"/>
          <w:sz w:val="18"/>
          <w:szCs w:val="18"/>
          <w:lang w:eastAsia="en-GB"/>
        </w:rPr>
        <w:t xml:space="preserve"> </w:t>
      </w:r>
      <w:r w:rsidRPr="00242027">
        <w:rPr>
          <w:rFonts w:cs="Arial"/>
          <w:spacing w:val="-4"/>
          <w:sz w:val="18"/>
          <w:szCs w:val="18"/>
          <w:lang w:eastAsia="en-GB"/>
        </w:rPr>
        <w:t>million shares (</w:t>
      </w:r>
      <w:r w:rsidR="00A000B2" w:rsidRPr="00242027">
        <w:rPr>
          <w:rFonts w:cs="Arial"/>
          <w:spacing w:val="-4"/>
          <w:sz w:val="18"/>
          <w:szCs w:val="18"/>
          <w:lang w:eastAsia="en-GB"/>
        </w:rPr>
        <w:t>31</w:t>
      </w:r>
      <w:r w:rsidRPr="00242027">
        <w:rPr>
          <w:rFonts w:cs="Arial"/>
          <w:spacing w:val="-4"/>
          <w:sz w:val="18"/>
          <w:szCs w:val="18"/>
          <w:lang w:eastAsia="en-GB"/>
        </w:rPr>
        <w:t xml:space="preserve"> December </w:t>
      </w:r>
      <w:r w:rsidR="00A000B2" w:rsidRPr="00242027">
        <w:rPr>
          <w:rFonts w:cs="Arial"/>
          <w:spacing w:val="-4"/>
          <w:sz w:val="18"/>
          <w:szCs w:val="18"/>
          <w:lang w:eastAsia="en-GB"/>
        </w:rPr>
        <w:t>2020</w:t>
      </w:r>
      <w:r w:rsidRPr="00242027">
        <w:rPr>
          <w:rFonts w:cs="Arial"/>
          <w:spacing w:val="-4"/>
          <w:sz w:val="18"/>
          <w:szCs w:val="18"/>
          <w:lang w:eastAsia="en-GB"/>
        </w:rPr>
        <w:t xml:space="preserve">: </w:t>
      </w:r>
      <w:r w:rsidR="00A000B2" w:rsidRPr="00242027">
        <w:rPr>
          <w:rFonts w:cs="Arial"/>
          <w:spacing w:val="-4"/>
          <w:sz w:val="18"/>
          <w:szCs w:val="18"/>
          <w:lang w:eastAsia="en-GB"/>
        </w:rPr>
        <w:t>7</w:t>
      </w:r>
      <w:r w:rsidRPr="00242027">
        <w:rPr>
          <w:rFonts w:cs="Arial"/>
          <w:spacing w:val="-4"/>
          <w:sz w:val="18"/>
          <w:szCs w:val="18"/>
          <w:lang w:eastAsia="en-GB"/>
        </w:rPr>
        <w:t>.</w:t>
      </w:r>
      <w:r w:rsidR="00A000B2" w:rsidRPr="00242027">
        <w:rPr>
          <w:rFonts w:cs="Arial"/>
          <w:spacing w:val="-4"/>
          <w:sz w:val="18"/>
          <w:szCs w:val="18"/>
          <w:lang w:eastAsia="en-GB"/>
        </w:rPr>
        <w:t>32</w:t>
      </w:r>
      <w:r w:rsidRPr="00242027">
        <w:rPr>
          <w:rFonts w:cs="Arial"/>
          <w:spacing w:val="-4"/>
          <w:sz w:val="18"/>
          <w:szCs w:val="18"/>
          <w:lang w:eastAsia="en-GB"/>
        </w:rPr>
        <w:t xml:space="preserve"> million shares) of Index Creative Village Public Company</w:t>
      </w:r>
      <w:r w:rsidRPr="00242027">
        <w:rPr>
          <w:rFonts w:cs="Arial"/>
          <w:sz w:val="18"/>
          <w:szCs w:val="18"/>
          <w:lang w:eastAsia="en-GB"/>
        </w:rPr>
        <w:t xml:space="preserve"> Limited and due at call.</w:t>
      </w:r>
    </w:p>
    <w:p w14:paraId="3790740E" w14:textId="77777777" w:rsidR="000F06BE" w:rsidRPr="00242027" w:rsidRDefault="000F06BE" w:rsidP="003D1689">
      <w:pPr>
        <w:tabs>
          <w:tab w:val="left" w:pos="1080"/>
        </w:tabs>
        <w:spacing w:line="240" w:lineRule="auto"/>
        <w:ind w:left="540"/>
        <w:jc w:val="both"/>
        <w:rPr>
          <w:rFonts w:cs="Arial"/>
          <w:sz w:val="18"/>
          <w:szCs w:val="18"/>
        </w:rPr>
      </w:pPr>
    </w:p>
    <w:p w14:paraId="3BC10C10" w14:textId="4C1A032B" w:rsidR="000F06BE" w:rsidRPr="00242027" w:rsidRDefault="00A000B2" w:rsidP="003D1689">
      <w:pPr>
        <w:spacing w:line="240" w:lineRule="auto"/>
        <w:ind w:left="540" w:hanging="540"/>
        <w:jc w:val="both"/>
        <w:rPr>
          <w:rFonts w:cs="Arial"/>
          <w:b/>
          <w:bCs/>
          <w:color w:val="CF4A02"/>
          <w:sz w:val="18"/>
          <w:szCs w:val="18"/>
        </w:rPr>
      </w:pPr>
      <w:r w:rsidRPr="00242027">
        <w:rPr>
          <w:rFonts w:cs="Arial"/>
          <w:b/>
          <w:bCs/>
          <w:color w:val="CF4A02"/>
          <w:sz w:val="18"/>
          <w:szCs w:val="18"/>
        </w:rPr>
        <w:t>12</w:t>
      </w:r>
      <w:r w:rsidR="000F06BE" w:rsidRPr="00242027">
        <w:rPr>
          <w:rFonts w:cs="Arial"/>
          <w:b/>
          <w:bCs/>
          <w:color w:val="CF4A02"/>
          <w:sz w:val="18"/>
          <w:szCs w:val="18"/>
        </w:rPr>
        <w:t>.</w:t>
      </w:r>
      <w:r w:rsidRPr="00242027">
        <w:rPr>
          <w:rFonts w:cs="Arial"/>
          <w:b/>
          <w:bCs/>
          <w:color w:val="CF4A02"/>
          <w:sz w:val="18"/>
          <w:szCs w:val="18"/>
        </w:rPr>
        <w:t>2</w:t>
      </w:r>
      <w:r w:rsidR="000F06BE" w:rsidRPr="00242027">
        <w:rPr>
          <w:rFonts w:cs="Arial"/>
          <w:b/>
          <w:bCs/>
          <w:color w:val="CF4A02"/>
          <w:sz w:val="18"/>
          <w:szCs w:val="18"/>
        </w:rPr>
        <w:tab/>
        <w:t>Long-term borrowings from financial institutions</w:t>
      </w:r>
    </w:p>
    <w:p w14:paraId="77F88685" w14:textId="77777777" w:rsidR="000F06BE" w:rsidRPr="00242027" w:rsidRDefault="000F06BE" w:rsidP="003D1689">
      <w:pPr>
        <w:tabs>
          <w:tab w:val="left" w:pos="1080"/>
        </w:tabs>
        <w:spacing w:line="240" w:lineRule="auto"/>
        <w:ind w:left="540"/>
        <w:jc w:val="both"/>
        <w:rPr>
          <w:rFonts w:cs="Arial"/>
          <w:sz w:val="18"/>
          <w:szCs w:val="18"/>
        </w:rPr>
      </w:pPr>
    </w:p>
    <w:tbl>
      <w:tblPr>
        <w:tblW w:w="9472" w:type="dxa"/>
        <w:tblInd w:w="108" w:type="dxa"/>
        <w:tblLayout w:type="fixed"/>
        <w:tblLook w:val="0000" w:firstRow="0" w:lastRow="0" w:firstColumn="0" w:lastColumn="0" w:noHBand="0" w:noVBand="0"/>
      </w:tblPr>
      <w:tblGrid>
        <w:gridCol w:w="4111"/>
        <w:gridCol w:w="1350"/>
        <w:gridCol w:w="1302"/>
        <w:gridCol w:w="12"/>
        <w:gridCol w:w="1359"/>
        <w:gridCol w:w="1332"/>
        <w:gridCol w:w="6"/>
      </w:tblGrid>
      <w:tr w:rsidR="000F06BE" w:rsidRPr="00242027" w14:paraId="1B0613C8" w14:textId="77777777" w:rsidTr="007406DC">
        <w:trPr>
          <w:trHeight w:val="81"/>
        </w:trPr>
        <w:tc>
          <w:tcPr>
            <w:tcW w:w="4111" w:type="dxa"/>
            <w:vAlign w:val="bottom"/>
          </w:tcPr>
          <w:p w14:paraId="144D8BD0" w14:textId="77777777" w:rsidR="000F06BE" w:rsidRPr="00242027" w:rsidRDefault="000F06BE" w:rsidP="00727DC0">
            <w:pPr>
              <w:tabs>
                <w:tab w:val="center" w:pos="4153"/>
                <w:tab w:val="right" w:pos="8306"/>
              </w:tabs>
              <w:spacing w:line="240" w:lineRule="auto"/>
              <w:ind w:left="433"/>
              <w:rPr>
                <w:rFonts w:cs="Arial"/>
                <w:sz w:val="18"/>
                <w:szCs w:val="18"/>
              </w:rPr>
            </w:pPr>
          </w:p>
        </w:tc>
        <w:tc>
          <w:tcPr>
            <w:tcW w:w="2652" w:type="dxa"/>
            <w:gridSpan w:val="2"/>
            <w:tcBorders>
              <w:top w:val="single" w:sz="4" w:space="0" w:color="auto"/>
              <w:bottom w:val="single" w:sz="4" w:space="0" w:color="auto"/>
            </w:tcBorders>
            <w:vAlign w:val="bottom"/>
          </w:tcPr>
          <w:p w14:paraId="7DF968D3" w14:textId="77777777" w:rsidR="000F06BE" w:rsidRPr="00242027" w:rsidRDefault="000F06BE" w:rsidP="00727DC0">
            <w:pPr>
              <w:keepNext/>
              <w:spacing w:line="240" w:lineRule="auto"/>
              <w:ind w:right="-72"/>
              <w:jc w:val="center"/>
              <w:outlineLvl w:val="1"/>
              <w:rPr>
                <w:rFonts w:cs="Arial"/>
                <w:b/>
                <w:bCs/>
                <w:i/>
                <w:iCs/>
                <w:sz w:val="18"/>
                <w:szCs w:val="18"/>
              </w:rPr>
            </w:pPr>
            <w:r w:rsidRPr="00242027">
              <w:rPr>
                <w:rFonts w:cs="Arial"/>
                <w:b/>
                <w:bCs/>
                <w:sz w:val="18"/>
                <w:szCs w:val="18"/>
              </w:rPr>
              <w:t xml:space="preserve">Consolidated </w:t>
            </w:r>
          </w:p>
          <w:p w14:paraId="643764AE" w14:textId="77777777" w:rsidR="000F06BE" w:rsidRPr="00242027" w:rsidRDefault="000F06BE" w:rsidP="00727DC0">
            <w:pPr>
              <w:keepNext/>
              <w:spacing w:line="240" w:lineRule="auto"/>
              <w:ind w:right="-72"/>
              <w:jc w:val="center"/>
              <w:outlineLvl w:val="1"/>
              <w:rPr>
                <w:rFonts w:cs="Arial"/>
                <w:b/>
                <w:bCs/>
                <w:i/>
                <w:iCs/>
                <w:sz w:val="18"/>
                <w:szCs w:val="18"/>
              </w:rPr>
            </w:pPr>
            <w:r w:rsidRPr="00242027">
              <w:rPr>
                <w:rFonts w:cs="Arial"/>
                <w:b/>
                <w:bCs/>
                <w:sz w:val="18"/>
                <w:szCs w:val="18"/>
              </w:rPr>
              <w:t>financial information</w:t>
            </w:r>
          </w:p>
        </w:tc>
        <w:tc>
          <w:tcPr>
            <w:tcW w:w="2709" w:type="dxa"/>
            <w:gridSpan w:val="4"/>
            <w:tcBorders>
              <w:top w:val="single" w:sz="4" w:space="0" w:color="auto"/>
              <w:bottom w:val="single" w:sz="4" w:space="0" w:color="auto"/>
            </w:tcBorders>
            <w:vAlign w:val="bottom"/>
          </w:tcPr>
          <w:p w14:paraId="3C1E5522" w14:textId="77777777" w:rsidR="000F06BE" w:rsidRPr="00242027" w:rsidRDefault="000F06BE" w:rsidP="00727DC0">
            <w:pPr>
              <w:keepNext/>
              <w:spacing w:line="240" w:lineRule="auto"/>
              <w:ind w:right="-72"/>
              <w:jc w:val="center"/>
              <w:outlineLvl w:val="1"/>
              <w:rPr>
                <w:rFonts w:cs="Arial"/>
                <w:b/>
                <w:bCs/>
                <w:i/>
                <w:iCs/>
                <w:sz w:val="18"/>
                <w:szCs w:val="18"/>
              </w:rPr>
            </w:pPr>
            <w:r w:rsidRPr="00242027">
              <w:rPr>
                <w:rFonts w:cs="Arial"/>
                <w:b/>
                <w:bCs/>
                <w:sz w:val="18"/>
                <w:szCs w:val="18"/>
              </w:rPr>
              <w:t xml:space="preserve">Separate </w:t>
            </w:r>
          </w:p>
          <w:p w14:paraId="72B4BEBB" w14:textId="77777777" w:rsidR="000F06BE" w:rsidRPr="00242027" w:rsidRDefault="000F06BE" w:rsidP="00727DC0">
            <w:pPr>
              <w:keepNext/>
              <w:spacing w:line="240" w:lineRule="auto"/>
              <w:ind w:right="-72"/>
              <w:jc w:val="center"/>
              <w:outlineLvl w:val="1"/>
              <w:rPr>
                <w:rFonts w:cs="Arial"/>
                <w:b/>
                <w:bCs/>
                <w:i/>
                <w:iCs/>
                <w:sz w:val="18"/>
                <w:szCs w:val="18"/>
                <w:cs/>
                <w:lang w:val="th-TH"/>
              </w:rPr>
            </w:pPr>
            <w:r w:rsidRPr="00242027">
              <w:rPr>
                <w:rFonts w:cs="Arial"/>
                <w:b/>
                <w:bCs/>
                <w:sz w:val="18"/>
                <w:szCs w:val="18"/>
              </w:rPr>
              <w:t>financial information</w:t>
            </w:r>
          </w:p>
        </w:tc>
      </w:tr>
      <w:tr w:rsidR="00971F0A" w:rsidRPr="00242027" w14:paraId="3E263A11" w14:textId="77777777" w:rsidTr="007406DC">
        <w:trPr>
          <w:gridAfter w:val="1"/>
          <w:wAfter w:w="6" w:type="dxa"/>
        </w:trPr>
        <w:tc>
          <w:tcPr>
            <w:tcW w:w="4111" w:type="dxa"/>
            <w:vAlign w:val="bottom"/>
          </w:tcPr>
          <w:p w14:paraId="53319F45" w14:textId="77777777" w:rsidR="00971F0A" w:rsidRPr="00242027" w:rsidRDefault="00971F0A" w:rsidP="00971F0A">
            <w:pPr>
              <w:tabs>
                <w:tab w:val="center" w:pos="4153"/>
                <w:tab w:val="right" w:pos="8306"/>
              </w:tabs>
              <w:spacing w:line="240" w:lineRule="auto"/>
              <w:ind w:left="433"/>
              <w:rPr>
                <w:rFonts w:cs="Arial"/>
                <w:sz w:val="18"/>
                <w:szCs w:val="18"/>
              </w:rPr>
            </w:pPr>
          </w:p>
        </w:tc>
        <w:tc>
          <w:tcPr>
            <w:tcW w:w="1350" w:type="dxa"/>
            <w:vAlign w:val="bottom"/>
          </w:tcPr>
          <w:p w14:paraId="31B7FC13" w14:textId="6E414475" w:rsidR="00971F0A" w:rsidRPr="00242027" w:rsidRDefault="00A000B2" w:rsidP="00971F0A">
            <w:pPr>
              <w:spacing w:line="240" w:lineRule="auto"/>
              <w:ind w:right="-72"/>
              <w:jc w:val="right"/>
              <w:rPr>
                <w:rFonts w:cs="Arial"/>
                <w:b/>
                <w:spacing w:val="-4"/>
                <w:sz w:val="18"/>
                <w:szCs w:val="18"/>
              </w:rPr>
            </w:pPr>
            <w:r w:rsidRPr="00242027">
              <w:rPr>
                <w:rFonts w:cs="Arial"/>
                <w:b/>
                <w:bCs/>
                <w:sz w:val="18"/>
                <w:szCs w:val="18"/>
              </w:rPr>
              <w:t>30</w:t>
            </w:r>
            <w:r w:rsidR="00971F0A" w:rsidRPr="00242027">
              <w:rPr>
                <w:rFonts w:cs="Arial"/>
                <w:b/>
                <w:bCs/>
                <w:sz w:val="18"/>
                <w:szCs w:val="18"/>
              </w:rPr>
              <w:t xml:space="preserve"> September</w:t>
            </w:r>
          </w:p>
        </w:tc>
        <w:tc>
          <w:tcPr>
            <w:tcW w:w="1314" w:type="dxa"/>
            <w:gridSpan w:val="2"/>
            <w:vAlign w:val="bottom"/>
          </w:tcPr>
          <w:p w14:paraId="7A4E2EDA" w14:textId="77EAB40E" w:rsidR="00971F0A" w:rsidRPr="00242027" w:rsidRDefault="00A000B2" w:rsidP="00971F0A">
            <w:pPr>
              <w:spacing w:line="240" w:lineRule="auto"/>
              <w:ind w:right="-72"/>
              <w:jc w:val="right"/>
              <w:rPr>
                <w:rFonts w:cs="Arial"/>
                <w:b/>
                <w:sz w:val="18"/>
                <w:szCs w:val="18"/>
              </w:rPr>
            </w:pPr>
            <w:r w:rsidRPr="00242027">
              <w:rPr>
                <w:rFonts w:cs="Arial"/>
                <w:b/>
                <w:sz w:val="18"/>
                <w:szCs w:val="18"/>
              </w:rPr>
              <w:t>31</w:t>
            </w:r>
            <w:r w:rsidR="00971F0A" w:rsidRPr="00242027">
              <w:rPr>
                <w:rFonts w:cs="Arial"/>
                <w:b/>
                <w:sz w:val="18"/>
                <w:szCs w:val="18"/>
              </w:rPr>
              <w:t xml:space="preserve"> December</w:t>
            </w:r>
          </w:p>
        </w:tc>
        <w:tc>
          <w:tcPr>
            <w:tcW w:w="1359" w:type="dxa"/>
            <w:vAlign w:val="bottom"/>
          </w:tcPr>
          <w:p w14:paraId="24686C1D" w14:textId="663BFFCD" w:rsidR="00971F0A" w:rsidRPr="00242027" w:rsidRDefault="00A000B2" w:rsidP="00971F0A">
            <w:pPr>
              <w:spacing w:line="240" w:lineRule="auto"/>
              <w:ind w:right="-72"/>
              <w:jc w:val="right"/>
              <w:rPr>
                <w:rFonts w:cs="Arial"/>
                <w:b/>
                <w:spacing w:val="-4"/>
                <w:sz w:val="18"/>
                <w:szCs w:val="18"/>
              </w:rPr>
            </w:pPr>
            <w:r w:rsidRPr="00242027">
              <w:rPr>
                <w:rFonts w:cs="Arial"/>
                <w:b/>
                <w:bCs/>
                <w:sz w:val="18"/>
                <w:szCs w:val="18"/>
              </w:rPr>
              <w:t>30</w:t>
            </w:r>
            <w:r w:rsidR="00971F0A" w:rsidRPr="00242027">
              <w:rPr>
                <w:rFonts w:cs="Arial"/>
                <w:b/>
                <w:bCs/>
                <w:sz w:val="18"/>
                <w:szCs w:val="18"/>
              </w:rPr>
              <w:t xml:space="preserve"> September</w:t>
            </w:r>
          </w:p>
        </w:tc>
        <w:tc>
          <w:tcPr>
            <w:tcW w:w="1332" w:type="dxa"/>
            <w:vAlign w:val="bottom"/>
          </w:tcPr>
          <w:p w14:paraId="55086562" w14:textId="435042BA" w:rsidR="00971F0A" w:rsidRPr="00242027" w:rsidRDefault="00A000B2" w:rsidP="00971F0A">
            <w:pPr>
              <w:spacing w:line="240" w:lineRule="auto"/>
              <w:ind w:right="-72"/>
              <w:jc w:val="right"/>
              <w:rPr>
                <w:rFonts w:cs="Arial"/>
                <w:b/>
                <w:sz w:val="18"/>
                <w:szCs w:val="18"/>
              </w:rPr>
            </w:pPr>
            <w:r w:rsidRPr="00242027">
              <w:rPr>
                <w:rFonts w:cs="Arial"/>
                <w:b/>
                <w:sz w:val="18"/>
                <w:szCs w:val="18"/>
              </w:rPr>
              <w:t>31</w:t>
            </w:r>
            <w:r w:rsidR="00971F0A" w:rsidRPr="00242027">
              <w:rPr>
                <w:rFonts w:cs="Arial"/>
                <w:b/>
                <w:sz w:val="18"/>
                <w:szCs w:val="18"/>
              </w:rPr>
              <w:t xml:space="preserve"> December</w:t>
            </w:r>
          </w:p>
        </w:tc>
      </w:tr>
      <w:tr w:rsidR="00CC3388" w:rsidRPr="00242027" w14:paraId="51CA44CE" w14:textId="77777777" w:rsidTr="007406DC">
        <w:trPr>
          <w:gridAfter w:val="1"/>
          <w:wAfter w:w="6" w:type="dxa"/>
        </w:trPr>
        <w:tc>
          <w:tcPr>
            <w:tcW w:w="4111" w:type="dxa"/>
            <w:vAlign w:val="bottom"/>
          </w:tcPr>
          <w:p w14:paraId="5B8E735E" w14:textId="77777777" w:rsidR="00CC3388" w:rsidRPr="00242027" w:rsidRDefault="00CC3388" w:rsidP="00727DC0">
            <w:pPr>
              <w:tabs>
                <w:tab w:val="center" w:pos="4153"/>
                <w:tab w:val="right" w:pos="8306"/>
              </w:tabs>
              <w:spacing w:line="240" w:lineRule="auto"/>
              <w:ind w:left="433"/>
              <w:rPr>
                <w:rFonts w:cs="Arial"/>
                <w:sz w:val="18"/>
                <w:szCs w:val="18"/>
              </w:rPr>
            </w:pPr>
          </w:p>
        </w:tc>
        <w:tc>
          <w:tcPr>
            <w:tcW w:w="1350" w:type="dxa"/>
            <w:vAlign w:val="bottom"/>
          </w:tcPr>
          <w:p w14:paraId="02ECCB26" w14:textId="1383378A" w:rsidR="00CC3388" w:rsidRPr="00242027" w:rsidRDefault="00A000B2" w:rsidP="00727DC0">
            <w:pPr>
              <w:spacing w:line="240" w:lineRule="auto"/>
              <w:ind w:right="-72"/>
              <w:jc w:val="right"/>
              <w:rPr>
                <w:rFonts w:cs="Arial"/>
                <w:b/>
                <w:bCs/>
                <w:sz w:val="18"/>
                <w:szCs w:val="18"/>
              </w:rPr>
            </w:pPr>
            <w:r w:rsidRPr="00242027">
              <w:rPr>
                <w:rFonts w:cs="Arial"/>
                <w:b/>
                <w:bCs/>
                <w:sz w:val="18"/>
                <w:szCs w:val="18"/>
              </w:rPr>
              <w:t>2021</w:t>
            </w:r>
          </w:p>
        </w:tc>
        <w:tc>
          <w:tcPr>
            <w:tcW w:w="1314" w:type="dxa"/>
            <w:gridSpan w:val="2"/>
            <w:vAlign w:val="bottom"/>
          </w:tcPr>
          <w:p w14:paraId="513A16CB" w14:textId="1E876EC3" w:rsidR="00CC3388" w:rsidRPr="00242027" w:rsidRDefault="00A000B2" w:rsidP="00727DC0">
            <w:pPr>
              <w:spacing w:line="240" w:lineRule="auto"/>
              <w:ind w:right="-72"/>
              <w:jc w:val="right"/>
              <w:rPr>
                <w:rFonts w:cs="Arial"/>
                <w:b/>
                <w:bCs/>
                <w:sz w:val="18"/>
                <w:szCs w:val="18"/>
              </w:rPr>
            </w:pPr>
            <w:r w:rsidRPr="00242027">
              <w:rPr>
                <w:rFonts w:cs="Arial"/>
                <w:b/>
                <w:bCs/>
                <w:sz w:val="18"/>
                <w:szCs w:val="18"/>
              </w:rPr>
              <w:t>2020</w:t>
            </w:r>
          </w:p>
        </w:tc>
        <w:tc>
          <w:tcPr>
            <w:tcW w:w="1359" w:type="dxa"/>
            <w:vAlign w:val="bottom"/>
          </w:tcPr>
          <w:p w14:paraId="3C89471C" w14:textId="20768371" w:rsidR="00CC3388" w:rsidRPr="00242027" w:rsidRDefault="00A000B2" w:rsidP="00727DC0">
            <w:pPr>
              <w:spacing w:line="240" w:lineRule="auto"/>
              <w:ind w:right="-72"/>
              <w:jc w:val="right"/>
              <w:rPr>
                <w:rFonts w:cs="Arial"/>
                <w:b/>
                <w:bCs/>
                <w:sz w:val="18"/>
                <w:szCs w:val="18"/>
              </w:rPr>
            </w:pPr>
            <w:r w:rsidRPr="00242027">
              <w:rPr>
                <w:rFonts w:cs="Arial"/>
                <w:b/>
                <w:bCs/>
                <w:sz w:val="18"/>
                <w:szCs w:val="18"/>
              </w:rPr>
              <w:t>2021</w:t>
            </w:r>
          </w:p>
        </w:tc>
        <w:tc>
          <w:tcPr>
            <w:tcW w:w="1332" w:type="dxa"/>
            <w:vAlign w:val="bottom"/>
          </w:tcPr>
          <w:p w14:paraId="7979D416" w14:textId="0415CC4F" w:rsidR="00CC3388" w:rsidRPr="00242027" w:rsidRDefault="00A000B2" w:rsidP="00727DC0">
            <w:pPr>
              <w:spacing w:line="240" w:lineRule="auto"/>
              <w:ind w:right="-72"/>
              <w:jc w:val="right"/>
              <w:rPr>
                <w:rFonts w:cs="Arial"/>
                <w:b/>
                <w:bCs/>
                <w:sz w:val="18"/>
                <w:szCs w:val="18"/>
              </w:rPr>
            </w:pPr>
            <w:r w:rsidRPr="00242027">
              <w:rPr>
                <w:rFonts w:cs="Arial"/>
                <w:b/>
                <w:bCs/>
                <w:sz w:val="18"/>
                <w:szCs w:val="18"/>
              </w:rPr>
              <w:t>2020</w:t>
            </w:r>
          </w:p>
        </w:tc>
      </w:tr>
      <w:tr w:rsidR="00CC3388" w:rsidRPr="00242027" w14:paraId="3FCBA88F" w14:textId="77777777" w:rsidTr="007406DC">
        <w:trPr>
          <w:gridAfter w:val="1"/>
          <w:wAfter w:w="6" w:type="dxa"/>
        </w:trPr>
        <w:tc>
          <w:tcPr>
            <w:tcW w:w="4111" w:type="dxa"/>
            <w:vAlign w:val="bottom"/>
          </w:tcPr>
          <w:p w14:paraId="57BE7391" w14:textId="77777777" w:rsidR="00CC3388" w:rsidRPr="00242027" w:rsidRDefault="00CC3388" w:rsidP="00727DC0">
            <w:pPr>
              <w:tabs>
                <w:tab w:val="center" w:pos="4153"/>
                <w:tab w:val="right" w:pos="8306"/>
              </w:tabs>
              <w:spacing w:line="240" w:lineRule="auto"/>
              <w:ind w:left="433"/>
              <w:rPr>
                <w:rFonts w:cs="Arial"/>
                <w:sz w:val="18"/>
                <w:szCs w:val="18"/>
              </w:rPr>
            </w:pPr>
          </w:p>
        </w:tc>
        <w:tc>
          <w:tcPr>
            <w:tcW w:w="1350" w:type="dxa"/>
            <w:tcBorders>
              <w:bottom w:val="single" w:sz="4" w:space="0" w:color="auto"/>
            </w:tcBorders>
            <w:vAlign w:val="bottom"/>
          </w:tcPr>
          <w:p w14:paraId="40646E9F" w14:textId="77777777" w:rsidR="00CC3388" w:rsidRPr="00242027" w:rsidRDefault="00CC3388" w:rsidP="00727DC0">
            <w:pPr>
              <w:spacing w:line="240" w:lineRule="auto"/>
              <w:ind w:right="-72"/>
              <w:jc w:val="right"/>
              <w:rPr>
                <w:rFonts w:cs="Arial"/>
                <w:b/>
                <w:sz w:val="18"/>
                <w:szCs w:val="18"/>
              </w:rPr>
            </w:pPr>
            <w:r w:rsidRPr="00242027">
              <w:rPr>
                <w:rFonts w:cs="Arial"/>
                <w:b/>
                <w:snapToGrid w:val="0"/>
                <w:sz w:val="18"/>
                <w:szCs w:val="18"/>
                <w:lang w:eastAsia="th-TH"/>
              </w:rPr>
              <w:t>Baht</w:t>
            </w:r>
          </w:p>
        </w:tc>
        <w:tc>
          <w:tcPr>
            <w:tcW w:w="1314" w:type="dxa"/>
            <w:gridSpan w:val="2"/>
            <w:tcBorders>
              <w:bottom w:val="single" w:sz="4" w:space="0" w:color="auto"/>
            </w:tcBorders>
            <w:vAlign w:val="bottom"/>
          </w:tcPr>
          <w:p w14:paraId="67F4A7A5" w14:textId="77777777" w:rsidR="00CC3388" w:rsidRPr="00242027" w:rsidRDefault="00CC3388" w:rsidP="00727DC0">
            <w:pPr>
              <w:spacing w:line="240" w:lineRule="auto"/>
              <w:ind w:right="-72"/>
              <w:jc w:val="right"/>
              <w:rPr>
                <w:rFonts w:cs="Arial"/>
                <w:b/>
                <w:sz w:val="18"/>
                <w:szCs w:val="18"/>
              </w:rPr>
            </w:pPr>
            <w:r w:rsidRPr="00242027">
              <w:rPr>
                <w:rFonts w:cs="Arial"/>
                <w:b/>
                <w:snapToGrid w:val="0"/>
                <w:sz w:val="18"/>
                <w:szCs w:val="18"/>
                <w:lang w:eastAsia="th-TH"/>
              </w:rPr>
              <w:t>Baht</w:t>
            </w:r>
          </w:p>
        </w:tc>
        <w:tc>
          <w:tcPr>
            <w:tcW w:w="1359" w:type="dxa"/>
            <w:tcBorders>
              <w:bottom w:val="single" w:sz="4" w:space="0" w:color="auto"/>
            </w:tcBorders>
            <w:vAlign w:val="bottom"/>
          </w:tcPr>
          <w:p w14:paraId="2FD055A3" w14:textId="77777777" w:rsidR="00CC3388" w:rsidRPr="00242027" w:rsidRDefault="00CC3388" w:rsidP="00727DC0">
            <w:pPr>
              <w:spacing w:line="240" w:lineRule="auto"/>
              <w:ind w:right="-72"/>
              <w:jc w:val="right"/>
              <w:rPr>
                <w:rFonts w:cs="Arial"/>
                <w:b/>
                <w:sz w:val="18"/>
                <w:szCs w:val="18"/>
              </w:rPr>
            </w:pPr>
            <w:r w:rsidRPr="00242027">
              <w:rPr>
                <w:rFonts w:cs="Arial"/>
                <w:b/>
                <w:snapToGrid w:val="0"/>
                <w:sz w:val="18"/>
                <w:szCs w:val="18"/>
                <w:lang w:eastAsia="th-TH"/>
              </w:rPr>
              <w:t>Baht</w:t>
            </w:r>
          </w:p>
        </w:tc>
        <w:tc>
          <w:tcPr>
            <w:tcW w:w="1332" w:type="dxa"/>
            <w:tcBorders>
              <w:bottom w:val="single" w:sz="4" w:space="0" w:color="auto"/>
            </w:tcBorders>
            <w:vAlign w:val="bottom"/>
          </w:tcPr>
          <w:p w14:paraId="667208E2" w14:textId="77777777" w:rsidR="00CC3388" w:rsidRPr="00242027" w:rsidRDefault="00CC3388" w:rsidP="00727DC0">
            <w:pPr>
              <w:spacing w:line="240" w:lineRule="auto"/>
              <w:ind w:right="-72"/>
              <w:jc w:val="right"/>
              <w:rPr>
                <w:rFonts w:cs="Arial"/>
                <w:b/>
                <w:sz w:val="18"/>
                <w:szCs w:val="18"/>
              </w:rPr>
            </w:pPr>
            <w:r w:rsidRPr="00242027">
              <w:rPr>
                <w:rFonts w:cs="Arial"/>
                <w:b/>
                <w:snapToGrid w:val="0"/>
                <w:sz w:val="18"/>
                <w:szCs w:val="18"/>
                <w:lang w:eastAsia="th-TH"/>
              </w:rPr>
              <w:t>Baht</w:t>
            </w:r>
          </w:p>
        </w:tc>
      </w:tr>
      <w:tr w:rsidR="00CC3388" w:rsidRPr="00242027" w14:paraId="05A1C4FB" w14:textId="77777777" w:rsidTr="007406DC">
        <w:trPr>
          <w:gridAfter w:val="1"/>
          <w:wAfter w:w="6" w:type="dxa"/>
        </w:trPr>
        <w:tc>
          <w:tcPr>
            <w:tcW w:w="4111" w:type="dxa"/>
            <w:vAlign w:val="bottom"/>
          </w:tcPr>
          <w:p w14:paraId="030E435B" w14:textId="77777777" w:rsidR="00CC3388" w:rsidRPr="00242027" w:rsidRDefault="00CC3388" w:rsidP="00727DC0">
            <w:pPr>
              <w:tabs>
                <w:tab w:val="center" w:pos="4153"/>
                <w:tab w:val="right" w:pos="8306"/>
              </w:tabs>
              <w:spacing w:line="240" w:lineRule="auto"/>
              <w:ind w:left="433"/>
              <w:rPr>
                <w:rFonts w:cs="Arial"/>
                <w:sz w:val="18"/>
                <w:szCs w:val="18"/>
              </w:rPr>
            </w:pPr>
          </w:p>
        </w:tc>
        <w:tc>
          <w:tcPr>
            <w:tcW w:w="1350" w:type="dxa"/>
            <w:tcBorders>
              <w:top w:val="single" w:sz="4" w:space="0" w:color="auto"/>
            </w:tcBorders>
            <w:shd w:val="clear" w:color="auto" w:fill="FAFAFA"/>
            <w:vAlign w:val="bottom"/>
          </w:tcPr>
          <w:p w14:paraId="553A9F86" w14:textId="77777777" w:rsidR="00CC3388" w:rsidRPr="00242027" w:rsidRDefault="00CC3388" w:rsidP="00727DC0">
            <w:pPr>
              <w:tabs>
                <w:tab w:val="center" w:pos="4153"/>
                <w:tab w:val="right" w:pos="8306"/>
              </w:tabs>
              <w:spacing w:line="240" w:lineRule="auto"/>
              <w:ind w:right="-72"/>
              <w:jc w:val="right"/>
              <w:rPr>
                <w:rFonts w:cs="Arial"/>
                <w:sz w:val="18"/>
                <w:szCs w:val="18"/>
              </w:rPr>
            </w:pPr>
          </w:p>
        </w:tc>
        <w:tc>
          <w:tcPr>
            <w:tcW w:w="1314" w:type="dxa"/>
            <w:gridSpan w:val="2"/>
            <w:tcBorders>
              <w:top w:val="single" w:sz="4" w:space="0" w:color="auto"/>
            </w:tcBorders>
            <w:vAlign w:val="bottom"/>
          </w:tcPr>
          <w:p w14:paraId="4506AAA1" w14:textId="77777777" w:rsidR="00CC3388" w:rsidRPr="00242027" w:rsidRDefault="00CC3388" w:rsidP="00727DC0">
            <w:pPr>
              <w:tabs>
                <w:tab w:val="center" w:pos="4153"/>
                <w:tab w:val="right" w:pos="8306"/>
              </w:tabs>
              <w:spacing w:line="240" w:lineRule="auto"/>
              <w:ind w:right="-72"/>
              <w:jc w:val="right"/>
              <w:rPr>
                <w:rFonts w:cs="Arial"/>
                <w:sz w:val="18"/>
                <w:szCs w:val="18"/>
              </w:rPr>
            </w:pPr>
          </w:p>
        </w:tc>
        <w:tc>
          <w:tcPr>
            <w:tcW w:w="1359" w:type="dxa"/>
            <w:tcBorders>
              <w:top w:val="single" w:sz="4" w:space="0" w:color="auto"/>
            </w:tcBorders>
            <w:shd w:val="clear" w:color="auto" w:fill="FAFAFA"/>
            <w:vAlign w:val="bottom"/>
          </w:tcPr>
          <w:p w14:paraId="2BCCAFE4" w14:textId="77777777" w:rsidR="00CC3388" w:rsidRPr="00242027" w:rsidRDefault="00CC3388" w:rsidP="00727DC0">
            <w:pPr>
              <w:tabs>
                <w:tab w:val="center" w:pos="4153"/>
                <w:tab w:val="right" w:pos="8306"/>
              </w:tabs>
              <w:spacing w:line="240" w:lineRule="auto"/>
              <w:ind w:right="-72"/>
              <w:jc w:val="right"/>
              <w:rPr>
                <w:rFonts w:cs="Arial"/>
                <w:sz w:val="18"/>
                <w:szCs w:val="18"/>
              </w:rPr>
            </w:pPr>
          </w:p>
        </w:tc>
        <w:tc>
          <w:tcPr>
            <w:tcW w:w="1332" w:type="dxa"/>
            <w:tcBorders>
              <w:top w:val="single" w:sz="4" w:space="0" w:color="auto"/>
            </w:tcBorders>
            <w:vAlign w:val="bottom"/>
          </w:tcPr>
          <w:p w14:paraId="668489A7" w14:textId="77777777" w:rsidR="00CC3388" w:rsidRPr="00242027" w:rsidRDefault="00CC3388" w:rsidP="00727DC0">
            <w:pPr>
              <w:tabs>
                <w:tab w:val="center" w:pos="4153"/>
                <w:tab w:val="right" w:pos="8306"/>
              </w:tabs>
              <w:spacing w:line="240" w:lineRule="auto"/>
              <w:ind w:right="-72"/>
              <w:jc w:val="right"/>
              <w:rPr>
                <w:rFonts w:cs="Arial"/>
                <w:sz w:val="18"/>
                <w:szCs w:val="18"/>
              </w:rPr>
            </w:pPr>
          </w:p>
        </w:tc>
      </w:tr>
      <w:tr w:rsidR="00CC3388" w:rsidRPr="00242027" w14:paraId="11AB12D1" w14:textId="77777777" w:rsidTr="007406DC">
        <w:trPr>
          <w:gridAfter w:val="1"/>
          <w:wAfter w:w="6" w:type="dxa"/>
        </w:trPr>
        <w:tc>
          <w:tcPr>
            <w:tcW w:w="4111" w:type="dxa"/>
            <w:vAlign w:val="bottom"/>
          </w:tcPr>
          <w:p w14:paraId="2A0E8795" w14:textId="77777777" w:rsidR="00CC3388" w:rsidRPr="00242027" w:rsidRDefault="00CC3388" w:rsidP="00727DC0">
            <w:pPr>
              <w:spacing w:line="240" w:lineRule="auto"/>
              <w:ind w:left="433"/>
              <w:rPr>
                <w:rFonts w:cs="Arial"/>
                <w:sz w:val="18"/>
                <w:szCs w:val="18"/>
              </w:rPr>
            </w:pPr>
            <w:r w:rsidRPr="00242027">
              <w:rPr>
                <w:rFonts w:cs="Arial"/>
                <w:sz w:val="18"/>
                <w:szCs w:val="18"/>
              </w:rPr>
              <w:t>Maturity of long-term borrowings:</w:t>
            </w:r>
          </w:p>
        </w:tc>
        <w:tc>
          <w:tcPr>
            <w:tcW w:w="1350" w:type="dxa"/>
            <w:shd w:val="clear" w:color="auto" w:fill="FAFAFA"/>
            <w:vAlign w:val="bottom"/>
          </w:tcPr>
          <w:p w14:paraId="0A743407" w14:textId="77777777" w:rsidR="00CC3388" w:rsidRPr="00242027" w:rsidRDefault="00CC3388" w:rsidP="00727DC0">
            <w:pPr>
              <w:tabs>
                <w:tab w:val="left" w:pos="284"/>
                <w:tab w:val="left" w:pos="851"/>
                <w:tab w:val="left" w:pos="1418"/>
              </w:tabs>
              <w:spacing w:line="240" w:lineRule="auto"/>
              <w:ind w:right="-72"/>
              <w:jc w:val="right"/>
              <w:rPr>
                <w:rFonts w:cs="Arial"/>
                <w:sz w:val="18"/>
                <w:szCs w:val="18"/>
                <w:cs/>
              </w:rPr>
            </w:pPr>
          </w:p>
        </w:tc>
        <w:tc>
          <w:tcPr>
            <w:tcW w:w="1314" w:type="dxa"/>
            <w:gridSpan w:val="2"/>
            <w:vAlign w:val="bottom"/>
          </w:tcPr>
          <w:p w14:paraId="26FC9C4E" w14:textId="77777777" w:rsidR="00CC3388" w:rsidRPr="00242027" w:rsidRDefault="00CC3388" w:rsidP="00727DC0">
            <w:pPr>
              <w:tabs>
                <w:tab w:val="left" w:pos="284"/>
                <w:tab w:val="left" w:pos="851"/>
                <w:tab w:val="left" w:pos="1418"/>
              </w:tabs>
              <w:spacing w:line="240" w:lineRule="auto"/>
              <w:ind w:right="-72"/>
              <w:jc w:val="right"/>
              <w:rPr>
                <w:rFonts w:cs="Arial"/>
                <w:sz w:val="18"/>
                <w:szCs w:val="18"/>
                <w:cs/>
              </w:rPr>
            </w:pPr>
          </w:p>
        </w:tc>
        <w:tc>
          <w:tcPr>
            <w:tcW w:w="1359" w:type="dxa"/>
            <w:shd w:val="clear" w:color="auto" w:fill="FAFAFA"/>
            <w:vAlign w:val="bottom"/>
          </w:tcPr>
          <w:p w14:paraId="440512CF" w14:textId="77777777" w:rsidR="00CC3388" w:rsidRPr="00242027" w:rsidRDefault="00CC3388" w:rsidP="00727DC0">
            <w:pPr>
              <w:tabs>
                <w:tab w:val="left" w:pos="284"/>
                <w:tab w:val="left" w:pos="851"/>
                <w:tab w:val="left" w:pos="1418"/>
              </w:tabs>
              <w:spacing w:line="240" w:lineRule="auto"/>
              <w:ind w:right="-72"/>
              <w:jc w:val="right"/>
              <w:rPr>
                <w:rFonts w:cs="Arial"/>
                <w:sz w:val="18"/>
                <w:szCs w:val="18"/>
              </w:rPr>
            </w:pPr>
          </w:p>
        </w:tc>
        <w:tc>
          <w:tcPr>
            <w:tcW w:w="1332" w:type="dxa"/>
            <w:vAlign w:val="bottom"/>
          </w:tcPr>
          <w:p w14:paraId="11AF6B11" w14:textId="77777777" w:rsidR="00CC3388" w:rsidRPr="00242027" w:rsidRDefault="00CC3388" w:rsidP="00727DC0">
            <w:pPr>
              <w:tabs>
                <w:tab w:val="left" w:pos="284"/>
                <w:tab w:val="left" w:pos="851"/>
                <w:tab w:val="left" w:pos="1418"/>
              </w:tabs>
              <w:spacing w:line="240" w:lineRule="auto"/>
              <w:ind w:right="-72"/>
              <w:jc w:val="right"/>
              <w:rPr>
                <w:rFonts w:cs="Arial"/>
                <w:sz w:val="18"/>
                <w:szCs w:val="18"/>
              </w:rPr>
            </w:pPr>
          </w:p>
        </w:tc>
      </w:tr>
      <w:tr w:rsidR="00CC3388" w:rsidRPr="00242027" w14:paraId="7BB72E17" w14:textId="77777777" w:rsidTr="007406DC">
        <w:trPr>
          <w:gridAfter w:val="1"/>
          <w:wAfter w:w="6" w:type="dxa"/>
        </w:trPr>
        <w:tc>
          <w:tcPr>
            <w:tcW w:w="4111" w:type="dxa"/>
            <w:vAlign w:val="bottom"/>
          </w:tcPr>
          <w:p w14:paraId="6AFD92C5" w14:textId="0B628A80" w:rsidR="00CC3388" w:rsidRPr="00242027" w:rsidRDefault="00CC3388" w:rsidP="00727DC0">
            <w:pPr>
              <w:spacing w:line="240" w:lineRule="auto"/>
              <w:ind w:left="433"/>
              <w:rPr>
                <w:rFonts w:cs="Arial"/>
                <w:sz w:val="18"/>
                <w:szCs w:val="18"/>
              </w:rPr>
            </w:pPr>
            <w:r w:rsidRPr="00242027">
              <w:rPr>
                <w:rFonts w:cs="Arial"/>
                <w:sz w:val="18"/>
                <w:szCs w:val="18"/>
              </w:rPr>
              <w:t xml:space="preserve">Within </w:t>
            </w:r>
            <w:r w:rsidR="00A000B2" w:rsidRPr="00242027">
              <w:rPr>
                <w:rFonts w:cs="Arial"/>
                <w:sz w:val="18"/>
                <w:szCs w:val="18"/>
              </w:rPr>
              <w:t>1</w:t>
            </w:r>
            <w:r w:rsidRPr="00242027">
              <w:rPr>
                <w:rFonts w:cs="Arial"/>
                <w:sz w:val="18"/>
                <w:szCs w:val="18"/>
              </w:rPr>
              <w:t xml:space="preserve"> year</w:t>
            </w:r>
          </w:p>
        </w:tc>
        <w:tc>
          <w:tcPr>
            <w:tcW w:w="1350" w:type="dxa"/>
            <w:shd w:val="clear" w:color="auto" w:fill="FAFAFA"/>
            <w:vAlign w:val="bottom"/>
          </w:tcPr>
          <w:p w14:paraId="1CF48E46" w14:textId="05A79115" w:rsidR="00CC3388" w:rsidRPr="00242027" w:rsidRDefault="00331E1C" w:rsidP="00727DC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42027">
              <w:rPr>
                <w:rFonts w:cs="Arial"/>
                <w:sz w:val="18"/>
                <w:szCs w:val="18"/>
              </w:rPr>
              <w:t>203,097,755</w:t>
            </w:r>
          </w:p>
        </w:tc>
        <w:tc>
          <w:tcPr>
            <w:tcW w:w="1314" w:type="dxa"/>
            <w:gridSpan w:val="2"/>
            <w:vAlign w:val="bottom"/>
          </w:tcPr>
          <w:p w14:paraId="6D02CCE6" w14:textId="21F31C5F" w:rsidR="00CC3388" w:rsidRPr="00242027" w:rsidRDefault="00A000B2" w:rsidP="00727DC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42027">
              <w:rPr>
                <w:rFonts w:cs="Arial"/>
                <w:sz w:val="18"/>
                <w:szCs w:val="18"/>
              </w:rPr>
              <w:t>203</w:t>
            </w:r>
            <w:r w:rsidR="00CC3388" w:rsidRPr="00242027">
              <w:rPr>
                <w:rFonts w:cs="Arial"/>
                <w:sz w:val="18"/>
                <w:szCs w:val="18"/>
              </w:rPr>
              <w:t>,</w:t>
            </w:r>
            <w:r w:rsidRPr="00242027">
              <w:rPr>
                <w:rFonts w:cs="Arial"/>
                <w:sz w:val="18"/>
                <w:szCs w:val="18"/>
              </w:rPr>
              <w:t>810</w:t>
            </w:r>
            <w:r w:rsidR="00CC3388" w:rsidRPr="00242027">
              <w:rPr>
                <w:rFonts w:cs="Arial"/>
                <w:sz w:val="18"/>
                <w:szCs w:val="18"/>
              </w:rPr>
              <w:t>,</w:t>
            </w:r>
            <w:r w:rsidRPr="00242027">
              <w:rPr>
                <w:rFonts w:cs="Arial"/>
                <w:sz w:val="18"/>
                <w:szCs w:val="18"/>
              </w:rPr>
              <w:t>24</w:t>
            </w:r>
            <w:r w:rsidR="00CC3388" w:rsidRPr="00242027">
              <w:rPr>
                <w:rFonts w:cs="Arial"/>
                <w:sz w:val="18"/>
                <w:szCs w:val="18"/>
              </w:rPr>
              <w:t>9</w:t>
            </w:r>
          </w:p>
        </w:tc>
        <w:tc>
          <w:tcPr>
            <w:tcW w:w="1359" w:type="dxa"/>
            <w:shd w:val="clear" w:color="auto" w:fill="FAFAFA"/>
            <w:vAlign w:val="bottom"/>
          </w:tcPr>
          <w:p w14:paraId="1F7B799C" w14:textId="7F398A36" w:rsidR="00CC3388" w:rsidRPr="00242027" w:rsidRDefault="00331E1C" w:rsidP="00727DC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42027">
              <w:rPr>
                <w:rFonts w:cs="Arial"/>
                <w:sz w:val="18"/>
                <w:szCs w:val="18"/>
              </w:rPr>
              <w:t>122,635,473</w:t>
            </w:r>
          </w:p>
        </w:tc>
        <w:tc>
          <w:tcPr>
            <w:tcW w:w="1332" w:type="dxa"/>
            <w:vAlign w:val="bottom"/>
          </w:tcPr>
          <w:p w14:paraId="5EF5186E" w14:textId="7FDC52B6" w:rsidR="00CC3388" w:rsidRPr="00242027" w:rsidRDefault="00CC3388" w:rsidP="00727DC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42027">
              <w:rPr>
                <w:rFonts w:cs="Arial"/>
                <w:sz w:val="18"/>
                <w:szCs w:val="18"/>
              </w:rPr>
              <w:t>9</w:t>
            </w:r>
            <w:r w:rsidR="00A000B2" w:rsidRPr="00242027">
              <w:rPr>
                <w:rFonts w:cs="Arial"/>
                <w:sz w:val="18"/>
                <w:szCs w:val="18"/>
              </w:rPr>
              <w:t>8</w:t>
            </w:r>
            <w:r w:rsidRPr="00242027">
              <w:rPr>
                <w:rFonts w:cs="Arial"/>
                <w:sz w:val="18"/>
                <w:szCs w:val="18"/>
              </w:rPr>
              <w:t>,</w:t>
            </w:r>
            <w:r w:rsidR="00A000B2" w:rsidRPr="00242027">
              <w:rPr>
                <w:rFonts w:cs="Arial"/>
                <w:sz w:val="18"/>
                <w:szCs w:val="18"/>
              </w:rPr>
              <w:t>5</w:t>
            </w:r>
            <w:r w:rsidRPr="00242027">
              <w:rPr>
                <w:rFonts w:cs="Arial"/>
                <w:sz w:val="18"/>
                <w:szCs w:val="18"/>
              </w:rPr>
              <w:t>9</w:t>
            </w:r>
            <w:r w:rsidR="00A000B2" w:rsidRPr="00242027">
              <w:rPr>
                <w:rFonts w:cs="Arial"/>
                <w:sz w:val="18"/>
                <w:szCs w:val="18"/>
              </w:rPr>
              <w:t>5</w:t>
            </w:r>
            <w:r w:rsidRPr="00242027">
              <w:rPr>
                <w:rFonts w:cs="Arial"/>
                <w:sz w:val="18"/>
                <w:szCs w:val="18"/>
              </w:rPr>
              <w:t>,</w:t>
            </w:r>
            <w:r w:rsidR="00A000B2" w:rsidRPr="00242027">
              <w:rPr>
                <w:rFonts w:cs="Arial"/>
                <w:sz w:val="18"/>
                <w:szCs w:val="18"/>
              </w:rPr>
              <w:t>506</w:t>
            </w:r>
          </w:p>
        </w:tc>
      </w:tr>
      <w:tr w:rsidR="00CC3388" w:rsidRPr="00242027" w14:paraId="41FB4B35" w14:textId="77777777" w:rsidTr="007406DC">
        <w:trPr>
          <w:gridAfter w:val="1"/>
          <w:wAfter w:w="6" w:type="dxa"/>
        </w:trPr>
        <w:tc>
          <w:tcPr>
            <w:tcW w:w="4111" w:type="dxa"/>
            <w:vAlign w:val="bottom"/>
          </w:tcPr>
          <w:p w14:paraId="3D702B68" w14:textId="065277E9" w:rsidR="00CC3388" w:rsidRPr="00242027" w:rsidRDefault="00CC3388" w:rsidP="00727DC0">
            <w:pPr>
              <w:spacing w:line="240" w:lineRule="auto"/>
              <w:ind w:left="433"/>
              <w:rPr>
                <w:rFonts w:cs="Arial"/>
                <w:sz w:val="18"/>
                <w:szCs w:val="18"/>
              </w:rPr>
            </w:pPr>
            <w:r w:rsidRPr="00242027">
              <w:rPr>
                <w:rFonts w:cs="Arial"/>
                <w:sz w:val="18"/>
                <w:szCs w:val="18"/>
              </w:rPr>
              <w:t xml:space="preserve">Between </w:t>
            </w:r>
            <w:r w:rsidR="00A000B2" w:rsidRPr="00242027">
              <w:rPr>
                <w:rFonts w:cs="Arial"/>
                <w:sz w:val="18"/>
                <w:szCs w:val="18"/>
              </w:rPr>
              <w:t>2</w:t>
            </w:r>
            <w:r w:rsidRPr="00242027">
              <w:rPr>
                <w:rFonts w:cs="Arial"/>
                <w:sz w:val="18"/>
                <w:szCs w:val="18"/>
              </w:rPr>
              <w:t xml:space="preserve"> years and </w:t>
            </w:r>
            <w:r w:rsidR="00A000B2" w:rsidRPr="00242027">
              <w:rPr>
                <w:rFonts w:cs="Arial"/>
                <w:sz w:val="18"/>
                <w:szCs w:val="18"/>
              </w:rPr>
              <w:t>5</w:t>
            </w:r>
            <w:r w:rsidRPr="00242027">
              <w:rPr>
                <w:rFonts w:cs="Arial"/>
                <w:sz w:val="18"/>
                <w:szCs w:val="18"/>
              </w:rPr>
              <w:t xml:space="preserve"> years</w:t>
            </w:r>
          </w:p>
        </w:tc>
        <w:tc>
          <w:tcPr>
            <w:tcW w:w="1350" w:type="dxa"/>
            <w:tcBorders>
              <w:bottom w:val="single" w:sz="4" w:space="0" w:color="auto"/>
            </w:tcBorders>
            <w:shd w:val="clear" w:color="auto" w:fill="FAFAFA"/>
            <w:vAlign w:val="bottom"/>
          </w:tcPr>
          <w:p w14:paraId="133E02C9" w14:textId="37C90954" w:rsidR="00CC3388" w:rsidRPr="00242027" w:rsidRDefault="00331E1C" w:rsidP="00727DC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42027">
              <w:rPr>
                <w:rFonts w:cs="Arial"/>
                <w:sz w:val="18"/>
                <w:szCs w:val="18"/>
              </w:rPr>
              <w:t>92,375,261</w:t>
            </w:r>
          </w:p>
        </w:tc>
        <w:tc>
          <w:tcPr>
            <w:tcW w:w="1314" w:type="dxa"/>
            <w:gridSpan w:val="2"/>
            <w:tcBorders>
              <w:bottom w:val="single" w:sz="4" w:space="0" w:color="auto"/>
            </w:tcBorders>
            <w:vAlign w:val="bottom"/>
          </w:tcPr>
          <w:p w14:paraId="4CFD8FDE" w14:textId="2B3DC737" w:rsidR="00CC3388" w:rsidRPr="00242027" w:rsidRDefault="00A000B2" w:rsidP="00727DC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42027">
              <w:rPr>
                <w:rFonts w:cs="Arial"/>
                <w:sz w:val="18"/>
                <w:szCs w:val="18"/>
              </w:rPr>
              <w:t>241</w:t>
            </w:r>
            <w:r w:rsidR="00CC3388" w:rsidRPr="00242027">
              <w:rPr>
                <w:rFonts w:cs="Arial"/>
                <w:sz w:val="18"/>
                <w:szCs w:val="18"/>
              </w:rPr>
              <w:t>,</w:t>
            </w:r>
            <w:r w:rsidRPr="00242027">
              <w:rPr>
                <w:rFonts w:cs="Arial"/>
                <w:sz w:val="18"/>
                <w:szCs w:val="18"/>
              </w:rPr>
              <w:t>812</w:t>
            </w:r>
            <w:r w:rsidR="00CC3388" w:rsidRPr="00242027">
              <w:rPr>
                <w:rFonts w:cs="Arial"/>
                <w:sz w:val="18"/>
                <w:szCs w:val="18"/>
              </w:rPr>
              <w:t>,</w:t>
            </w:r>
            <w:r w:rsidRPr="00242027">
              <w:rPr>
                <w:rFonts w:cs="Arial"/>
                <w:sz w:val="18"/>
                <w:szCs w:val="18"/>
              </w:rPr>
              <w:t>630</w:t>
            </w:r>
          </w:p>
        </w:tc>
        <w:tc>
          <w:tcPr>
            <w:tcW w:w="1359" w:type="dxa"/>
            <w:tcBorders>
              <w:bottom w:val="single" w:sz="4" w:space="0" w:color="auto"/>
            </w:tcBorders>
            <w:shd w:val="clear" w:color="auto" w:fill="FAFAFA"/>
            <w:vAlign w:val="bottom"/>
          </w:tcPr>
          <w:p w14:paraId="36850FFD" w14:textId="04449C3F" w:rsidR="00CC3388" w:rsidRPr="00242027" w:rsidRDefault="00331E1C" w:rsidP="00727DC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42027">
              <w:rPr>
                <w:rFonts w:cs="Arial"/>
                <w:sz w:val="18"/>
                <w:szCs w:val="18"/>
              </w:rPr>
              <w:t>92,375,261</w:t>
            </w:r>
          </w:p>
        </w:tc>
        <w:tc>
          <w:tcPr>
            <w:tcW w:w="1332" w:type="dxa"/>
            <w:tcBorders>
              <w:bottom w:val="single" w:sz="4" w:space="0" w:color="auto"/>
            </w:tcBorders>
            <w:vAlign w:val="bottom"/>
          </w:tcPr>
          <w:p w14:paraId="29C33CAC" w14:textId="5CF754F2" w:rsidR="00CC3388" w:rsidRPr="00242027" w:rsidRDefault="00A000B2" w:rsidP="00727DC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42027">
              <w:rPr>
                <w:rFonts w:cs="Arial"/>
                <w:sz w:val="18"/>
                <w:szCs w:val="18"/>
              </w:rPr>
              <w:t>188</w:t>
            </w:r>
            <w:r w:rsidR="00CC3388" w:rsidRPr="00242027">
              <w:rPr>
                <w:rFonts w:cs="Arial"/>
                <w:sz w:val="18"/>
                <w:szCs w:val="18"/>
              </w:rPr>
              <w:t>,</w:t>
            </w:r>
            <w:r w:rsidRPr="00242027">
              <w:rPr>
                <w:rFonts w:cs="Arial"/>
                <w:sz w:val="18"/>
                <w:szCs w:val="18"/>
              </w:rPr>
              <w:t>216</w:t>
            </w:r>
            <w:r w:rsidR="00CC3388" w:rsidRPr="00242027">
              <w:rPr>
                <w:rFonts w:cs="Arial"/>
                <w:sz w:val="18"/>
                <w:szCs w:val="18"/>
              </w:rPr>
              <w:t>,9</w:t>
            </w:r>
            <w:r w:rsidRPr="00242027">
              <w:rPr>
                <w:rFonts w:cs="Arial"/>
                <w:sz w:val="18"/>
                <w:szCs w:val="18"/>
              </w:rPr>
              <w:t>68</w:t>
            </w:r>
          </w:p>
        </w:tc>
      </w:tr>
      <w:tr w:rsidR="00CC3388" w:rsidRPr="00242027" w14:paraId="4EAF4815" w14:textId="77777777" w:rsidTr="007406DC">
        <w:trPr>
          <w:gridAfter w:val="1"/>
          <w:wAfter w:w="6" w:type="dxa"/>
          <w:trHeight w:val="140"/>
        </w:trPr>
        <w:tc>
          <w:tcPr>
            <w:tcW w:w="4111" w:type="dxa"/>
            <w:vAlign w:val="bottom"/>
          </w:tcPr>
          <w:p w14:paraId="6080F6FC" w14:textId="77777777" w:rsidR="00CC3388" w:rsidRPr="00242027" w:rsidRDefault="00CC3388" w:rsidP="00727DC0">
            <w:pPr>
              <w:tabs>
                <w:tab w:val="center" w:pos="4153"/>
                <w:tab w:val="right" w:pos="8306"/>
              </w:tabs>
              <w:spacing w:line="240" w:lineRule="auto"/>
              <w:ind w:left="433"/>
              <w:rPr>
                <w:rFonts w:cs="Arial"/>
                <w:sz w:val="18"/>
                <w:szCs w:val="18"/>
              </w:rPr>
            </w:pPr>
          </w:p>
        </w:tc>
        <w:tc>
          <w:tcPr>
            <w:tcW w:w="1350" w:type="dxa"/>
            <w:tcBorders>
              <w:top w:val="single" w:sz="4" w:space="0" w:color="auto"/>
            </w:tcBorders>
            <w:shd w:val="clear" w:color="auto" w:fill="FAFAFA"/>
            <w:vAlign w:val="bottom"/>
          </w:tcPr>
          <w:p w14:paraId="4E900D5E" w14:textId="77777777" w:rsidR="00CC3388" w:rsidRPr="00242027" w:rsidDel="00484514" w:rsidRDefault="00CC3388" w:rsidP="00727DC0">
            <w:pPr>
              <w:tabs>
                <w:tab w:val="center" w:pos="4153"/>
                <w:tab w:val="right" w:pos="8306"/>
              </w:tabs>
              <w:spacing w:line="240" w:lineRule="auto"/>
              <w:ind w:left="540" w:right="-72"/>
              <w:jc w:val="right"/>
              <w:rPr>
                <w:rFonts w:cs="Arial"/>
                <w:sz w:val="18"/>
                <w:szCs w:val="18"/>
              </w:rPr>
            </w:pPr>
          </w:p>
        </w:tc>
        <w:tc>
          <w:tcPr>
            <w:tcW w:w="1314" w:type="dxa"/>
            <w:gridSpan w:val="2"/>
            <w:tcBorders>
              <w:top w:val="single" w:sz="4" w:space="0" w:color="auto"/>
            </w:tcBorders>
            <w:vAlign w:val="bottom"/>
          </w:tcPr>
          <w:p w14:paraId="075DB79A" w14:textId="77777777" w:rsidR="00CC3388" w:rsidRPr="00242027" w:rsidDel="00484514" w:rsidRDefault="00CC3388" w:rsidP="00727DC0">
            <w:pPr>
              <w:tabs>
                <w:tab w:val="center" w:pos="4153"/>
                <w:tab w:val="right" w:pos="8306"/>
              </w:tabs>
              <w:spacing w:line="240" w:lineRule="auto"/>
              <w:ind w:left="540" w:right="-72"/>
              <w:jc w:val="right"/>
              <w:rPr>
                <w:rFonts w:cs="Arial"/>
                <w:sz w:val="18"/>
                <w:szCs w:val="18"/>
              </w:rPr>
            </w:pPr>
          </w:p>
        </w:tc>
        <w:tc>
          <w:tcPr>
            <w:tcW w:w="1359" w:type="dxa"/>
            <w:tcBorders>
              <w:top w:val="single" w:sz="4" w:space="0" w:color="auto"/>
            </w:tcBorders>
            <w:shd w:val="clear" w:color="auto" w:fill="FAFAFA"/>
            <w:vAlign w:val="bottom"/>
          </w:tcPr>
          <w:p w14:paraId="31594A5D" w14:textId="77777777" w:rsidR="00CC3388" w:rsidRPr="00242027" w:rsidDel="00484514" w:rsidRDefault="00CC3388" w:rsidP="00727DC0">
            <w:pPr>
              <w:tabs>
                <w:tab w:val="center" w:pos="4153"/>
                <w:tab w:val="right" w:pos="8306"/>
              </w:tabs>
              <w:spacing w:line="240" w:lineRule="auto"/>
              <w:ind w:left="540" w:right="-72"/>
              <w:jc w:val="right"/>
              <w:rPr>
                <w:rFonts w:cs="Arial"/>
                <w:sz w:val="18"/>
                <w:szCs w:val="18"/>
              </w:rPr>
            </w:pPr>
          </w:p>
        </w:tc>
        <w:tc>
          <w:tcPr>
            <w:tcW w:w="1332" w:type="dxa"/>
            <w:tcBorders>
              <w:top w:val="single" w:sz="4" w:space="0" w:color="auto"/>
            </w:tcBorders>
            <w:vAlign w:val="bottom"/>
          </w:tcPr>
          <w:p w14:paraId="4986AD33" w14:textId="77777777" w:rsidR="00CC3388" w:rsidRPr="00242027" w:rsidDel="00484514" w:rsidRDefault="00CC3388" w:rsidP="00727DC0">
            <w:pPr>
              <w:tabs>
                <w:tab w:val="center" w:pos="4153"/>
                <w:tab w:val="right" w:pos="8306"/>
              </w:tabs>
              <w:spacing w:line="240" w:lineRule="auto"/>
              <w:ind w:left="540" w:right="-72"/>
              <w:jc w:val="right"/>
              <w:rPr>
                <w:rFonts w:cs="Arial"/>
                <w:sz w:val="18"/>
                <w:szCs w:val="18"/>
              </w:rPr>
            </w:pPr>
          </w:p>
        </w:tc>
      </w:tr>
      <w:tr w:rsidR="00CC3388" w:rsidRPr="00242027" w14:paraId="093BD0EB" w14:textId="77777777" w:rsidTr="007406DC">
        <w:trPr>
          <w:gridAfter w:val="1"/>
          <w:wAfter w:w="6" w:type="dxa"/>
        </w:trPr>
        <w:tc>
          <w:tcPr>
            <w:tcW w:w="4111" w:type="dxa"/>
            <w:vAlign w:val="bottom"/>
          </w:tcPr>
          <w:p w14:paraId="356D1D34" w14:textId="77777777" w:rsidR="00CC3388" w:rsidRPr="00242027" w:rsidRDefault="00CC3388" w:rsidP="00727DC0">
            <w:pPr>
              <w:spacing w:line="240" w:lineRule="auto"/>
              <w:ind w:left="433"/>
              <w:rPr>
                <w:rFonts w:cs="Arial"/>
                <w:sz w:val="18"/>
                <w:szCs w:val="18"/>
              </w:rPr>
            </w:pPr>
          </w:p>
        </w:tc>
        <w:tc>
          <w:tcPr>
            <w:tcW w:w="1350" w:type="dxa"/>
            <w:tcBorders>
              <w:bottom w:val="single" w:sz="4" w:space="0" w:color="auto"/>
            </w:tcBorders>
            <w:shd w:val="clear" w:color="auto" w:fill="FAFAFA"/>
            <w:vAlign w:val="bottom"/>
          </w:tcPr>
          <w:p w14:paraId="360629FC" w14:textId="09D1BA3C" w:rsidR="00CC3388" w:rsidRPr="00242027" w:rsidRDefault="00331E1C" w:rsidP="00727DC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242027">
              <w:rPr>
                <w:rFonts w:cs="Arial"/>
                <w:sz w:val="18"/>
                <w:szCs w:val="18"/>
              </w:rPr>
              <w:t>295,473,016</w:t>
            </w:r>
          </w:p>
        </w:tc>
        <w:tc>
          <w:tcPr>
            <w:tcW w:w="1314" w:type="dxa"/>
            <w:gridSpan w:val="2"/>
            <w:tcBorders>
              <w:bottom w:val="single" w:sz="4" w:space="0" w:color="auto"/>
            </w:tcBorders>
            <w:vAlign w:val="bottom"/>
          </w:tcPr>
          <w:p w14:paraId="25857713" w14:textId="09C937AF" w:rsidR="00CC3388" w:rsidRPr="00242027" w:rsidRDefault="00A000B2" w:rsidP="00727DC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242027">
              <w:rPr>
                <w:rFonts w:cs="Arial"/>
                <w:sz w:val="18"/>
                <w:szCs w:val="18"/>
              </w:rPr>
              <w:t>445</w:t>
            </w:r>
            <w:r w:rsidR="00CC3388" w:rsidRPr="00242027">
              <w:rPr>
                <w:rFonts w:cs="Arial"/>
                <w:sz w:val="18"/>
                <w:szCs w:val="18"/>
              </w:rPr>
              <w:t>,</w:t>
            </w:r>
            <w:r w:rsidRPr="00242027">
              <w:rPr>
                <w:rFonts w:cs="Arial"/>
                <w:sz w:val="18"/>
                <w:szCs w:val="18"/>
              </w:rPr>
              <w:t>622</w:t>
            </w:r>
            <w:r w:rsidR="00CC3388" w:rsidRPr="00242027">
              <w:rPr>
                <w:rFonts w:cs="Arial"/>
                <w:sz w:val="18"/>
                <w:szCs w:val="18"/>
              </w:rPr>
              <w:t>,</w:t>
            </w:r>
            <w:r w:rsidRPr="00242027">
              <w:rPr>
                <w:rFonts w:cs="Arial"/>
                <w:sz w:val="18"/>
                <w:szCs w:val="18"/>
              </w:rPr>
              <w:t>87</w:t>
            </w:r>
            <w:r w:rsidR="00CC3388" w:rsidRPr="00242027">
              <w:rPr>
                <w:rFonts w:cs="Arial"/>
                <w:sz w:val="18"/>
                <w:szCs w:val="18"/>
              </w:rPr>
              <w:t>9</w:t>
            </w:r>
          </w:p>
        </w:tc>
        <w:tc>
          <w:tcPr>
            <w:tcW w:w="1359" w:type="dxa"/>
            <w:tcBorders>
              <w:bottom w:val="single" w:sz="4" w:space="0" w:color="auto"/>
            </w:tcBorders>
            <w:shd w:val="clear" w:color="auto" w:fill="FAFAFA"/>
            <w:vAlign w:val="bottom"/>
          </w:tcPr>
          <w:p w14:paraId="0C35D52B" w14:textId="16A2BE35" w:rsidR="00CC3388" w:rsidRPr="00242027" w:rsidRDefault="00331E1C" w:rsidP="00727DC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242027">
              <w:rPr>
                <w:rFonts w:cs="Arial"/>
                <w:sz w:val="18"/>
                <w:szCs w:val="18"/>
              </w:rPr>
              <w:t>215,010,734</w:t>
            </w:r>
          </w:p>
        </w:tc>
        <w:tc>
          <w:tcPr>
            <w:tcW w:w="1332" w:type="dxa"/>
            <w:tcBorders>
              <w:bottom w:val="single" w:sz="4" w:space="0" w:color="auto"/>
            </w:tcBorders>
            <w:vAlign w:val="bottom"/>
          </w:tcPr>
          <w:p w14:paraId="083F8E1E" w14:textId="4BD9B66F" w:rsidR="00CC3388" w:rsidRPr="00242027" w:rsidRDefault="00A000B2" w:rsidP="00727DC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242027">
              <w:rPr>
                <w:rFonts w:cs="Arial"/>
                <w:sz w:val="18"/>
                <w:szCs w:val="18"/>
              </w:rPr>
              <w:t>286</w:t>
            </w:r>
            <w:r w:rsidR="00CC3388" w:rsidRPr="00242027">
              <w:rPr>
                <w:rFonts w:cs="Arial"/>
                <w:sz w:val="18"/>
                <w:szCs w:val="18"/>
              </w:rPr>
              <w:t>,</w:t>
            </w:r>
            <w:r w:rsidRPr="00242027">
              <w:rPr>
                <w:rFonts w:cs="Arial"/>
                <w:sz w:val="18"/>
                <w:szCs w:val="18"/>
              </w:rPr>
              <w:t>812</w:t>
            </w:r>
            <w:r w:rsidR="00CC3388" w:rsidRPr="00242027">
              <w:rPr>
                <w:rFonts w:cs="Arial"/>
                <w:sz w:val="18"/>
                <w:szCs w:val="18"/>
              </w:rPr>
              <w:t>,</w:t>
            </w:r>
            <w:r w:rsidRPr="00242027">
              <w:rPr>
                <w:rFonts w:cs="Arial"/>
                <w:sz w:val="18"/>
                <w:szCs w:val="18"/>
              </w:rPr>
              <w:t>474</w:t>
            </w:r>
          </w:p>
        </w:tc>
      </w:tr>
    </w:tbl>
    <w:p w14:paraId="56CA8DCD" w14:textId="77777777" w:rsidR="000F06BE" w:rsidRPr="00242027" w:rsidRDefault="000F06BE" w:rsidP="003D1689">
      <w:pPr>
        <w:spacing w:line="240" w:lineRule="auto"/>
        <w:ind w:left="540"/>
        <w:jc w:val="both"/>
        <w:rPr>
          <w:rFonts w:cs="Arial"/>
          <w:sz w:val="18"/>
          <w:szCs w:val="18"/>
        </w:rPr>
      </w:pPr>
    </w:p>
    <w:p w14:paraId="33AEE7C9" w14:textId="77777777" w:rsidR="000F06BE" w:rsidRPr="00242027" w:rsidRDefault="000F06BE" w:rsidP="003D1689">
      <w:pPr>
        <w:spacing w:line="240" w:lineRule="auto"/>
        <w:ind w:left="540"/>
        <w:jc w:val="both"/>
        <w:rPr>
          <w:rFonts w:cs="Arial"/>
          <w:sz w:val="18"/>
          <w:szCs w:val="18"/>
        </w:rPr>
      </w:pPr>
      <w:r w:rsidRPr="00242027">
        <w:rPr>
          <w:rFonts w:cs="Arial"/>
          <w:sz w:val="18"/>
          <w:szCs w:val="18"/>
        </w:rPr>
        <w:t>Movements in long-term borrowings are analysed as follows:</w:t>
      </w:r>
    </w:p>
    <w:p w14:paraId="57FEDC97" w14:textId="77777777" w:rsidR="00915618" w:rsidRPr="00242027" w:rsidRDefault="00915618" w:rsidP="003D1689">
      <w:pPr>
        <w:spacing w:line="240" w:lineRule="auto"/>
        <w:ind w:left="540"/>
        <w:jc w:val="both"/>
        <w:rPr>
          <w:rFonts w:cs="Arial"/>
          <w:sz w:val="18"/>
          <w:szCs w:val="18"/>
        </w:rPr>
      </w:pPr>
    </w:p>
    <w:tbl>
      <w:tblPr>
        <w:tblW w:w="9468" w:type="dxa"/>
        <w:tblInd w:w="108" w:type="dxa"/>
        <w:tblLayout w:type="fixed"/>
        <w:tblLook w:val="0000" w:firstRow="0" w:lastRow="0" w:firstColumn="0" w:lastColumn="0" w:noHBand="0" w:noVBand="0"/>
      </w:tblPr>
      <w:tblGrid>
        <w:gridCol w:w="6300"/>
        <w:gridCol w:w="1584"/>
        <w:gridCol w:w="1584"/>
      </w:tblGrid>
      <w:tr w:rsidR="000F06BE" w:rsidRPr="00242027" w14:paraId="0BA83E85" w14:textId="77777777" w:rsidTr="007406DC">
        <w:tc>
          <w:tcPr>
            <w:tcW w:w="6300" w:type="dxa"/>
            <w:vAlign w:val="bottom"/>
          </w:tcPr>
          <w:p w14:paraId="67616D23" w14:textId="77777777" w:rsidR="000F06BE" w:rsidRPr="00242027" w:rsidRDefault="000F06BE" w:rsidP="00095E53">
            <w:pPr>
              <w:tabs>
                <w:tab w:val="left" w:pos="1985"/>
                <w:tab w:val="center" w:pos="4153"/>
                <w:tab w:val="right" w:pos="8306"/>
              </w:tabs>
              <w:spacing w:line="240" w:lineRule="auto"/>
              <w:ind w:left="433" w:right="-108"/>
              <w:rPr>
                <w:rFonts w:cs="Arial"/>
                <w:sz w:val="18"/>
                <w:szCs w:val="18"/>
                <w:lang w:val="en-US"/>
              </w:rPr>
            </w:pPr>
          </w:p>
        </w:tc>
        <w:tc>
          <w:tcPr>
            <w:tcW w:w="1584" w:type="dxa"/>
            <w:tcBorders>
              <w:top w:val="single" w:sz="4" w:space="0" w:color="auto"/>
            </w:tcBorders>
            <w:vAlign w:val="bottom"/>
          </w:tcPr>
          <w:p w14:paraId="1FA4C137" w14:textId="77777777" w:rsidR="000F06BE" w:rsidRPr="00242027" w:rsidRDefault="000F06BE" w:rsidP="00095E53">
            <w:pPr>
              <w:spacing w:line="240" w:lineRule="auto"/>
              <w:ind w:right="-72"/>
              <w:jc w:val="right"/>
              <w:rPr>
                <w:rFonts w:cs="Arial"/>
                <w:b/>
                <w:bCs/>
                <w:sz w:val="18"/>
                <w:szCs w:val="18"/>
                <w:lang w:val="en-US"/>
              </w:rPr>
            </w:pPr>
            <w:r w:rsidRPr="00242027">
              <w:rPr>
                <w:rFonts w:cs="Arial"/>
                <w:b/>
                <w:bCs/>
                <w:sz w:val="18"/>
                <w:szCs w:val="18"/>
                <w:lang w:val="en-US"/>
              </w:rPr>
              <w:t>Consolidated</w:t>
            </w:r>
          </w:p>
        </w:tc>
        <w:tc>
          <w:tcPr>
            <w:tcW w:w="1584" w:type="dxa"/>
            <w:tcBorders>
              <w:top w:val="single" w:sz="4" w:space="0" w:color="auto"/>
            </w:tcBorders>
            <w:vAlign w:val="bottom"/>
          </w:tcPr>
          <w:p w14:paraId="0E952B3B" w14:textId="77777777" w:rsidR="000F06BE" w:rsidRPr="00242027" w:rsidRDefault="000F06BE" w:rsidP="00095E53">
            <w:pPr>
              <w:spacing w:line="240" w:lineRule="auto"/>
              <w:ind w:right="-72"/>
              <w:jc w:val="right"/>
              <w:rPr>
                <w:rFonts w:cs="Arial"/>
                <w:b/>
                <w:bCs/>
                <w:sz w:val="18"/>
                <w:szCs w:val="18"/>
                <w:lang w:val="en-US"/>
              </w:rPr>
            </w:pPr>
            <w:r w:rsidRPr="00242027">
              <w:rPr>
                <w:rFonts w:cs="Arial"/>
                <w:b/>
                <w:bCs/>
                <w:sz w:val="18"/>
                <w:szCs w:val="18"/>
                <w:lang w:val="en-US"/>
              </w:rPr>
              <w:t>Separate</w:t>
            </w:r>
          </w:p>
        </w:tc>
      </w:tr>
      <w:tr w:rsidR="000F06BE" w:rsidRPr="00242027" w14:paraId="75E29F77" w14:textId="77777777" w:rsidTr="007406DC">
        <w:tc>
          <w:tcPr>
            <w:tcW w:w="6300" w:type="dxa"/>
            <w:vAlign w:val="bottom"/>
          </w:tcPr>
          <w:p w14:paraId="50731DC0" w14:textId="77777777" w:rsidR="000F06BE" w:rsidRPr="00242027" w:rsidRDefault="000F06BE" w:rsidP="00095E53">
            <w:pPr>
              <w:tabs>
                <w:tab w:val="left" w:pos="1985"/>
                <w:tab w:val="center" w:pos="4153"/>
                <w:tab w:val="right" w:pos="8306"/>
              </w:tabs>
              <w:spacing w:line="240" w:lineRule="auto"/>
              <w:ind w:left="433" w:right="-108"/>
              <w:rPr>
                <w:rFonts w:cs="Arial"/>
                <w:sz w:val="18"/>
                <w:szCs w:val="18"/>
                <w:lang w:val="en-US"/>
              </w:rPr>
            </w:pPr>
          </w:p>
        </w:tc>
        <w:tc>
          <w:tcPr>
            <w:tcW w:w="1584" w:type="dxa"/>
            <w:vAlign w:val="bottom"/>
          </w:tcPr>
          <w:p w14:paraId="6B4939BF" w14:textId="77777777" w:rsidR="000F06BE" w:rsidRPr="00242027" w:rsidRDefault="000F06BE" w:rsidP="00095E53">
            <w:pPr>
              <w:spacing w:line="240" w:lineRule="auto"/>
              <w:ind w:right="-72"/>
              <w:jc w:val="right"/>
              <w:rPr>
                <w:rFonts w:cs="Arial"/>
                <w:b/>
                <w:bCs/>
                <w:sz w:val="18"/>
                <w:szCs w:val="18"/>
                <w:lang w:val="en-US"/>
              </w:rPr>
            </w:pPr>
            <w:r w:rsidRPr="00242027">
              <w:rPr>
                <w:rFonts w:cs="Arial"/>
                <w:b/>
                <w:bCs/>
                <w:sz w:val="18"/>
                <w:szCs w:val="18"/>
                <w:lang w:val="en-US"/>
              </w:rPr>
              <w:t>financial</w:t>
            </w:r>
          </w:p>
        </w:tc>
        <w:tc>
          <w:tcPr>
            <w:tcW w:w="1584" w:type="dxa"/>
            <w:vAlign w:val="bottom"/>
          </w:tcPr>
          <w:p w14:paraId="73393CE9" w14:textId="77777777" w:rsidR="000F06BE" w:rsidRPr="00242027" w:rsidRDefault="000F06BE" w:rsidP="00095E53">
            <w:pPr>
              <w:spacing w:line="240" w:lineRule="auto"/>
              <w:ind w:right="-72"/>
              <w:jc w:val="right"/>
              <w:rPr>
                <w:rFonts w:cs="Arial"/>
                <w:b/>
                <w:bCs/>
                <w:sz w:val="18"/>
                <w:szCs w:val="18"/>
                <w:lang w:val="en-US"/>
              </w:rPr>
            </w:pPr>
            <w:r w:rsidRPr="00242027">
              <w:rPr>
                <w:rFonts w:cs="Arial"/>
                <w:b/>
                <w:bCs/>
                <w:sz w:val="18"/>
                <w:szCs w:val="18"/>
                <w:lang w:val="en-US"/>
              </w:rPr>
              <w:t>financial</w:t>
            </w:r>
          </w:p>
        </w:tc>
      </w:tr>
      <w:tr w:rsidR="000F06BE" w:rsidRPr="00242027" w14:paraId="132923D4" w14:textId="77777777" w:rsidTr="007406DC">
        <w:tc>
          <w:tcPr>
            <w:tcW w:w="6300" w:type="dxa"/>
            <w:vAlign w:val="bottom"/>
          </w:tcPr>
          <w:p w14:paraId="120C9CEE" w14:textId="77777777" w:rsidR="000F06BE" w:rsidRPr="00242027" w:rsidRDefault="000F06BE" w:rsidP="00095E53">
            <w:pPr>
              <w:tabs>
                <w:tab w:val="left" w:pos="1985"/>
                <w:tab w:val="center" w:pos="4153"/>
                <w:tab w:val="right" w:pos="8306"/>
              </w:tabs>
              <w:spacing w:line="240" w:lineRule="auto"/>
              <w:ind w:left="433" w:right="-108"/>
              <w:rPr>
                <w:rFonts w:cs="Arial"/>
                <w:sz w:val="18"/>
                <w:szCs w:val="18"/>
                <w:lang w:val="en-US"/>
              </w:rPr>
            </w:pPr>
          </w:p>
        </w:tc>
        <w:tc>
          <w:tcPr>
            <w:tcW w:w="1584" w:type="dxa"/>
            <w:vAlign w:val="bottom"/>
          </w:tcPr>
          <w:p w14:paraId="08ED2451" w14:textId="77777777" w:rsidR="000F06BE" w:rsidRPr="00242027" w:rsidRDefault="000F06BE" w:rsidP="00095E53">
            <w:pPr>
              <w:spacing w:line="240" w:lineRule="auto"/>
              <w:ind w:right="-72"/>
              <w:jc w:val="right"/>
              <w:rPr>
                <w:rFonts w:cs="Arial"/>
                <w:b/>
                <w:bCs/>
                <w:sz w:val="18"/>
                <w:szCs w:val="18"/>
                <w:lang w:val="en-US"/>
              </w:rPr>
            </w:pPr>
            <w:r w:rsidRPr="00242027">
              <w:rPr>
                <w:rFonts w:cs="Arial"/>
                <w:b/>
                <w:bCs/>
                <w:sz w:val="18"/>
                <w:szCs w:val="18"/>
                <w:lang w:val="en-US"/>
              </w:rPr>
              <w:t>information</w:t>
            </w:r>
          </w:p>
        </w:tc>
        <w:tc>
          <w:tcPr>
            <w:tcW w:w="1584" w:type="dxa"/>
            <w:vAlign w:val="bottom"/>
          </w:tcPr>
          <w:p w14:paraId="0C96E057" w14:textId="77777777" w:rsidR="000F06BE" w:rsidRPr="00242027" w:rsidRDefault="000F06BE" w:rsidP="00095E53">
            <w:pPr>
              <w:spacing w:line="240" w:lineRule="auto"/>
              <w:ind w:right="-72"/>
              <w:jc w:val="right"/>
              <w:rPr>
                <w:rFonts w:cs="Arial"/>
                <w:b/>
                <w:bCs/>
                <w:sz w:val="18"/>
                <w:szCs w:val="18"/>
                <w:lang w:val="en-US"/>
              </w:rPr>
            </w:pPr>
            <w:r w:rsidRPr="00242027">
              <w:rPr>
                <w:rFonts w:cs="Arial"/>
                <w:b/>
                <w:bCs/>
                <w:sz w:val="18"/>
                <w:szCs w:val="18"/>
                <w:lang w:val="en-US"/>
              </w:rPr>
              <w:t>information</w:t>
            </w:r>
          </w:p>
        </w:tc>
      </w:tr>
      <w:tr w:rsidR="000F06BE" w:rsidRPr="00242027" w14:paraId="4944370D" w14:textId="77777777" w:rsidTr="007406DC">
        <w:tc>
          <w:tcPr>
            <w:tcW w:w="6300" w:type="dxa"/>
            <w:vAlign w:val="bottom"/>
          </w:tcPr>
          <w:p w14:paraId="2C5034AA" w14:textId="77777777" w:rsidR="000F06BE" w:rsidRPr="00242027" w:rsidRDefault="000F06BE" w:rsidP="00095E53">
            <w:pPr>
              <w:tabs>
                <w:tab w:val="left" w:pos="1985"/>
                <w:tab w:val="center" w:pos="4153"/>
                <w:tab w:val="right" w:pos="8306"/>
              </w:tabs>
              <w:spacing w:line="240" w:lineRule="auto"/>
              <w:ind w:left="433" w:right="-108"/>
              <w:rPr>
                <w:rFonts w:cs="Arial"/>
                <w:sz w:val="18"/>
                <w:szCs w:val="18"/>
                <w:lang w:val="en-US"/>
              </w:rPr>
            </w:pPr>
          </w:p>
        </w:tc>
        <w:tc>
          <w:tcPr>
            <w:tcW w:w="1584" w:type="dxa"/>
            <w:tcBorders>
              <w:bottom w:val="single" w:sz="4" w:space="0" w:color="auto"/>
            </w:tcBorders>
            <w:vAlign w:val="bottom"/>
          </w:tcPr>
          <w:p w14:paraId="1C011D86" w14:textId="77777777" w:rsidR="000F06BE" w:rsidRPr="00242027" w:rsidRDefault="000F06BE" w:rsidP="00095E53">
            <w:pPr>
              <w:spacing w:line="240" w:lineRule="auto"/>
              <w:ind w:right="-72"/>
              <w:jc w:val="right"/>
              <w:rPr>
                <w:rFonts w:cs="Arial"/>
                <w:b/>
                <w:bCs/>
                <w:sz w:val="18"/>
                <w:szCs w:val="18"/>
                <w:lang w:val="en-US"/>
              </w:rPr>
            </w:pPr>
            <w:r w:rsidRPr="00242027">
              <w:rPr>
                <w:rFonts w:cs="Arial"/>
                <w:b/>
                <w:bCs/>
                <w:sz w:val="18"/>
                <w:szCs w:val="18"/>
                <w:lang w:val="en-US"/>
              </w:rPr>
              <w:t>Baht</w:t>
            </w:r>
          </w:p>
        </w:tc>
        <w:tc>
          <w:tcPr>
            <w:tcW w:w="1584" w:type="dxa"/>
            <w:tcBorders>
              <w:bottom w:val="single" w:sz="4" w:space="0" w:color="auto"/>
            </w:tcBorders>
            <w:vAlign w:val="bottom"/>
          </w:tcPr>
          <w:p w14:paraId="71D66742" w14:textId="77777777" w:rsidR="000F06BE" w:rsidRPr="00242027" w:rsidRDefault="000F06BE" w:rsidP="00095E53">
            <w:pPr>
              <w:spacing w:line="240" w:lineRule="auto"/>
              <w:ind w:right="-72"/>
              <w:jc w:val="right"/>
              <w:rPr>
                <w:rFonts w:cs="Arial"/>
                <w:b/>
                <w:bCs/>
                <w:sz w:val="18"/>
                <w:szCs w:val="18"/>
                <w:lang w:val="en-US"/>
              </w:rPr>
            </w:pPr>
            <w:r w:rsidRPr="00242027">
              <w:rPr>
                <w:rFonts w:cs="Arial"/>
                <w:b/>
                <w:bCs/>
                <w:sz w:val="18"/>
                <w:szCs w:val="18"/>
                <w:lang w:val="en-US"/>
              </w:rPr>
              <w:t>Baht</w:t>
            </w:r>
          </w:p>
        </w:tc>
      </w:tr>
      <w:tr w:rsidR="000F06BE" w:rsidRPr="00242027" w14:paraId="66B1E0A3" w14:textId="77777777" w:rsidTr="00095E53">
        <w:tc>
          <w:tcPr>
            <w:tcW w:w="6300" w:type="dxa"/>
            <w:vAlign w:val="bottom"/>
          </w:tcPr>
          <w:p w14:paraId="5900D319" w14:textId="77777777" w:rsidR="000F06BE" w:rsidRPr="00242027" w:rsidRDefault="000F06BE" w:rsidP="00095E53">
            <w:pPr>
              <w:tabs>
                <w:tab w:val="left" w:pos="830"/>
                <w:tab w:val="center" w:pos="3402"/>
                <w:tab w:val="center" w:pos="4536"/>
                <w:tab w:val="center" w:pos="5670"/>
                <w:tab w:val="center" w:pos="6804"/>
                <w:tab w:val="right" w:pos="7655"/>
              </w:tabs>
              <w:spacing w:line="240" w:lineRule="auto"/>
              <w:ind w:left="433"/>
              <w:rPr>
                <w:rFonts w:cs="Arial"/>
                <w:sz w:val="18"/>
                <w:szCs w:val="18"/>
              </w:rPr>
            </w:pPr>
          </w:p>
        </w:tc>
        <w:tc>
          <w:tcPr>
            <w:tcW w:w="1584" w:type="dxa"/>
            <w:tcBorders>
              <w:top w:val="single" w:sz="4" w:space="0" w:color="auto"/>
            </w:tcBorders>
            <w:shd w:val="clear" w:color="auto" w:fill="FAFAFA"/>
            <w:vAlign w:val="bottom"/>
          </w:tcPr>
          <w:p w14:paraId="0FAF5D12" w14:textId="77777777" w:rsidR="000F06BE" w:rsidRPr="00242027" w:rsidRDefault="000F06BE" w:rsidP="00095E53">
            <w:pPr>
              <w:tabs>
                <w:tab w:val="decimal" w:pos="504"/>
                <w:tab w:val="right" w:pos="1275"/>
              </w:tabs>
              <w:spacing w:line="240" w:lineRule="auto"/>
              <w:ind w:right="-72"/>
              <w:jc w:val="right"/>
              <w:rPr>
                <w:rFonts w:cs="Arial"/>
                <w:sz w:val="18"/>
                <w:szCs w:val="18"/>
              </w:rPr>
            </w:pPr>
          </w:p>
        </w:tc>
        <w:tc>
          <w:tcPr>
            <w:tcW w:w="1584" w:type="dxa"/>
            <w:tcBorders>
              <w:top w:val="single" w:sz="4" w:space="0" w:color="auto"/>
            </w:tcBorders>
            <w:shd w:val="clear" w:color="auto" w:fill="FAFAFA"/>
            <w:vAlign w:val="bottom"/>
          </w:tcPr>
          <w:p w14:paraId="55924019" w14:textId="77777777" w:rsidR="000F06BE" w:rsidRPr="00242027" w:rsidRDefault="000F06BE" w:rsidP="00095E53">
            <w:pPr>
              <w:tabs>
                <w:tab w:val="decimal" w:pos="504"/>
                <w:tab w:val="right" w:pos="1275"/>
              </w:tabs>
              <w:spacing w:line="240" w:lineRule="auto"/>
              <w:ind w:right="-72"/>
              <w:jc w:val="right"/>
              <w:rPr>
                <w:rFonts w:cs="Arial"/>
                <w:sz w:val="18"/>
                <w:szCs w:val="18"/>
              </w:rPr>
            </w:pPr>
          </w:p>
        </w:tc>
      </w:tr>
      <w:tr w:rsidR="000F06BE" w:rsidRPr="00242027" w14:paraId="64040260" w14:textId="77777777" w:rsidTr="00095E53">
        <w:tc>
          <w:tcPr>
            <w:tcW w:w="6300" w:type="dxa"/>
            <w:vAlign w:val="bottom"/>
          </w:tcPr>
          <w:p w14:paraId="5103BA16" w14:textId="47EE3D69" w:rsidR="000F06BE" w:rsidRPr="00242027" w:rsidRDefault="000F06BE" w:rsidP="00095E53">
            <w:pPr>
              <w:tabs>
                <w:tab w:val="left" w:pos="830"/>
                <w:tab w:val="center" w:pos="3402"/>
                <w:tab w:val="center" w:pos="4536"/>
                <w:tab w:val="center" w:pos="5670"/>
                <w:tab w:val="center" w:pos="6804"/>
                <w:tab w:val="right" w:pos="7655"/>
              </w:tabs>
              <w:spacing w:line="240" w:lineRule="auto"/>
              <w:ind w:left="433"/>
              <w:rPr>
                <w:rFonts w:cs="Arial"/>
                <w:b/>
                <w:bCs/>
                <w:sz w:val="18"/>
                <w:szCs w:val="18"/>
                <w:lang w:val="en-US"/>
              </w:rPr>
            </w:pPr>
            <w:r w:rsidRPr="00242027">
              <w:rPr>
                <w:rFonts w:cs="Arial"/>
                <w:b/>
                <w:bCs/>
                <w:sz w:val="18"/>
                <w:szCs w:val="18"/>
                <w:lang w:val="en-US"/>
              </w:rPr>
              <w:t xml:space="preserve">For the </w:t>
            </w:r>
            <w:r w:rsidR="00971F0A" w:rsidRPr="00242027">
              <w:rPr>
                <w:rFonts w:cs="Arial"/>
                <w:b/>
                <w:bCs/>
                <w:sz w:val="18"/>
                <w:szCs w:val="18"/>
                <w:lang w:val="en-US"/>
              </w:rPr>
              <w:t>nine</w:t>
            </w:r>
            <w:r w:rsidR="006E6309" w:rsidRPr="00242027">
              <w:rPr>
                <w:rFonts w:cs="Arial"/>
                <w:b/>
                <w:bCs/>
                <w:sz w:val="18"/>
                <w:szCs w:val="18"/>
                <w:lang w:val="en-US"/>
              </w:rPr>
              <w:t xml:space="preserve">-month </w:t>
            </w:r>
            <w:r w:rsidRPr="00242027">
              <w:rPr>
                <w:rFonts w:cs="Arial"/>
                <w:b/>
                <w:bCs/>
                <w:sz w:val="18"/>
                <w:szCs w:val="18"/>
                <w:lang w:val="en-US"/>
              </w:rPr>
              <w:t xml:space="preserve">period ended </w:t>
            </w:r>
            <w:r w:rsidR="00A000B2" w:rsidRPr="00242027">
              <w:rPr>
                <w:rFonts w:cs="Arial"/>
                <w:b/>
                <w:bCs/>
                <w:sz w:val="18"/>
                <w:szCs w:val="18"/>
              </w:rPr>
              <w:t>30</w:t>
            </w:r>
            <w:r w:rsidR="00DD5842" w:rsidRPr="00242027">
              <w:rPr>
                <w:rFonts w:cs="Arial"/>
                <w:b/>
                <w:bCs/>
                <w:sz w:val="18"/>
                <w:szCs w:val="18"/>
              </w:rPr>
              <w:t xml:space="preserve"> </w:t>
            </w:r>
            <w:r w:rsidR="00971F0A" w:rsidRPr="00242027">
              <w:rPr>
                <w:rFonts w:cs="Arial"/>
                <w:b/>
                <w:bCs/>
                <w:sz w:val="18"/>
                <w:szCs w:val="18"/>
              </w:rPr>
              <w:t>September</w:t>
            </w:r>
            <w:r w:rsidR="005B63D7" w:rsidRPr="00242027">
              <w:rPr>
                <w:rFonts w:cs="Arial"/>
                <w:b/>
                <w:bCs/>
                <w:sz w:val="18"/>
                <w:szCs w:val="18"/>
              </w:rPr>
              <w:t xml:space="preserve"> </w:t>
            </w:r>
            <w:r w:rsidR="00A000B2" w:rsidRPr="00242027">
              <w:rPr>
                <w:rFonts w:cs="Arial"/>
                <w:b/>
                <w:bCs/>
                <w:sz w:val="18"/>
                <w:szCs w:val="18"/>
              </w:rPr>
              <w:t>2021</w:t>
            </w:r>
          </w:p>
        </w:tc>
        <w:tc>
          <w:tcPr>
            <w:tcW w:w="1584" w:type="dxa"/>
            <w:shd w:val="clear" w:color="auto" w:fill="FAFAFA"/>
            <w:vAlign w:val="bottom"/>
          </w:tcPr>
          <w:p w14:paraId="1706B4E9" w14:textId="77777777" w:rsidR="000F06BE" w:rsidRPr="00242027" w:rsidRDefault="000F06BE" w:rsidP="00095E53">
            <w:pPr>
              <w:tabs>
                <w:tab w:val="decimal" w:pos="504"/>
                <w:tab w:val="right" w:pos="1275"/>
              </w:tabs>
              <w:spacing w:line="240" w:lineRule="auto"/>
              <w:ind w:right="-72"/>
              <w:jc w:val="right"/>
              <w:rPr>
                <w:rFonts w:cs="Arial"/>
                <w:sz w:val="18"/>
                <w:szCs w:val="18"/>
                <w:lang w:val="en-US"/>
              </w:rPr>
            </w:pPr>
          </w:p>
        </w:tc>
        <w:tc>
          <w:tcPr>
            <w:tcW w:w="1584" w:type="dxa"/>
            <w:shd w:val="clear" w:color="auto" w:fill="FAFAFA"/>
            <w:vAlign w:val="bottom"/>
          </w:tcPr>
          <w:p w14:paraId="77571D17" w14:textId="77777777" w:rsidR="000F06BE" w:rsidRPr="00242027" w:rsidRDefault="000F06BE" w:rsidP="00095E53">
            <w:pPr>
              <w:tabs>
                <w:tab w:val="decimal" w:pos="504"/>
                <w:tab w:val="right" w:pos="1275"/>
              </w:tabs>
              <w:spacing w:line="240" w:lineRule="auto"/>
              <w:ind w:right="-72"/>
              <w:jc w:val="right"/>
              <w:rPr>
                <w:rFonts w:cs="Arial"/>
                <w:sz w:val="18"/>
                <w:szCs w:val="18"/>
                <w:lang w:val="en-US"/>
              </w:rPr>
            </w:pPr>
          </w:p>
        </w:tc>
      </w:tr>
      <w:tr w:rsidR="000F06BE" w:rsidRPr="00242027" w14:paraId="64F06680" w14:textId="77777777" w:rsidTr="00095E53">
        <w:tc>
          <w:tcPr>
            <w:tcW w:w="6300" w:type="dxa"/>
            <w:vAlign w:val="bottom"/>
          </w:tcPr>
          <w:p w14:paraId="08DC0302" w14:textId="77777777" w:rsidR="000F06BE" w:rsidRPr="00242027" w:rsidRDefault="000F06BE" w:rsidP="00095E53">
            <w:pPr>
              <w:tabs>
                <w:tab w:val="left" w:pos="830"/>
                <w:tab w:val="center" w:pos="3402"/>
                <w:tab w:val="center" w:pos="4536"/>
                <w:tab w:val="center" w:pos="5670"/>
                <w:tab w:val="center" w:pos="6804"/>
                <w:tab w:val="right" w:pos="7655"/>
              </w:tabs>
              <w:spacing w:line="240" w:lineRule="auto"/>
              <w:ind w:left="433"/>
              <w:rPr>
                <w:rFonts w:cs="Arial"/>
                <w:sz w:val="18"/>
                <w:szCs w:val="18"/>
                <w:lang w:val="en-US"/>
              </w:rPr>
            </w:pPr>
            <w:r w:rsidRPr="00242027">
              <w:rPr>
                <w:rFonts w:cs="Arial"/>
                <w:sz w:val="18"/>
                <w:szCs w:val="18"/>
                <w:lang w:val="en-US"/>
              </w:rPr>
              <w:t xml:space="preserve">Opening net amount </w:t>
            </w:r>
          </w:p>
        </w:tc>
        <w:tc>
          <w:tcPr>
            <w:tcW w:w="1584" w:type="dxa"/>
            <w:shd w:val="clear" w:color="auto" w:fill="FAFAFA"/>
            <w:vAlign w:val="bottom"/>
          </w:tcPr>
          <w:p w14:paraId="7B6C06F1" w14:textId="09F46B77" w:rsidR="000F06BE" w:rsidRPr="00242027" w:rsidRDefault="00771555" w:rsidP="00095E53">
            <w:pPr>
              <w:tabs>
                <w:tab w:val="decimal" w:pos="504"/>
                <w:tab w:val="right" w:pos="1275"/>
              </w:tabs>
              <w:spacing w:line="240" w:lineRule="auto"/>
              <w:ind w:right="-72"/>
              <w:jc w:val="right"/>
              <w:rPr>
                <w:rFonts w:cs="Arial"/>
                <w:sz w:val="18"/>
                <w:szCs w:val="18"/>
                <w:lang w:val="en-US"/>
              </w:rPr>
            </w:pPr>
            <w:r w:rsidRPr="00242027">
              <w:rPr>
                <w:rFonts w:cs="Arial"/>
                <w:sz w:val="18"/>
                <w:szCs w:val="18"/>
                <w:lang w:val="en-US"/>
              </w:rPr>
              <w:t>445,622,879</w:t>
            </w:r>
          </w:p>
        </w:tc>
        <w:tc>
          <w:tcPr>
            <w:tcW w:w="1584" w:type="dxa"/>
            <w:shd w:val="clear" w:color="auto" w:fill="FAFAFA"/>
            <w:vAlign w:val="bottom"/>
          </w:tcPr>
          <w:p w14:paraId="7A53339F" w14:textId="0BB4C038" w:rsidR="000F06BE" w:rsidRPr="00242027" w:rsidRDefault="00771555" w:rsidP="00095E53">
            <w:pPr>
              <w:tabs>
                <w:tab w:val="decimal" w:pos="504"/>
                <w:tab w:val="right" w:pos="1275"/>
              </w:tabs>
              <w:spacing w:line="240" w:lineRule="auto"/>
              <w:ind w:right="-72"/>
              <w:jc w:val="right"/>
              <w:rPr>
                <w:rFonts w:cs="Arial"/>
                <w:sz w:val="18"/>
                <w:szCs w:val="18"/>
                <w:lang w:val="en-US"/>
              </w:rPr>
            </w:pPr>
            <w:r w:rsidRPr="00242027">
              <w:rPr>
                <w:rFonts w:cs="Arial"/>
                <w:sz w:val="18"/>
                <w:szCs w:val="18"/>
                <w:lang w:val="en-US"/>
              </w:rPr>
              <w:t>286,812,474</w:t>
            </w:r>
          </w:p>
        </w:tc>
      </w:tr>
      <w:tr w:rsidR="000F06BE" w:rsidRPr="00242027" w14:paraId="3F95D261" w14:textId="77777777" w:rsidTr="00095E53">
        <w:tc>
          <w:tcPr>
            <w:tcW w:w="6300" w:type="dxa"/>
            <w:vAlign w:val="bottom"/>
          </w:tcPr>
          <w:p w14:paraId="7599338F" w14:textId="77777777" w:rsidR="000F06BE" w:rsidRPr="00242027" w:rsidRDefault="000F06BE" w:rsidP="00095E53">
            <w:pPr>
              <w:tabs>
                <w:tab w:val="left" w:pos="830"/>
                <w:tab w:val="center" w:pos="3402"/>
                <w:tab w:val="center" w:pos="4536"/>
                <w:tab w:val="center" w:pos="5670"/>
                <w:tab w:val="center" w:pos="6804"/>
                <w:tab w:val="right" w:pos="7655"/>
              </w:tabs>
              <w:spacing w:line="240" w:lineRule="auto"/>
              <w:ind w:left="433"/>
              <w:rPr>
                <w:rFonts w:cs="Arial"/>
                <w:sz w:val="18"/>
                <w:szCs w:val="18"/>
                <w:lang w:val="en-US"/>
              </w:rPr>
            </w:pPr>
            <w:r w:rsidRPr="00242027">
              <w:rPr>
                <w:rFonts w:cs="Arial"/>
                <w:sz w:val="18"/>
                <w:szCs w:val="18"/>
                <w:lang w:val="en-US"/>
              </w:rPr>
              <w:t>Repayment</w:t>
            </w:r>
          </w:p>
        </w:tc>
        <w:tc>
          <w:tcPr>
            <w:tcW w:w="1584" w:type="dxa"/>
            <w:tcBorders>
              <w:bottom w:val="single" w:sz="4" w:space="0" w:color="auto"/>
            </w:tcBorders>
            <w:shd w:val="clear" w:color="auto" w:fill="FAFAFA"/>
            <w:vAlign w:val="bottom"/>
          </w:tcPr>
          <w:p w14:paraId="115BE6D8" w14:textId="0859F2EB" w:rsidR="000F06BE" w:rsidRPr="00242027" w:rsidRDefault="00771555" w:rsidP="00095E53">
            <w:pPr>
              <w:tabs>
                <w:tab w:val="decimal" w:pos="504"/>
                <w:tab w:val="right" w:pos="1275"/>
              </w:tabs>
              <w:spacing w:line="240" w:lineRule="auto"/>
              <w:ind w:right="-72"/>
              <w:jc w:val="right"/>
              <w:rPr>
                <w:rFonts w:cs="Arial"/>
                <w:sz w:val="18"/>
                <w:szCs w:val="18"/>
              </w:rPr>
            </w:pPr>
            <w:r w:rsidRPr="00242027">
              <w:rPr>
                <w:rFonts w:cs="Arial"/>
                <w:sz w:val="18"/>
                <w:szCs w:val="18"/>
              </w:rPr>
              <w:t>(150,149,863)</w:t>
            </w:r>
          </w:p>
        </w:tc>
        <w:tc>
          <w:tcPr>
            <w:tcW w:w="1584" w:type="dxa"/>
            <w:tcBorders>
              <w:bottom w:val="single" w:sz="4" w:space="0" w:color="auto"/>
            </w:tcBorders>
            <w:shd w:val="clear" w:color="auto" w:fill="FAFAFA"/>
            <w:vAlign w:val="bottom"/>
          </w:tcPr>
          <w:p w14:paraId="0DB3A38B" w14:textId="415D974F" w:rsidR="000F06BE" w:rsidRPr="00242027" w:rsidRDefault="00771555" w:rsidP="00095E53">
            <w:pPr>
              <w:tabs>
                <w:tab w:val="decimal" w:pos="504"/>
                <w:tab w:val="right" w:pos="1275"/>
              </w:tabs>
              <w:spacing w:line="240" w:lineRule="auto"/>
              <w:ind w:right="-72"/>
              <w:jc w:val="right"/>
              <w:rPr>
                <w:rFonts w:cs="Arial"/>
                <w:sz w:val="18"/>
                <w:szCs w:val="18"/>
                <w:lang w:val="en-US"/>
              </w:rPr>
            </w:pPr>
            <w:r w:rsidRPr="00242027">
              <w:rPr>
                <w:rFonts w:cs="Arial"/>
                <w:sz w:val="18"/>
                <w:szCs w:val="18"/>
                <w:lang w:val="en-US"/>
              </w:rPr>
              <w:t>(71,801,740)</w:t>
            </w:r>
          </w:p>
        </w:tc>
      </w:tr>
      <w:tr w:rsidR="000F06BE" w:rsidRPr="00242027" w14:paraId="31C54B8E" w14:textId="77777777" w:rsidTr="00095E53">
        <w:tc>
          <w:tcPr>
            <w:tcW w:w="6300" w:type="dxa"/>
            <w:vAlign w:val="bottom"/>
          </w:tcPr>
          <w:p w14:paraId="71B4A6A1" w14:textId="77777777" w:rsidR="000F06BE" w:rsidRPr="00242027" w:rsidRDefault="000F06BE" w:rsidP="00095E53">
            <w:pPr>
              <w:tabs>
                <w:tab w:val="left" w:pos="830"/>
                <w:tab w:val="center" w:pos="3402"/>
                <w:tab w:val="center" w:pos="4536"/>
                <w:tab w:val="center" w:pos="5670"/>
                <w:tab w:val="center" w:pos="6804"/>
                <w:tab w:val="right" w:pos="7655"/>
              </w:tabs>
              <w:spacing w:line="240" w:lineRule="auto"/>
              <w:ind w:left="433"/>
              <w:rPr>
                <w:rFonts w:cs="Arial"/>
                <w:sz w:val="18"/>
                <w:szCs w:val="18"/>
              </w:rPr>
            </w:pPr>
          </w:p>
        </w:tc>
        <w:tc>
          <w:tcPr>
            <w:tcW w:w="1584" w:type="dxa"/>
            <w:tcBorders>
              <w:top w:val="single" w:sz="4" w:space="0" w:color="auto"/>
            </w:tcBorders>
            <w:shd w:val="clear" w:color="auto" w:fill="FAFAFA"/>
            <w:vAlign w:val="bottom"/>
          </w:tcPr>
          <w:p w14:paraId="3A69750F" w14:textId="77777777" w:rsidR="000F06BE" w:rsidRPr="00242027" w:rsidRDefault="000F06BE" w:rsidP="00095E53">
            <w:pPr>
              <w:tabs>
                <w:tab w:val="decimal" w:pos="504"/>
                <w:tab w:val="right" w:pos="1275"/>
              </w:tabs>
              <w:spacing w:line="240" w:lineRule="auto"/>
              <w:ind w:right="-72"/>
              <w:jc w:val="right"/>
              <w:rPr>
                <w:rFonts w:cs="Arial"/>
                <w:sz w:val="18"/>
                <w:szCs w:val="18"/>
              </w:rPr>
            </w:pPr>
          </w:p>
        </w:tc>
        <w:tc>
          <w:tcPr>
            <w:tcW w:w="1584" w:type="dxa"/>
            <w:tcBorders>
              <w:top w:val="single" w:sz="4" w:space="0" w:color="auto"/>
            </w:tcBorders>
            <w:shd w:val="clear" w:color="auto" w:fill="FAFAFA"/>
            <w:vAlign w:val="bottom"/>
          </w:tcPr>
          <w:p w14:paraId="7ABCA2FA" w14:textId="77777777" w:rsidR="000F06BE" w:rsidRPr="00242027" w:rsidRDefault="000F06BE" w:rsidP="00095E53">
            <w:pPr>
              <w:tabs>
                <w:tab w:val="decimal" w:pos="504"/>
                <w:tab w:val="right" w:pos="1275"/>
              </w:tabs>
              <w:spacing w:line="240" w:lineRule="auto"/>
              <w:ind w:right="-72"/>
              <w:jc w:val="right"/>
              <w:rPr>
                <w:rFonts w:cs="Arial"/>
                <w:sz w:val="18"/>
                <w:szCs w:val="18"/>
              </w:rPr>
            </w:pPr>
          </w:p>
        </w:tc>
      </w:tr>
      <w:tr w:rsidR="000F06BE" w:rsidRPr="00242027" w14:paraId="7C85D4CE" w14:textId="77777777" w:rsidTr="00095E53">
        <w:tc>
          <w:tcPr>
            <w:tcW w:w="6300" w:type="dxa"/>
            <w:vAlign w:val="bottom"/>
          </w:tcPr>
          <w:p w14:paraId="78F04E70" w14:textId="77777777" w:rsidR="000F06BE" w:rsidRPr="00242027" w:rsidRDefault="000F06BE" w:rsidP="00095E53">
            <w:pPr>
              <w:tabs>
                <w:tab w:val="left" w:pos="830"/>
                <w:tab w:val="center" w:pos="3402"/>
                <w:tab w:val="center" w:pos="4536"/>
                <w:tab w:val="center" w:pos="5670"/>
                <w:tab w:val="center" w:pos="6804"/>
                <w:tab w:val="right" w:pos="7655"/>
              </w:tabs>
              <w:spacing w:line="240" w:lineRule="auto"/>
              <w:ind w:left="433"/>
              <w:rPr>
                <w:rFonts w:cs="Arial"/>
                <w:sz w:val="18"/>
                <w:szCs w:val="18"/>
                <w:lang w:val="en-US"/>
              </w:rPr>
            </w:pPr>
            <w:r w:rsidRPr="00242027">
              <w:rPr>
                <w:rFonts w:cs="Arial"/>
                <w:sz w:val="18"/>
                <w:szCs w:val="18"/>
                <w:lang w:val="en-US"/>
              </w:rPr>
              <w:t xml:space="preserve">Closing net amount </w:t>
            </w:r>
          </w:p>
        </w:tc>
        <w:tc>
          <w:tcPr>
            <w:tcW w:w="1584" w:type="dxa"/>
            <w:tcBorders>
              <w:bottom w:val="single" w:sz="4" w:space="0" w:color="auto"/>
            </w:tcBorders>
            <w:shd w:val="clear" w:color="auto" w:fill="FAFAFA"/>
            <w:vAlign w:val="center"/>
          </w:tcPr>
          <w:p w14:paraId="35FE264F" w14:textId="4F831A73" w:rsidR="000F06BE" w:rsidRPr="00242027" w:rsidRDefault="00771555" w:rsidP="00095E53">
            <w:pPr>
              <w:spacing w:line="240" w:lineRule="auto"/>
              <w:ind w:right="-72"/>
              <w:jc w:val="right"/>
              <w:rPr>
                <w:rFonts w:cs="Arial"/>
                <w:bCs/>
                <w:sz w:val="18"/>
                <w:szCs w:val="18"/>
              </w:rPr>
            </w:pPr>
            <w:r w:rsidRPr="00242027">
              <w:rPr>
                <w:rFonts w:cs="Arial"/>
                <w:bCs/>
                <w:sz w:val="18"/>
                <w:szCs w:val="18"/>
              </w:rPr>
              <w:t>295,473,016</w:t>
            </w:r>
          </w:p>
        </w:tc>
        <w:tc>
          <w:tcPr>
            <w:tcW w:w="1584" w:type="dxa"/>
            <w:tcBorders>
              <w:bottom w:val="single" w:sz="4" w:space="0" w:color="auto"/>
            </w:tcBorders>
            <w:shd w:val="clear" w:color="auto" w:fill="FAFAFA"/>
            <w:vAlign w:val="center"/>
          </w:tcPr>
          <w:p w14:paraId="721075D8" w14:textId="6F9142A4" w:rsidR="000F06BE" w:rsidRPr="00242027" w:rsidRDefault="00771555" w:rsidP="00095E53">
            <w:pPr>
              <w:spacing w:line="240" w:lineRule="auto"/>
              <w:ind w:right="-72"/>
              <w:jc w:val="right"/>
              <w:rPr>
                <w:rFonts w:cs="Arial"/>
                <w:bCs/>
                <w:sz w:val="18"/>
                <w:szCs w:val="18"/>
              </w:rPr>
            </w:pPr>
            <w:r w:rsidRPr="00242027">
              <w:rPr>
                <w:rFonts w:cs="Arial"/>
                <w:bCs/>
                <w:sz w:val="18"/>
                <w:szCs w:val="18"/>
              </w:rPr>
              <w:t>215,010,734</w:t>
            </w:r>
          </w:p>
        </w:tc>
      </w:tr>
    </w:tbl>
    <w:p w14:paraId="3541CE0F" w14:textId="77777777" w:rsidR="000F06BE" w:rsidRPr="00242027" w:rsidRDefault="000F06BE" w:rsidP="007406DC">
      <w:pPr>
        <w:spacing w:line="240" w:lineRule="auto"/>
        <w:ind w:left="540"/>
        <w:jc w:val="both"/>
        <w:rPr>
          <w:rFonts w:cs="Arial"/>
          <w:sz w:val="18"/>
          <w:szCs w:val="18"/>
        </w:rPr>
      </w:pPr>
    </w:p>
    <w:p w14:paraId="388AEC97" w14:textId="486DB576" w:rsidR="000F06BE" w:rsidRPr="00242027" w:rsidRDefault="000F06BE" w:rsidP="007406DC">
      <w:pPr>
        <w:spacing w:line="240" w:lineRule="auto"/>
        <w:ind w:left="540"/>
        <w:jc w:val="both"/>
        <w:rPr>
          <w:rFonts w:cs="Arial"/>
          <w:sz w:val="18"/>
          <w:szCs w:val="18"/>
        </w:rPr>
      </w:pPr>
      <w:r w:rsidRPr="00242027">
        <w:rPr>
          <w:rFonts w:cs="Arial"/>
          <w:sz w:val="18"/>
          <w:szCs w:val="18"/>
        </w:rPr>
        <w:t xml:space="preserve">Long-term borrowings from financial institutions of Baht </w:t>
      </w:r>
      <w:bookmarkStart w:id="9" w:name="_Hlk39423119"/>
      <w:r w:rsidR="00F027E8" w:rsidRPr="00242027">
        <w:rPr>
          <w:rFonts w:cs="Arial"/>
          <w:sz w:val="18"/>
          <w:szCs w:val="18"/>
        </w:rPr>
        <w:t>293.81</w:t>
      </w:r>
      <w:r w:rsidRPr="00242027">
        <w:rPr>
          <w:rFonts w:cs="Arial"/>
          <w:sz w:val="18"/>
          <w:szCs w:val="18"/>
        </w:rPr>
        <w:t xml:space="preserve"> </w:t>
      </w:r>
      <w:bookmarkEnd w:id="9"/>
      <w:r w:rsidRPr="00242027">
        <w:rPr>
          <w:rFonts w:cs="Arial"/>
          <w:sz w:val="18"/>
          <w:szCs w:val="18"/>
        </w:rPr>
        <w:t xml:space="preserve">million is collaterised by pledge of all shares </w:t>
      </w:r>
      <w:r w:rsidR="00242027" w:rsidRPr="00242027">
        <w:rPr>
          <w:rFonts w:cs="Arial"/>
          <w:sz w:val="18"/>
          <w:szCs w:val="18"/>
        </w:rPr>
        <w:br/>
      </w:r>
      <w:r w:rsidRPr="00242027">
        <w:rPr>
          <w:rFonts w:cs="Arial"/>
          <w:spacing w:val="-6"/>
          <w:sz w:val="18"/>
          <w:szCs w:val="18"/>
        </w:rPr>
        <w:t xml:space="preserve">of Wall Street English (Thailand) Company Limited, all shares of Jeffer Restaurant Company Limited, </w:t>
      </w:r>
      <w:r w:rsidR="004373B9" w:rsidRPr="00242027">
        <w:rPr>
          <w:rFonts w:cs="Arial"/>
          <w:spacing w:val="-6"/>
          <w:sz w:val="18"/>
          <w:szCs w:val="18"/>
        </w:rPr>
        <w:t>9</w:t>
      </w:r>
      <w:r w:rsidR="00A000B2" w:rsidRPr="00242027">
        <w:rPr>
          <w:rFonts w:cs="Arial"/>
          <w:spacing w:val="-6"/>
          <w:sz w:val="18"/>
          <w:szCs w:val="18"/>
        </w:rPr>
        <w:t>0</w:t>
      </w:r>
      <w:r w:rsidR="004373B9" w:rsidRPr="00242027">
        <w:rPr>
          <w:rFonts w:cs="Arial"/>
          <w:spacing w:val="-6"/>
          <w:sz w:val="18"/>
          <w:szCs w:val="18"/>
        </w:rPr>
        <w:t xml:space="preserve"> </w:t>
      </w:r>
      <w:r w:rsidRPr="00242027">
        <w:rPr>
          <w:rFonts w:cs="Arial"/>
          <w:spacing w:val="-6"/>
          <w:sz w:val="18"/>
          <w:szCs w:val="18"/>
        </w:rPr>
        <w:t>million shares</w:t>
      </w:r>
      <w:r w:rsidRPr="00242027">
        <w:rPr>
          <w:rFonts w:cs="Arial"/>
          <w:sz w:val="18"/>
          <w:szCs w:val="18"/>
        </w:rPr>
        <w:t xml:space="preserve"> </w:t>
      </w:r>
      <w:r w:rsidRPr="00242027">
        <w:rPr>
          <w:rFonts w:cs="Arial"/>
          <w:spacing w:val="-6"/>
          <w:sz w:val="18"/>
          <w:szCs w:val="18"/>
        </w:rPr>
        <w:t>of Wave Entertainment Public Company Limited,</w:t>
      </w:r>
      <w:bookmarkStart w:id="10" w:name="_Hlk39423158"/>
      <w:r w:rsidR="00254D8E" w:rsidRPr="00242027">
        <w:rPr>
          <w:rFonts w:cs="Arial"/>
          <w:spacing w:val="-6"/>
          <w:sz w:val="18"/>
          <w:szCs w:val="18"/>
        </w:rPr>
        <w:t xml:space="preserve"> </w:t>
      </w:r>
      <w:r w:rsidR="00F027E8" w:rsidRPr="00242027">
        <w:rPr>
          <w:rFonts w:cs="Arial"/>
          <w:spacing w:val="-6"/>
          <w:sz w:val="18"/>
          <w:szCs w:val="18"/>
        </w:rPr>
        <w:t>65.31</w:t>
      </w:r>
      <w:r w:rsidRPr="00242027">
        <w:rPr>
          <w:rFonts w:cs="Arial"/>
          <w:spacing w:val="-6"/>
          <w:sz w:val="18"/>
          <w:szCs w:val="18"/>
        </w:rPr>
        <w:t xml:space="preserve"> </w:t>
      </w:r>
      <w:bookmarkEnd w:id="10"/>
      <w:r w:rsidRPr="00242027">
        <w:rPr>
          <w:rFonts w:cs="Arial"/>
          <w:spacing w:val="-6"/>
          <w:sz w:val="18"/>
          <w:szCs w:val="18"/>
        </w:rPr>
        <w:t>million shares (</w:t>
      </w:r>
      <w:r w:rsidR="00A000B2" w:rsidRPr="00242027">
        <w:rPr>
          <w:rFonts w:cs="Arial"/>
          <w:spacing w:val="-6"/>
          <w:sz w:val="18"/>
          <w:szCs w:val="18"/>
        </w:rPr>
        <w:t>31</w:t>
      </w:r>
      <w:r w:rsidRPr="00242027">
        <w:rPr>
          <w:rFonts w:cs="Arial"/>
          <w:spacing w:val="-6"/>
          <w:sz w:val="18"/>
          <w:szCs w:val="18"/>
        </w:rPr>
        <w:t xml:space="preserve"> December </w:t>
      </w:r>
      <w:r w:rsidR="00A000B2" w:rsidRPr="00242027">
        <w:rPr>
          <w:rFonts w:cs="Arial"/>
          <w:spacing w:val="-6"/>
          <w:sz w:val="18"/>
          <w:szCs w:val="18"/>
        </w:rPr>
        <w:t>2020</w:t>
      </w:r>
      <w:r w:rsidRPr="00242027">
        <w:rPr>
          <w:rFonts w:cs="Arial"/>
          <w:spacing w:val="-6"/>
          <w:sz w:val="18"/>
          <w:szCs w:val="18"/>
        </w:rPr>
        <w:t xml:space="preserve">: </w:t>
      </w:r>
      <w:r w:rsidR="00A000B2" w:rsidRPr="00242027">
        <w:rPr>
          <w:rFonts w:cs="Arial"/>
          <w:spacing w:val="-6"/>
          <w:sz w:val="18"/>
          <w:szCs w:val="18"/>
        </w:rPr>
        <w:t>107</w:t>
      </w:r>
      <w:r w:rsidR="004373B9" w:rsidRPr="00242027">
        <w:rPr>
          <w:rFonts w:cs="Arial"/>
          <w:spacing w:val="-6"/>
          <w:sz w:val="18"/>
          <w:szCs w:val="18"/>
        </w:rPr>
        <w:t>.</w:t>
      </w:r>
      <w:r w:rsidR="00A000B2" w:rsidRPr="00242027">
        <w:rPr>
          <w:rFonts w:cs="Arial"/>
          <w:spacing w:val="-6"/>
          <w:sz w:val="18"/>
          <w:szCs w:val="18"/>
        </w:rPr>
        <w:t>48</w:t>
      </w:r>
      <w:r w:rsidRPr="00242027">
        <w:rPr>
          <w:rFonts w:cs="Arial"/>
          <w:spacing w:val="-6"/>
          <w:sz w:val="18"/>
          <w:szCs w:val="18"/>
        </w:rPr>
        <w:t xml:space="preserve"> million shares)</w:t>
      </w:r>
      <w:r w:rsidRPr="00242027">
        <w:rPr>
          <w:rFonts w:cs="Arial"/>
          <w:sz w:val="18"/>
          <w:szCs w:val="18"/>
        </w:rPr>
        <w:t xml:space="preserve"> of </w:t>
      </w:r>
      <w:r w:rsidRPr="00242027">
        <w:rPr>
          <w:rFonts w:cs="Arial"/>
          <w:spacing w:val="-6"/>
          <w:sz w:val="18"/>
          <w:szCs w:val="18"/>
        </w:rPr>
        <w:t xml:space="preserve">Thai Solar Energy Public Company Limited (note </w:t>
      </w:r>
      <w:r w:rsidR="00A000B2" w:rsidRPr="00242027">
        <w:rPr>
          <w:rFonts w:cs="Arial"/>
          <w:spacing w:val="-6"/>
          <w:sz w:val="18"/>
          <w:szCs w:val="18"/>
        </w:rPr>
        <w:t>7</w:t>
      </w:r>
      <w:r w:rsidRPr="00242027">
        <w:rPr>
          <w:rFonts w:cs="Arial"/>
          <w:spacing w:val="-6"/>
          <w:sz w:val="18"/>
          <w:szCs w:val="18"/>
        </w:rPr>
        <w:t>)</w:t>
      </w:r>
      <w:r w:rsidR="00F06844" w:rsidRPr="00242027">
        <w:rPr>
          <w:rFonts w:cs="Arial"/>
          <w:spacing w:val="-6"/>
          <w:sz w:val="18"/>
          <w:szCs w:val="18"/>
        </w:rPr>
        <w:t xml:space="preserve"> and 17.63 million shares of BEC</w:t>
      </w:r>
      <w:r w:rsidR="00750653" w:rsidRPr="005A33E6">
        <w:rPr>
          <w:rFonts w:cs="Cordia New" w:hint="cs"/>
          <w:spacing w:val="-6"/>
          <w:sz w:val="18"/>
          <w:szCs w:val="18"/>
          <w:cs/>
        </w:rPr>
        <w:t xml:space="preserve"> </w:t>
      </w:r>
      <w:r w:rsidR="00750653" w:rsidRPr="005A33E6">
        <w:rPr>
          <w:rFonts w:cs="Cordia New"/>
          <w:spacing w:val="-6"/>
          <w:sz w:val="18"/>
          <w:szCs w:val="18"/>
        </w:rPr>
        <w:t>World</w:t>
      </w:r>
      <w:r w:rsidR="00F06844" w:rsidRPr="00242027">
        <w:rPr>
          <w:rFonts w:cs="Arial"/>
          <w:spacing w:val="-6"/>
          <w:sz w:val="18"/>
          <w:szCs w:val="18"/>
        </w:rPr>
        <w:t xml:space="preserve"> Public Co. Ltd.</w:t>
      </w:r>
      <w:r w:rsidRPr="00242027">
        <w:rPr>
          <w:rFonts w:cs="Arial"/>
          <w:spacing w:val="-6"/>
          <w:sz w:val="18"/>
          <w:szCs w:val="18"/>
        </w:rPr>
        <w:t>.</w:t>
      </w:r>
    </w:p>
    <w:p w14:paraId="44A34036" w14:textId="77777777" w:rsidR="000F06BE" w:rsidRPr="00242027" w:rsidRDefault="000F06BE" w:rsidP="007406DC">
      <w:pPr>
        <w:spacing w:line="240" w:lineRule="auto"/>
        <w:ind w:left="540"/>
        <w:jc w:val="both"/>
        <w:rPr>
          <w:rFonts w:cs="Arial"/>
          <w:sz w:val="18"/>
          <w:szCs w:val="18"/>
        </w:rPr>
      </w:pPr>
    </w:p>
    <w:p w14:paraId="45E32BE9" w14:textId="787EDACD" w:rsidR="000F06BE" w:rsidRPr="00242027" w:rsidRDefault="000F06BE" w:rsidP="007406DC">
      <w:pPr>
        <w:spacing w:line="240" w:lineRule="auto"/>
        <w:ind w:left="540"/>
        <w:jc w:val="both"/>
        <w:rPr>
          <w:rFonts w:cs="Arial"/>
          <w:sz w:val="18"/>
          <w:szCs w:val="18"/>
        </w:rPr>
      </w:pPr>
      <w:r w:rsidRPr="00242027">
        <w:rPr>
          <w:rFonts w:cs="Arial"/>
          <w:sz w:val="18"/>
          <w:szCs w:val="18"/>
        </w:rPr>
        <w:t xml:space="preserve">The carrying amount of Baht </w:t>
      </w:r>
      <w:bookmarkStart w:id="11" w:name="_Hlk42509393"/>
      <w:r w:rsidR="0027215D" w:rsidRPr="00242027">
        <w:rPr>
          <w:rFonts w:cs="Arial"/>
          <w:sz w:val="18"/>
          <w:szCs w:val="18"/>
        </w:rPr>
        <w:t>1.67</w:t>
      </w:r>
      <w:r w:rsidRPr="00242027">
        <w:rPr>
          <w:rFonts w:cs="Arial"/>
          <w:sz w:val="18"/>
          <w:szCs w:val="18"/>
        </w:rPr>
        <w:t xml:space="preserve"> </w:t>
      </w:r>
      <w:bookmarkEnd w:id="11"/>
      <w:r w:rsidRPr="00242027">
        <w:rPr>
          <w:rFonts w:cs="Arial"/>
          <w:sz w:val="18"/>
          <w:szCs w:val="18"/>
        </w:rPr>
        <w:t>million (</w:t>
      </w:r>
      <w:r w:rsidR="00A000B2" w:rsidRPr="00242027">
        <w:rPr>
          <w:rFonts w:cs="Arial"/>
          <w:sz w:val="18"/>
          <w:szCs w:val="18"/>
        </w:rPr>
        <w:t>31</w:t>
      </w:r>
      <w:r w:rsidRPr="00242027">
        <w:rPr>
          <w:rFonts w:cs="Arial"/>
          <w:sz w:val="18"/>
          <w:szCs w:val="18"/>
        </w:rPr>
        <w:t xml:space="preserve"> December </w:t>
      </w:r>
      <w:r w:rsidR="00A000B2" w:rsidRPr="00242027">
        <w:rPr>
          <w:rFonts w:cs="Arial"/>
          <w:sz w:val="18"/>
          <w:szCs w:val="18"/>
        </w:rPr>
        <w:t>2020</w:t>
      </w:r>
      <w:r w:rsidRPr="00242027">
        <w:rPr>
          <w:rFonts w:cs="Arial"/>
          <w:sz w:val="18"/>
          <w:szCs w:val="18"/>
        </w:rPr>
        <w:t xml:space="preserve">: Baht </w:t>
      </w:r>
      <w:r w:rsidR="00A000B2" w:rsidRPr="00242027">
        <w:rPr>
          <w:rFonts w:cs="Arial"/>
          <w:sz w:val="18"/>
          <w:szCs w:val="18"/>
        </w:rPr>
        <w:t>3</w:t>
      </w:r>
      <w:r w:rsidR="009A7291" w:rsidRPr="00242027">
        <w:rPr>
          <w:rFonts w:cs="Arial"/>
          <w:sz w:val="18"/>
          <w:szCs w:val="18"/>
        </w:rPr>
        <w:t>.</w:t>
      </w:r>
      <w:r w:rsidR="00A000B2" w:rsidRPr="00242027">
        <w:rPr>
          <w:rFonts w:cs="Arial"/>
          <w:sz w:val="18"/>
          <w:szCs w:val="18"/>
        </w:rPr>
        <w:t>51</w:t>
      </w:r>
      <w:r w:rsidRPr="00242027">
        <w:rPr>
          <w:rFonts w:cs="Arial"/>
          <w:sz w:val="18"/>
          <w:szCs w:val="18"/>
        </w:rPr>
        <w:t xml:space="preserve"> million) is secured by furniture </w:t>
      </w:r>
      <w:r w:rsidRPr="00242027">
        <w:rPr>
          <w:rFonts w:cs="Arial"/>
          <w:spacing w:val="-4"/>
          <w:sz w:val="18"/>
          <w:szCs w:val="18"/>
        </w:rPr>
        <w:t>and</w:t>
      </w:r>
      <w:r w:rsidR="009A10B0" w:rsidRPr="00242027">
        <w:rPr>
          <w:rFonts w:cs="Arial"/>
          <w:spacing w:val="-4"/>
          <w:sz w:val="18"/>
          <w:szCs w:val="18"/>
          <w:cs/>
        </w:rPr>
        <w:t xml:space="preserve"> </w:t>
      </w:r>
      <w:r w:rsidRPr="00242027">
        <w:rPr>
          <w:rFonts w:cs="Arial"/>
          <w:sz w:val="18"/>
          <w:szCs w:val="18"/>
        </w:rPr>
        <w:t xml:space="preserve">fixtures with the carrying value of Baht </w:t>
      </w:r>
      <w:r w:rsidR="0027215D" w:rsidRPr="00242027">
        <w:rPr>
          <w:rFonts w:cs="Arial"/>
          <w:sz w:val="18"/>
          <w:szCs w:val="18"/>
        </w:rPr>
        <w:t>1.75</w:t>
      </w:r>
      <w:r w:rsidR="009A7291" w:rsidRPr="00242027">
        <w:rPr>
          <w:rFonts w:cs="Arial"/>
          <w:sz w:val="18"/>
          <w:szCs w:val="18"/>
        </w:rPr>
        <w:t xml:space="preserve"> </w:t>
      </w:r>
      <w:r w:rsidRPr="00242027">
        <w:rPr>
          <w:rFonts w:cs="Arial"/>
          <w:sz w:val="18"/>
          <w:szCs w:val="18"/>
        </w:rPr>
        <w:t>million (</w:t>
      </w:r>
      <w:r w:rsidR="00A000B2" w:rsidRPr="00242027">
        <w:rPr>
          <w:rFonts w:cs="Arial"/>
          <w:sz w:val="18"/>
          <w:szCs w:val="18"/>
        </w:rPr>
        <w:t>31</w:t>
      </w:r>
      <w:r w:rsidRPr="00242027">
        <w:rPr>
          <w:rFonts w:cs="Arial"/>
          <w:sz w:val="18"/>
          <w:szCs w:val="18"/>
        </w:rPr>
        <w:t xml:space="preserve"> December </w:t>
      </w:r>
      <w:r w:rsidR="00A000B2" w:rsidRPr="00242027">
        <w:rPr>
          <w:rFonts w:cs="Arial"/>
          <w:sz w:val="18"/>
          <w:szCs w:val="18"/>
        </w:rPr>
        <w:t>2020</w:t>
      </w:r>
      <w:r w:rsidRPr="00242027">
        <w:rPr>
          <w:rFonts w:cs="Arial"/>
          <w:sz w:val="18"/>
          <w:szCs w:val="18"/>
        </w:rPr>
        <w:t xml:space="preserve">: Baht </w:t>
      </w:r>
      <w:r w:rsidR="00A000B2" w:rsidRPr="00242027">
        <w:rPr>
          <w:rFonts w:cs="Arial"/>
          <w:sz w:val="18"/>
          <w:szCs w:val="18"/>
        </w:rPr>
        <w:t>3</w:t>
      </w:r>
      <w:r w:rsidR="009A7291" w:rsidRPr="00242027">
        <w:rPr>
          <w:rFonts w:cs="Arial"/>
          <w:sz w:val="18"/>
          <w:szCs w:val="18"/>
        </w:rPr>
        <w:t>.</w:t>
      </w:r>
      <w:r w:rsidR="00A000B2" w:rsidRPr="00242027">
        <w:rPr>
          <w:rFonts w:cs="Arial"/>
          <w:sz w:val="18"/>
          <w:szCs w:val="18"/>
        </w:rPr>
        <w:t>80</w:t>
      </w:r>
      <w:r w:rsidR="009A7291" w:rsidRPr="00242027">
        <w:rPr>
          <w:rFonts w:cs="Arial"/>
          <w:sz w:val="18"/>
          <w:szCs w:val="18"/>
        </w:rPr>
        <w:t xml:space="preserve"> </w:t>
      </w:r>
      <w:r w:rsidRPr="00242027">
        <w:rPr>
          <w:rFonts w:cs="Arial"/>
          <w:sz w:val="18"/>
          <w:szCs w:val="18"/>
        </w:rPr>
        <w:t>million).</w:t>
      </w:r>
      <w:r w:rsidR="00C0133F" w:rsidRPr="00242027">
        <w:rPr>
          <w:rFonts w:cs="Arial"/>
          <w:sz w:val="18"/>
          <w:szCs w:val="18"/>
        </w:rPr>
        <w:t xml:space="preserve"> </w:t>
      </w:r>
      <w:r w:rsidRPr="00242027">
        <w:rPr>
          <w:rFonts w:cs="Arial"/>
          <w:sz w:val="18"/>
          <w:szCs w:val="18"/>
        </w:rPr>
        <w:t xml:space="preserve">The borrowings are guaranteed by Wave Entertainment Public Company Limited. </w:t>
      </w:r>
    </w:p>
    <w:p w14:paraId="371870BF" w14:textId="77777777" w:rsidR="000F06BE" w:rsidRPr="00242027" w:rsidRDefault="000F06BE" w:rsidP="007406DC">
      <w:pPr>
        <w:spacing w:line="240" w:lineRule="auto"/>
        <w:ind w:left="540"/>
        <w:jc w:val="both"/>
        <w:rPr>
          <w:rFonts w:cs="Arial"/>
          <w:sz w:val="18"/>
          <w:szCs w:val="18"/>
        </w:rPr>
      </w:pPr>
    </w:p>
    <w:p w14:paraId="3FAA26D4" w14:textId="69154BE9" w:rsidR="000F06BE" w:rsidRPr="00242027" w:rsidRDefault="000F06BE" w:rsidP="007406DC">
      <w:pPr>
        <w:spacing w:line="240" w:lineRule="auto"/>
        <w:ind w:left="540"/>
        <w:jc w:val="both"/>
        <w:rPr>
          <w:rFonts w:cs="Arial"/>
          <w:sz w:val="18"/>
          <w:szCs w:val="18"/>
        </w:rPr>
      </w:pPr>
      <w:r w:rsidRPr="00242027">
        <w:rPr>
          <w:rFonts w:cs="Arial"/>
          <w:sz w:val="18"/>
          <w:szCs w:val="18"/>
        </w:rPr>
        <w:t>The carrying amounts of borrowings approximate their fair values.</w:t>
      </w:r>
    </w:p>
    <w:p w14:paraId="6F959655" w14:textId="22917F65" w:rsidR="00DB570A" w:rsidRPr="00242027" w:rsidRDefault="00695F78" w:rsidP="00175E56">
      <w:pPr>
        <w:spacing w:line="240" w:lineRule="auto"/>
        <w:jc w:val="both"/>
        <w:rPr>
          <w:rFonts w:cs="Arial"/>
          <w:sz w:val="18"/>
          <w:szCs w:val="18"/>
        </w:rPr>
      </w:pPr>
      <w:r w:rsidRPr="00242027">
        <w:rPr>
          <w:rFonts w:cs="Arial"/>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095E53" w:rsidRPr="00242027" w14:paraId="125F4EF3" w14:textId="77777777" w:rsidTr="00BD36C3">
        <w:trPr>
          <w:trHeight w:val="389"/>
        </w:trPr>
        <w:tc>
          <w:tcPr>
            <w:tcW w:w="9461" w:type="dxa"/>
            <w:shd w:val="clear" w:color="auto" w:fill="FFA543"/>
            <w:vAlign w:val="center"/>
          </w:tcPr>
          <w:p w14:paraId="46C86F36" w14:textId="658DB02A" w:rsidR="00095E53" w:rsidRPr="00242027" w:rsidRDefault="00CC367F" w:rsidP="00BD36C3">
            <w:pPr>
              <w:tabs>
                <w:tab w:val="left" w:pos="540"/>
              </w:tabs>
              <w:spacing w:line="240" w:lineRule="auto"/>
              <w:ind w:left="432" w:hanging="432"/>
              <w:rPr>
                <w:rFonts w:cs="Arial"/>
                <w:b/>
                <w:bCs/>
                <w:color w:val="FFFFFF"/>
                <w:sz w:val="18"/>
                <w:szCs w:val="18"/>
              </w:rPr>
            </w:pPr>
            <w:r w:rsidRPr="00242027">
              <w:rPr>
                <w:rFonts w:cs="Arial"/>
                <w:sz w:val="18"/>
                <w:szCs w:val="18"/>
              </w:rPr>
              <w:br w:type="page"/>
            </w:r>
            <w:r w:rsidR="00A000B2" w:rsidRPr="00242027">
              <w:rPr>
                <w:rFonts w:eastAsia="Arial Unicode MS" w:cs="Arial"/>
                <w:b/>
                <w:bCs/>
                <w:color w:val="FFFFFF"/>
                <w:sz w:val="18"/>
                <w:szCs w:val="18"/>
              </w:rPr>
              <w:t>13</w:t>
            </w:r>
            <w:r w:rsidR="00095E53" w:rsidRPr="00242027">
              <w:rPr>
                <w:rFonts w:eastAsia="Arial Unicode MS" w:cs="Arial"/>
                <w:b/>
                <w:bCs/>
                <w:color w:val="FFFFFF"/>
                <w:sz w:val="18"/>
                <w:szCs w:val="18"/>
              </w:rPr>
              <w:tab/>
            </w:r>
            <w:r w:rsidR="00095E53" w:rsidRPr="00242027">
              <w:rPr>
                <w:rFonts w:cs="Arial"/>
                <w:b/>
                <w:bCs/>
                <w:color w:val="FFFFFF"/>
                <w:sz w:val="18"/>
                <w:szCs w:val="18"/>
              </w:rPr>
              <w:t>Lease liabilities</w:t>
            </w:r>
          </w:p>
        </w:tc>
      </w:tr>
    </w:tbl>
    <w:p w14:paraId="4DF95352" w14:textId="77777777" w:rsidR="0047281D" w:rsidRPr="00242027" w:rsidRDefault="0047281D" w:rsidP="00AD7B38">
      <w:pPr>
        <w:tabs>
          <w:tab w:val="left" w:pos="540"/>
        </w:tabs>
        <w:spacing w:line="240" w:lineRule="auto"/>
        <w:ind w:left="540" w:hanging="540"/>
        <w:rPr>
          <w:rFonts w:cs="Arial"/>
          <w:sz w:val="16"/>
          <w:szCs w:val="16"/>
        </w:rPr>
      </w:pPr>
    </w:p>
    <w:tbl>
      <w:tblPr>
        <w:tblW w:w="9450" w:type="dxa"/>
        <w:tblInd w:w="108" w:type="dxa"/>
        <w:tblLayout w:type="fixed"/>
        <w:tblLook w:val="0000" w:firstRow="0" w:lastRow="0" w:firstColumn="0" w:lastColumn="0" w:noHBand="0" w:noVBand="0"/>
      </w:tblPr>
      <w:tblGrid>
        <w:gridCol w:w="3690"/>
        <w:gridCol w:w="1440"/>
        <w:gridCol w:w="1440"/>
        <w:gridCol w:w="1440"/>
        <w:gridCol w:w="1440"/>
      </w:tblGrid>
      <w:tr w:rsidR="00EB3137" w:rsidRPr="00242027" w14:paraId="6A946723" w14:textId="77777777" w:rsidTr="00F833A5">
        <w:tc>
          <w:tcPr>
            <w:tcW w:w="3690" w:type="dxa"/>
            <w:vAlign w:val="bottom"/>
          </w:tcPr>
          <w:p w14:paraId="70FE411C" w14:textId="77777777" w:rsidR="00EB3137" w:rsidRPr="00242027" w:rsidRDefault="00EB3137" w:rsidP="00BD36C3">
            <w:pPr>
              <w:pStyle w:val="Header"/>
              <w:spacing w:line="240" w:lineRule="auto"/>
              <w:ind w:left="-101"/>
              <w:rPr>
                <w:rFonts w:cs="Arial"/>
                <w:sz w:val="18"/>
                <w:szCs w:val="18"/>
              </w:rPr>
            </w:pPr>
          </w:p>
        </w:tc>
        <w:tc>
          <w:tcPr>
            <w:tcW w:w="2880" w:type="dxa"/>
            <w:gridSpan w:val="2"/>
            <w:tcBorders>
              <w:top w:val="single" w:sz="4" w:space="0" w:color="auto"/>
              <w:bottom w:val="single" w:sz="4" w:space="0" w:color="auto"/>
            </w:tcBorders>
            <w:vAlign w:val="bottom"/>
          </w:tcPr>
          <w:p w14:paraId="6514C495" w14:textId="77777777" w:rsidR="00EB3137" w:rsidRPr="00242027" w:rsidRDefault="00EB3137" w:rsidP="00095E53">
            <w:pPr>
              <w:pStyle w:val="Heading2"/>
              <w:spacing w:line="240" w:lineRule="auto"/>
              <w:ind w:right="-72"/>
              <w:jc w:val="center"/>
              <w:rPr>
                <w:rFonts w:cs="Arial"/>
                <w:i/>
                <w:iCs/>
                <w:sz w:val="18"/>
                <w:szCs w:val="18"/>
              </w:rPr>
            </w:pPr>
            <w:r w:rsidRPr="00242027">
              <w:rPr>
                <w:rFonts w:cs="Arial"/>
                <w:sz w:val="18"/>
                <w:szCs w:val="18"/>
              </w:rPr>
              <w:t xml:space="preserve">Consolidated </w:t>
            </w:r>
          </w:p>
          <w:p w14:paraId="68C67A3E" w14:textId="77777777" w:rsidR="00EB3137" w:rsidRPr="00242027" w:rsidRDefault="00EB3137" w:rsidP="00095E53">
            <w:pPr>
              <w:pStyle w:val="Heading2"/>
              <w:spacing w:line="240" w:lineRule="auto"/>
              <w:ind w:right="-72"/>
              <w:jc w:val="center"/>
              <w:rPr>
                <w:rFonts w:cs="Arial"/>
                <w:i/>
                <w:iCs/>
                <w:sz w:val="18"/>
                <w:szCs w:val="18"/>
              </w:rPr>
            </w:pPr>
            <w:r w:rsidRPr="00242027">
              <w:rPr>
                <w:rFonts w:cs="Arial"/>
                <w:sz w:val="18"/>
                <w:szCs w:val="18"/>
              </w:rPr>
              <w:t xml:space="preserve">financial </w:t>
            </w:r>
            <w:r w:rsidR="00EA051D" w:rsidRPr="00242027">
              <w:rPr>
                <w:rFonts w:cs="Arial"/>
                <w:sz w:val="18"/>
                <w:szCs w:val="18"/>
              </w:rPr>
              <w:t>information</w:t>
            </w:r>
          </w:p>
        </w:tc>
        <w:tc>
          <w:tcPr>
            <w:tcW w:w="2880" w:type="dxa"/>
            <w:gridSpan w:val="2"/>
            <w:tcBorders>
              <w:top w:val="single" w:sz="4" w:space="0" w:color="auto"/>
              <w:bottom w:val="single" w:sz="4" w:space="0" w:color="auto"/>
            </w:tcBorders>
            <w:vAlign w:val="bottom"/>
          </w:tcPr>
          <w:p w14:paraId="214C8EDE" w14:textId="77777777" w:rsidR="00EB3137" w:rsidRPr="00242027" w:rsidRDefault="00EB3137" w:rsidP="00095E53">
            <w:pPr>
              <w:pStyle w:val="Heading2"/>
              <w:spacing w:line="240" w:lineRule="auto"/>
              <w:ind w:right="-72"/>
              <w:jc w:val="center"/>
              <w:rPr>
                <w:rFonts w:cs="Arial"/>
                <w:i/>
                <w:iCs/>
                <w:sz w:val="18"/>
                <w:szCs w:val="18"/>
              </w:rPr>
            </w:pPr>
            <w:r w:rsidRPr="00242027">
              <w:rPr>
                <w:rFonts w:cs="Arial"/>
                <w:sz w:val="18"/>
                <w:szCs w:val="18"/>
              </w:rPr>
              <w:t xml:space="preserve">Separate </w:t>
            </w:r>
          </w:p>
          <w:p w14:paraId="1111952C" w14:textId="77777777" w:rsidR="00EB3137" w:rsidRPr="00242027" w:rsidRDefault="00EB3137" w:rsidP="00095E53">
            <w:pPr>
              <w:pStyle w:val="Heading2"/>
              <w:spacing w:line="240" w:lineRule="auto"/>
              <w:ind w:right="-72"/>
              <w:jc w:val="center"/>
              <w:rPr>
                <w:rFonts w:cs="Arial"/>
                <w:i/>
                <w:iCs/>
                <w:sz w:val="18"/>
                <w:szCs w:val="18"/>
                <w:cs/>
                <w:lang w:val="th-TH"/>
              </w:rPr>
            </w:pPr>
            <w:r w:rsidRPr="00242027">
              <w:rPr>
                <w:rFonts w:cs="Arial"/>
                <w:sz w:val="18"/>
                <w:szCs w:val="18"/>
              </w:rPr>
              <w:t xml:space="preserve">financial </w:t>
            </w:r>
            <w:r w:rsidR="00EA051D" w:rsidRPr="00242027">
              <w:rPr>
                <w:rFonts w:cs="Arial"/>
                <w:sz w:val="18"/>
                <w:szCs w:val="18"/>
              </w:rPr>
              <w:t>information</w:t>
            </w:r>
          </w:p>
        </w:tc>
      </w:tr>
      <w:tr w:rsidR="00D822C6" w:rsidRPr="00242027" w14:paraId="6AFE34CD" w14:textId="77777777" w:rsidTr="00F833A5">
        <w:tc>
          <w:tcPr>
            <w:tcW w:w="3690" w:type="dxa"/>
            <w:vAlign w:val="bottom"/>
          </w:tcPr>
          <w:p w14:paraId="5A45A5B8" w14:textId="77777777" w:rsidR="00D822C6" w:rsidRPr="00242027" w:rsidRDefault="00D822C6" w:rsidP="00D822C6">
            <w:pPr>
              <w:pStyle w:val="Header"/>
              <w:spacing w:line="240" w:lineRule="auto"/>
              <w:ind w:left="-101"/>
              <w:rPr>
                <w:rFonts w:cs="Arial"/>
                <w:sz w:val="18"/>
                <w:szCs w:val="18"/>
              </w:rPr>
            </w:pPr>
          </w:p>
        </w:tc>
        <w:tc>
          <w:tcPr>
            <w:tcW w:w="1440" w:type="dxa"/>
            <w:tcBorders>
              <w:top w:val="single" w:sz="4" w:space="0" w:color="auto"/>
            </w:tcBorders>
            <w:vAlign w:val="bottom"/>
          </w:tcPr>
          <w:p w14:paraId="3CF37549" w14:textId="72F98BFD" w:rsidR="00D822C6" w:rsidRPr="00242027" w:rsidRDefault="00A000B2" w:rsidP="00D822C6">
            <w:pPr>
              <w:spacing w:line="240" w:lineRule="auto"/>
              <w:ind w:right="-72"/>
              <w:jc w:val="right"/>
              <w:rPr>
                <w:rFonts w:cs="Arial"/>
                <w:b/>
                <w:spacing w:val="-4"/>
                <w:sz w:val="18"/>
                <w:szCs w:val="18"/>
              </w:rPr>
            </w:pPr>
            <w:r w:rsidRPr="00242027">
              <w:rPr>
                <w:rFonts w:cs="Arial"/>
                <w:b/>
                <w:bCs/>
                <w:sz w:val="18"/>
                <w:szCs w:val="18"/>
              </w:rPr>
              <w:t>30</w:t>
            </w:r>
            <w:r w:rsidR="00D822C6" w:rsidRPr="00242027">
              <w:rPr>
                <w:rFonts w:cs="Arial"/>
                <w:b/>
                <w:bCs/>
                <w:sz w:val="18"/>
                <w:szCs w:val="18"/>
              </w:rPr>
              <w:t xml:space="preserve"> September</w:t>
            </w:r>
          </w:p>
        </w:tc>
        <w:tc>
          <w:tcPr>
            <w:tcW w:w="1440" w:type="dxa"/>
            <w:tcBorders>
              <w:top w:val="single" w:sz="4" w:space="0" w:color="auto"/>
            </w:tcBorders>
            <w:vAlign w:val="bottom"/>
          </w:tcPr>
          <w:p w14:paraId="62E74B82" w14:textId="3FABA85F" w:rsidR="00D822C6" w:rsidRPr="00242027" w:rsidRDefault="00A000B2" w:rsidP="00D822C6">
            <w:pPr>
              <w:spacing w:line="240" w:lineRule="auto"/>
              <w:ind w:right="-72"/>
              <w:jc w:val="right"/>
              <w:rPr>
                <w:rFonts w:cs="Arial"/>
                <w:b/>
                <w:sz w:val="18"/>
                <w:szCs w:val="18"/>
              </w:rPr>
            </w:pPr>
            <w:r w:rsidRPr="00242027">
              <w:rPr>
                <w:rFonts w:cs="Arial"/>
                <w:b/>
                <w:sz w:val="18"/>
                <w:szCs w:val="18"/>
              </w:rPr>
              <w:t>31</w:t>
            </w:r>
            <w:r w:rsidR="00D822C6" w:rsidRPr="00242027">
              <w:rPr>
                <w:rFonts w:cs="Arial"/>
                <w:b/>
                <w:sz w:val="18"/>
                <w:szCs w:val="18"/>
              </w:rPr>
              <w:t xml:space="preserve"> December</w:t>
            </w:r>
          </w:p>
        </w:tc>
        <w:tc>
          <w:tcPr>
            <w:tcW w:w="1440" w:type="dxa"/>
            <w:tcBorders>
              <w:top w:val="single" w:sz="4" w:space="0" w:color="auto"/>
            </w:tcBorders>
            <w:vAlign w:val="bottom"/>
          </w:tcPr>
          <w:p w14:paraId="5E4899D5" w14:textId="0A1293B9" w:rsidR="00D822C6" w:rsidRPr="00242027" w:rsidRDefault="00A000B2" w:rsidP="00D822C6">
            <w:pPr>
              <w:spacing w:line="240" w:lineRule="auto"/>
              <w:ind w:right="-72"/>
              <w:jc w:val="right"/>
              <w:rPr>
                <w:rFonts w:cs="Arial"/>
                <w:b/>
                <w:spacing w:val="-4"/>
                <w:sz w:val="18"/>
                <w:szCs w:val="18"/>
              </w:rPr>
            </w:pPr>
            <w:r w:rsidRPr="00242027">
              <w:rPr>
                <w:rFonts w:cs="Arial"/>
                <w:b/>
                <w:bCs/>
                <w:sz w:val="18"/>
                <w:szCs w:val="18"/>
              </w:rPr>
              <w:t>30</w:t>
            </w:r>
            <w:r w:rsidR="00D822C6" w:rsidRPr="00242027">
              <w:rPr>
                <w:rFonts w:cs="Arial"/>
                <w:b/>
                <w:bCs/>
                <w:sz w:val="18"/>
                <w:szCs w:val="18"/>
              </w:rPr>
              <w:t xml:space="preserve"> September</w:t>
            </w:r>
          </w:p>
        </w:tc>
        <w:tc>
          <w:tcPr>
            <w:tcW w:w="1440" w:type="dxa"/>
            <w:tcBorders>
              <w:top w:val="single" w:sz="4" w:space="0" w:color="auto"/>
            </w:tcBorders>
            <w:vAlign w:val="bottom"/>
          </w:tcPr>
          <w:p w14:paraId="224277E4" w14:textId="4792B45F" w:rsidR="00D822C6" w:rsidRPr="00242027" w:rsidRDefault="00A000B2" w:rsidP="00D822C6">
            <w:pPr>
              <w:spacing w:line="240" w:lineRule="auto"/>
              <w:ind w:right="-72"/>
              <w:jc w:val="right"/>
              <w:rPr>
                <w:rFonts w:cs="Arial"/>
                <w:b/>
                <w:sz w:val="18"/>
                <w:szCs w:val="18"/>
              </w:rPr>
            </w:pPr>
            <w:r w:rsidRPr="00242027">
              <w:rPr>
                <w:rFonts w:cs="Arial"/>
                <w:b/>
                <w:sz w:val="18"/>
                <w:szCs w:val="18"/>
              </w:rPr>
              <w:t>31</w:t>
            </w:r>
            <w:r w:rsidR="00D822C6" w:rsidRPr="00242027">
              <w:rPr>
                <w:rFonts w:cs="Arial"/>
                <w:b/>
                <w:sz w:val="18"/>
                <w:szCs w:val="18"/>
              </w:rPr>
              <w:t xml:space="preserve"> December</w:t>
            </w:r>
          </w:p>
        </w:tc>
      </w:tr>
      <w:tr w:rsidR="00E56E4A" w:rsidRPr="00242027" w14:paraId="5A1930EB" w14:textId="77777777" w:rsidTr="00F833A5">
        <w:tc>
          <w:tcPr>
            <w:tcW w:w="3690" w:type="dxa"/>
            <w:vAlign w:val="bottom"/>
          </w:tcPr>
          <w:p w14:paraId="353C878C" w14:textId="77777777" w:rsidR="00E56E4A" w:rsidRPr="00242027" w:rsidRDefault="00E56E4A" w:rsidP="00BD36C3">
            <w:pPr>
              <w:pStyle w:val="Header"/>
              <w:spacing w:line="240" w:lineRule="auto"/>
              <w:ind w:left="-101"/>
              <w:rPr>
                <w:rFonts w:cs="Arial"/>
                <w:sz w:val="18"/>
                <w:szCs w:val="18"/>
              </w:rPr>
            </w:pPr>
          </w:p>
        </w:tc>
        <w:tc>
          <w:tcPr>
            <w:tcW w:w="1440" w:type="dxa"/>
            <w:vAlign w:val="bottom"/>
          </w:tcPr>
          <w:p w14:paraId="6E28CF10" w14:textId="108CCFD1" w:rsidR="00E56E4A" w:rsidRPr="00242027" w:rsidRDefault="00A000B2" w:rsidP="00095E53">
            <w:pPr>
              <w:spacing w:line="240" w:lineRule="auto"/>
              <w:ind w:right="-72"/>
              <w:jc w:val="right"/>
              <w:rPr>
                <w:rFonts w:cs="Arial"/>
                <w:b/>
                <w:bCs/>
                <w:sz w:val="18"/>
                <w:szCs w:val="18"/>
              </w:rPr>
            </w:pPr>
            <w:r w:rsidRPr="00242027">
              <w:rPr>
                <w:rFonts w:cs="Arial"/>
                <w:b/>
                <w:bCs/>
                <w:sz w:val="18"/>
                <w:szCs w:val="18"/>
              </w:rPr>
              <w:t>2021</w:t>
            </w:r>
          </w:p>
        </w:tc>
        <w:tc>
          <w:tcPr>
            <w:tcW w:w="1440" w:type="dxa"/>
            <w:vAlign w:val="bottom"/>
          </w:tcPr>
          <w:p w14:paraId="2E9C8469" w14:textId="2FCEC7A2" w:rsidR="00E56E4A" w:rsidRPr="00242027" w:rsidRDefault="00A000B2" w:rsidP="00095E53">
            <w:pPr>
              <w:spacing w:line="240" w:lineRule="auto"/>
              <w:ind w:right="-72"/>
              <w:jc w:val="right"/>
              <w:rPr>
                <w:rFonts w:cs="Arial"/>
                <w:b/>
                <w:sz w:val="18"/>
                <w:szCs w:val="18"/>
              </w:rPr>
            </w:pPr>
            <w:r w:rsidRPr="00242027">
              <w:rPr>
                <w:rFonts w:cs="Arial"/>
                <w:b/>
                <w:snapToGrid w:val="0"/>
                <w:sz w:val="18"/>
                <w:szCs w:val="18"/>
                <w:lang w:eastAsia="th-TH"/>
              </w:rPr>
              <w:t>2020</w:t>
            </w:r>
          </w:p>
        </w:tc>
        <w:tc>
          <w:tcPr>
            <w:tcW w:w="1440" w:type="dxa"/>
            <w:vAlign w:val="bottom"/>
          </w:tcPr>
          <w:p w14:paraId="459083B1" w14:textId="49EA481F" w:rsidR="00E56E4A" w:rsidRPr="00242027" w:rsidRDefault="00A000B2" w:rsidP="00095E53">
            <w:pPr>
              <w:spacing w:line="240" w:lineRule="auto"/>
              <w:ind w:right="-72"/>
              <w:jc w:val="right"/>
              <w:rPr>
                <w:rFonts w:cs="Arial"/>
                <w:b/>
                <w:bCs/>
                <w:sz w:val="18"/>
                <w:szCs w:val="18"/>
              </w:rPr>
            </w:pPr>
            <w:r w:rsidRPr="00242027">
              <w:rPr>
                <w:rFonts w:cs="Arial"/>
                <w:b/>
                <w:bCs/>
                <w:sz w:val="18"/>
                <w:szCs w:val="18"/>
              </w:rPr>
              <w:t>2021</w:t>
            </w:r>
          </w:p>
        </w:tc>
        <w:tc>
          <w:tcPr>
            <w:tcW w:w="1440" w:type="dxa"/>
            <w:vAlign w:val="bottom"/>
          </w:tcPr>
          <w:p w14:paraId="5418E515" w14:textId="743BF461" w:rsidR="00E56E4A" w:rsidRPr="00242027" w:rsidRDefault="00A000B2" w:rsidP="00095E53">
            <w:pPr>
              <w:spacing w:line="240" w:lineRule="auto"/>
              <w:ind w:right="-72"/>
              <w:jc w:val="right"/>
              <w:rPr>
                <w:rFonts w:cs="Arial"/>
                <w:b/>
                <w:sz w:val="18"/>
                <w:szCs w:val="18"/>
              </w:rPr>
            </w:pPr>
            <w:r w:rsidRPr="00242027">
              <w:rPr>
                <w:rFonts w:cs="Arial"/>
                <w:b/>
                <w:snapToGrid w:val="0"/>
                <w:sz w:val="18"/>
                <w:szCs w:val="18"/>
                <w:lang w:eastAsia="th-TH"/>
              </w:rPr>
              <w:t>2020</w:t>
            </w:r>
          </w:p>
        </w:tc>
      </w:tr>
      <w:tr w:rsidR="00E56E4A" w:rsidRPr="00242027" w14:paraId="2081A4C4" w14:textId="77777777" w:rsidTr="00F833A5">
        <w:tc>
          <w:tcPr>
            <w:tcW w:w="3690" w:type="dxa"/>
            <w:vAlign w:val="bottom"/>
          </w:tcPr>
          <w:p w14:paraId="13767C7E" w14:textId="77777777" w:rsidR="00E56E4A" w:rsidRPr="00242027" w:rsidRDefault="00E56E4A" w:rsidP="00BD36C3">
            <w:pPr>
              <w:pStyle w:val="Header"/>
              <w:spacing w:line="240" w:lineRule="auto"/>
              <w:ind w:left="-101"/>
              <w:rPr>
                <w:rFonts w:cs="Arial"/>
                <w:sz w:val="18"/>
                <w:szCs w:val="18"/>
              </w:rPr>
            </w:pPr>
          </w:p>
        </w:tc>
        <w:tc>
          <w:tcPr>
            <w:tcW w:w="1440" w:type="dxa"/>
            <w:tcBorders>
              <w:bottom w:val="single" w:sz="4" w:space="0" w:color="auto"/>
            </w:tcBorders>
            <w:vAlign w:val="bottom"/>
          </w:tcPr>
          <w:p w14:paraId="4392AE70" w14:textId="77777777" w:rsidR="00E56E4A" w:rsidRPr="00242027" w:rsidRDefault="00E56E4A" w:rsidP="00095E53">
            <w:pPr>
              <w:spacing w:line="240" w:lineRule="auto"/>
              <w:ind w:right="-72"/>
              <w:jc w:val="right"/>
              <w:rPr>
                <w:rFonts w:cs="Arial"/>
                <w:b/>
                <w:bCs/>
                <w:sz w:val="18"/>
                <w:szCs w:val="18"/>
              </w:rPr>
            </w:pPr>
            <w:r w:rsidRPr="00242027">
              <w:rPr>
                <w:rFonts w:cs="Arial"/>
                <w:b/>
                <w:bCs/>
                <w:sz w:val="18"/>
                <w:szCs w:val="18"/>
              </w:rPr>
              <w:t>Baht</w:t>
            </w:r>
          </w:p>
        </w:tc>
        <w:tc>
          <w:tcPr>
            <w:tcW w:w="1440" w:type="dxa"/>
            <w:tcBorders>
              <w:bottom w:val="single" w:sz="4" w:space="0" w:color="auto"/>
            </w:tcBorders>
            <w:vAlign w:val="bottom"/>
          </w:tcPr>
          <w:p w14:paraId="6D3ACF28" w14:textId="77777777" w:rsidR="00E56E4A" w:rsidRPr="00242027" w:rsidRDefault="00E56E4A" w:rsidP="00095E53">
            <w:pPr>
              <w:spacing w:line="240" w:lineRule="auto"/>
              <w:ind w:right="-72"/>
              <w:jc w:val="right"/>
              <w:rPr>
                <w:rFonts w:cs="Arial"/>
                <w:b/>
                <w:bCs/>
                <w:sz w:val="18"/>
                <w:szCs w:val="18"/>
              </w:rPr>
            </w:pPr>
            <w:r w:rsidRPr="00242027">
              <w:rPr>
                <w:rFonts w:cs="Arial"/>
                <w:b/>
                <w:bCs/>
                <w:sz w:val="18"/>
                <w:szCs w:val="18"/>
              </w:rPr>
              <w:t>Baht</w:t>
            </w:r>
          </w:p>
        </w:tc>
        <w:tc>
          <w:tcPr>
            <w:tcW w:w="1440" w:type="dxa"/>
            <w:tcBorders>
              <w:bottom w:val="single" w:sz="4" w:space="0" w:color="auto"/>
            </w:tcBorders>
            <w:vAlign w:val="bottom"/>
          </w:tcPr>
          <w:p w14:paraId="042A34E2" w14:textId="77777777" w:rsidR="00E56E4A" w:rsidRPr="00242027" w:rsidRDefault="00E56E4A" w:rsidP="00095E53">
            <w:pPr>
              <w:spacing w:line="240" w:lineRule="auto"/>
              <w:ind w:right="-72"/>
              <w:jc w:val="right"/>
              <w:rPr>
                <w:rFonts w:cs="Arial"/>
                <w:b/>
                <w:bCs/>
                <w:sz w:val="18"/>
                <w:szCs w:val="18"/>
              </w:rPr>
            </w:pPr>
            <w:r w:rsidRPr="00242027">
              <w:rPr>
                <w:rFonts w:cs="Arial"/>
                <w:b/>
                <w:bCs/>
                <w:sz w:val="18"/>
                <w:szCs w:val="18"/>
              </w:rPr>
              <w:t>Baht</w:t>
            </w:r>
          </w:p>
        </w:tc>
        <w:tc>
          <w:tcPr>
            <w:tcW w:w="1440" w:type="dxa"/>
            <w:tcBorders>
              <w:bottom w:val="single" w:sz="4" w:space="0" w:color="auto"/>
            </w:tcBorders>
            <w:vAlign w:val="bottom"/>
          </w:tcPr>
          <w:p w14:paraId="623B859C" w14:textId="77777777" w:rsidR="00E56E4A" w:rsidRPr="00242027" w:rsidRDefault="00E56E4A" w:rsidP="00095E53">
            <w:pPr>
              <w:spacing w:line="240" w:lineRule="auto"/>
              <w:ind w:right="-72"/>
              <w:jc w:val="right"/>
              <w:rPr>
                <w:rFonts w:cs="Arial"/>
                <w:b/>
                <w:bCs/>
                <w:sz w:val="18"/>
                <w:szCs w:val="18"/>
              </w:rPr>
            </w:pPr>
            <w:r w:rsidRPr="00242027">
              <w:rPr>
                <w:rFonts w:cs="Arial"/>
                <w:b/>
                <w:bCs/>
                <w:sz w:val="18"/>
                <w:szCs w:val="18"/>
              </w:rPr>
              <w:t>Baht</w:t>
            </w:r>
          </w:p>
        </w:tc>
      </w:tr>
      <w:tr w:rsidR="00E56E4A" w:rsidRPr="00242027" w14:paraId="7F340C29" w14:textId="77777777" w:rsidTr="00F833A5">
        <w:tc>
          <w:tcPr>
            <w:tcW w:w="3690" w:type="dxa"/>
            <w:vAlign w:val="bottom"/>
          </w:tcPr>
          <w:p w14:paraId="289AA6AE" w14:textId="77777777" w:rsidR="00E56E4A" w:rsidRPr="00242027" w:rsidRDefault="00E56E4A" w:rsidP="00BD36C3">
            <w:pPr>
              <w:pStyle w:val="Header"/>
              <w:spacing w:line="240" w:lineRule="auto"/>
              <w:ind w:left="-101"/>
              <w:rPr>
                <w:rFonts w:cs="Arial"/>
                <w:sz w:val="12"/>
                <w:szCs w:val="12"/>
              </w:rPr>
            </w:pPr>
          </w:p>
        </w:tc>
        <w:tc>
          <w:tcPr>
            <w:tcW w:w="1440" w:type="dxa"/>
            <w:tcBorders>
              <w:top w:val="single" w:sz="4" w:space="0" w:color="auto"/>
            </w:tcBorders>
            <w:shd w:val="clear" w:color="auto" w:fill="FAFAFA"/>
            <w:vAlign w:val="bottom"/>
          </w:tcPr>
          <w:p w14:paraId="4FF932E2" w14:textId="77777777" w:rsidR="00E56E4A" w:rsidRPr="00242027" w:rsidRDefault="00E56E4A" w:rsidP="00095E53">
            <w:pPr>
              <w:pStyle w:val="Header"/>
              <w:spacing w:line="240" w:lineRule="auto"/>
              <w:ind w:right="-72"/>
              <w:jc w:val="right"/>
              <w:rPr>
                <w:rFonts w:cs="Arial"/>
                <w:sz w:val="12"/>
                <w:szCs w:val="12"/>
              </w:rPr>
            </w:pPr>
          </w:p>
        </w:tc>
        <w:tc>
          <w:tcPr>
            <w:tcW w:w="1440" w:type="dxa"/>
            <w:tcBorders>
              <w:top w:val="single" w:sz="4" w:space="0" w:color="auto"/>
            </w:tcBorders>
            <w:shd w:val="clear" w:color="auto" w:fill="auto"/>
            <w:vAlign w:val="bottom"/>
          </w:tcPr>
          <w:p w14:paraId="2621E17E" w14:textId="77777777" w:rsidR="00E56E4A" w:rsidRPr="00242027" w:rsidRDefault="00E56E4A" w:rsidP="00095E53">
            <w:pPr>
              <w:pStyle w:val="Header"/>
              <w:spacing w:line="240" w:lineRule="auto"/>
              <w:ind w:right="-72"/>
              <w:jc w:val="right"/>
              <w:rPr>
                <w:rFonts w:cs="Arial"/>
                <w:sz w:val="12"/>
                <w:szCs w:val="12"/>
              </w:rPr>
            </w:pPr>
          </w:p>
        </w:tc>
        <w:tc>
          <w:tcPr>
            <w:tcW w:w="1440" w:type="dxa"/>
            <w:tcBorders>
              <w:top w:val="single" w:sz="4" w:space="0" w:color="auto"/>
            </w:tcBorders>
            <w:shd w:val="clear" w:color="auto" w:fill="FAFAFA"/>
            <w:vAlign w:val="bottom"/>
          </w:tcPr>
          <w:p w14:paraId="7CD46CFF" w14:textId="77777777" w:rsidR="00E56E4A" w:rsidRPr="00242027" w:rsidRDefault="00E56E4A" w:rsidP="00095E53">
            <w:pPr>
              <w:pStyle w:val="Header"/>
              <w:spacing w:line="240" w:lineRule="auto"/>
              <w:ind w:right="-72"/>
              <w:jc w:val="right"/>
              <w:rPr>
                <w:rFonts w:cs="Arial"/>
                <w:sz w:val="12"/>
                <w:szCs w:val="12"/>
              </w:rPr>
            </w:pPr>
          </w:p>
        </w:tc>
        <w:tc>
          <w:tcPr>
            <w:tcW w:w="1440" w:type="dxa"/>
            <w:tcBorders>
              <w:top w:val="single" w:sz="4" w:space="0" w:color="auto"/>
            </w:tcBorders>
            <w:shd w:val="clear" w:color="auto" w:fill="auto"/>
            <w:vAlign w:val="bottom"/>
          </w:tcPr>
          <w:p w14:paraId="7C6664C0" w14:textId="77777777" w:rsidR="00E56E4A" w:rsidRPr="00242027" w:rsidRDefault="00E56E4A" w:rsidP="00095E53">
            <w:pPr>
              <w:pStyle w:val="Header"/>
              <w:spacing w:line="240" w:lineRule="auto"/>
              <w:ind w:right="-72"/>
              <w:jc w:val="right"/>
              <w:rPr>
                <w:rFonts w:cs="Arial"/>
                <w:sz w:val="12"/>
                <w:szCs w:val="12"/>
              </w:rPr>
            </w:pPr>
          </w:p>
        </w:tc>
      </w:tr>
      <w:tr w:rsidR="00E56E4A" w:rsidRPr="00242027" w14:paraId="30E0CEEE" w14:textId="77777777" w:rsidTr="00F833A5">
        <w:tc>
          <w:tcPr>
            <w:tcW w:w="3690" w:type="dxa"/>
            <w:vAlign w:val="bottom"/>
          </w:tcPr>
          <w:p w14:paraId="0AC38F30" w14:textId="77777777" w:rsidR="00E56E4A" w:rsidRPr="00242027" w:rsidRDefault="00E56E4A" w:rsidP="00BD36C3">
            <w:pPr>
              <w:spacing w:line="240" w:lineRule="auto"/>
              <w:ind w:left="-101" w:right="-72"/>
              <w:rPr>
                <w:rFonts w:cs="Arial"/>
                <w:sz w:val="18"/>
                <w:szCs w:val="18"/>
                <w:cs/>
              </w:rPr>
            </w:pPr>
            <w:r w:rsidRPr="00242027">
              <w:rPr>
                <w:rFonts w:cs="Arial"/>
                <w:sz w:val="18"/>
                <w:szCs w:val="18"/>
              </w:rPr>
              <w:t>Current portion of lease liabilities</w:t>
            </w:r>
          </w:p>
        </w:tc>
        <w:tc>
          <w:tcPr>
            <w:tcW w:w="1440" w:type="dxa"/>
            <w:shd w:val="clear" w:color="auto" w:fill="FAFAFA"/>
          </w:tcPr>
          <w:p w14:paraId="0B58D585" w14:textId="1B7323BF" w:rsidR="00E56E4A" w:rsidRPr="00242027" w:rsidRDefault="000444D8" w:rsidP="0043153C">
            <w:pPr>
              <w:tabs>
                <w:tab w:val="left" w:pos="284"/>
                <w:tab w:val="left" w:pos="851"/>
                <w:tab w:val="left" w:pos="1418"/>
              </w:tabs>
              <w:spacing w:line="240" w:lineRule="auto"/>
              <w:ind w:right="-72"/>
              <w:jc w:val="right"/>
              <w:rPr>
                <w:rFonts w:cs="Arial"/>
                <w:sz w:val="18"/>
                <w:szCs w:val="18"/>
              </w:rPr>
            </w:pPr>
            <w:r w:rsidRPr="00242027">
              <w:rPr>
                <w:rFonts w:cs="Arial"/>
                <w:sz w:val="18"/>
                <w:szCs w:val="18"/>
              </w:rPr>
              <w:t>56,919,070</w:t>
            </w:r>
          </w:p>
        </w:tc>
        <w:tc>
          <w:tcPr>
            <w:tcW w:w="1440" w:type="dxa"/>
            <w:shd w:val="clear" w:color="auto" w:fill="auto"/>
          </w:tcPr>
          <w:p w14:paraId="6A0401D1" w14:textId="003916DD" w:rsidR="00E56E4A" w:rsidRPr="00242027" w:rsidRDefault="00A000B2" w:rsidP="0043153C">
            <w:pPr>
              <w:tabs>
                <w:tab w:val="left" w:pos="284"/>
                <w:tab w:val="left" w:pos="851"/>
                <w:tab w:val="left" w:pos="1418"/>
              </w:tabs>
              <w:spacing w:line="240" w:lineRule="auto"/>
              <w:ind w:right="-72"/>
              <w:jc w:val="right"/>
              <w:rPr>
                <w:rFonts w:cs="Arial"/>
                <w:sz w:val="18"/>
                <w:szCs w:val="18"/>
              </w:rPr>
            </w:pPr>
            <w:r w:rsidRPr="00242027">
              <w:rPr>
                <w:rFonts w:cs="Arial"/>
                <w:sz w:val="18"/>
                <w:szCs w:val="18"/>
              </w:rPr>
              <w:t>114</w:t>
            </w:r>
            <w:r w:rsidR="00210D49" w:rsidRPr="00242027">
              <w:rPr>
                <w:rFonts w:cs="Arial"/>
                <w:sz w:val="18"/>
                <w:szCs w:val="18"/>
              </w:rPr>
              <w:t>,</w:t>
            </w:r>
            <w:r w:rsidRPr="00242027">
              <w:rPr>
                <w:rFonts w:cs="Arial"/>
                <w:sz w:val="18"/>
                <w:szCs w:val="18"/>
              </w:rPr>
              <w:t>678</w:t>
            </w:r>
            <w:r w:rsidR="00210D49" w:rsidRPr="00242027">
              <w:rPr>
                <w:rFonts w:cs="Arial"/>
                <w:sz w:val="18"/>
                <w:szCs w:val="18"/>
              </w:rPr>
              <w:t>,</w:t>
            </w:r>
            <w:r w:rsidRPr="00242027">
              <w:rPr>
                <w:rFonts w:cs="Arial"/>
                <w:sz w:val="18"/>
                <w:szCs w:val="18"/>
              </w:rPr>
              <w:t>3</w:t>
            </w:r>
            <w:r w:rsidR="00210D49" w:rsidRPr="00242027">
              <w:rPr>
                <w:rFonts w:cs="Arial"/>
                <w:sz w:val="18"/>
                <w:szCs w:val="18"/>
              </w:rPr>
              <w:t>9</w:t>
            </w:r>
            <w:r w:rsidRPr="00242027">
              <w:rPr>
                <w:rFonts w:cs="Arial"/>
                <w:sz w:val="18"/>
                <w:szCs w:val="18"/>
              </w:rPr>
              <w:t>0</w:t>
            </w:r>
          </w:p>
        </w:tc>
        <w:tc>
          <w:tcPr>
            <w:tcW w:w="1440" w:type="dxa"/>
            <w:shd w:val="clear" w:color="auto" w:fill="FAFAFA"/>
          </w:tcPr>
          <w:p w14:paraId="36C6991A" w14:textId="6DD1FA99" w:rsidR="00E56E4A" w:rsidRPr="00242027" w:rsidRDefault="000444D8" w:rsidP="0043153C">
            <w:pPr>
              <w:tabs>
                <w:tab w:val="left" w:pos="284"/>
                <w:tab w:val="left" w:pos="851"/>
                <w:tab w:val="left" w:pos="1418"/>
              </w:tabs>
              <w:spacing w:line="240" w:lineRule="auto"/>
              <w:ind w:right="-72"/>
              <w:jc w:val="right"/>
              <w:rPr>
                <w:rFonts w:cs="Arial"/>
                <w:sz w:val="18"/>
                <w:szCs w:val="18"/>
              </w:rPr>
            </w:pPr>
            <w:r w:rsidRPr="00242027">
              <w:rPr>
                <w:rFonts w:cs="Arial"/>
                <w:sz w:val="18"/>
                <w:szCs w:val="18"/>
              </w:rPr>
              <w:t>6,046,969</w:t>
            </w:r>
          </w:p>
        </w:tc>
        <w:tc>
          <w:tcPr>
            <w:tcW w:w="1440" w:type="dxa"/>
            <w:shd w:val="clear" w:color="auto" w:fill="auto"/>
          </w:tcPr>
          <w:p w14:paraId="7BEC3CAE" w14:textId="044CB8DD" w:rsidR="00E56E4A" w:rsidRPr="00242027" w:rsidRDefault="00A000B2" w:rsidP="0043153C">
            <w:pPr>
              <w:tabs>
                <w:tab w:val="left" w:pos="284"/>
                <w:tab w:val="left" w:pos="851"/>
                <w:tab w:val="left" w:pos="1418"/>
              </w:tabs>
              <w:spacing w:line="240" w:lineRule="auto"/>
              <w:ind w:right="-72"/>
              <w:jc w:val="right"/>
              <w:rPr>
                <w:rFonts w:cs="Arial"/>
                <w:sz w:val="18"/>
                <w:szCs w:val="18"/>
              </w:rPr>
            </w:pPr>
            <w:r w:rsidRPr="00242027">
              <w:rPr>
                <w:rFonts w:cs="Arial"/>
                <w:sz w:val="18"/>
                <w:szCs w:val="18"/>
              </w:rPr>
              <w:t>5</w:t>
            </w:r>
            <w:r w:rsidR="00210D49" w:rsidRPr="00242027">
              <w:rPr>
                <w:rFonts w:cs="Arial"/>
                <w:sz w:val="18"/>
                <w:szCs w:val="18"/>
              </w:rPr>
              <w:t>,</w:t>
            </w:r>
            <w:r w:rsidRPr="00242027">
              <w:rPr>
                <w:rFonts w:cs="Arial"/>
                <w:sz w:val="18"/>
                <w:szCs w:val="18"/>
              </w:rPr>
              <w:t>874</w:t>
            </w:r>
            <w:r w:rsidR="00210D49" w:rsidRPr="00242027">
              <w:rPr>
                <w:rFonts w:cs="Arial"/>
                <w:sz w:val="18"/>
                <w:szCs w:val="18"/>
              </w:rPr>
              <w:t>,</w:t>
            </w:r>
            <w:r w:rsidRPr="00242027">
              <w:rPr>
                <w:rFonts w:cs="Arial"/>
                <w:sz w:val="18"/>
                <w:szCs w:val="18"/>
              </w:rPr>
              <w:t>172</w:t>
            </w:r>
          </w:p>
        </w:tc>
      </w:tr>
      <w:tr w:rsidR="00E56E4A" w:rsidRPr="00242027" w14:paraId="33F21A86" w14:textId="77777777" w:rsidTr="00F833A5">
        <w:tc>
          <w:tcPr>
            <w:tcW w:w="3690" w:type="dxa"/>
            <w:vAlign w:val="bottom"/>
          </w:tcPr>
          <w:p w14:paraId="3B6F53B5" w14:textId="77777777" w:rsidR="00E56E4A" w:rsidRPr="00242027" w:rsidRDefault="00E56E4A" w:rsidP="00BD36C3">
            <w:pPr>
              <w:spacing w:line="240" w:lineRule="auto"/>
              <w:ind w:left="-101" w:right="-72"/>
              <w:rPr>
                <w:rFonts w:cs="Arial"/>
                <w:sz w:val="18"/>
                <w:szCs w:val="18"/>
                <w:cs/>
              </w:rPr>
            </w:pPr>
            <w:r w:rsidRPr="00242027">
              <w:rPr>
                <w:rFonts w:cs="Arial"/>
                <w:sz w:val="18"/>
                <w:szCs w:val="18"/>
              </w:rPr>
              <w:t>Long-term lease liabilities</w:t>
            </w:r>
          </w:p>
        </w:tc>
        <w:tc>
          <w:tcPr>
            <w:tcW w:w="1440" w:type="dxa"/>
            <w:tcBorders>
              <w:bottom w:val="single" w:sz="4" w:space="0" w:color="auto"/>
            </w:tcBorders>
            <w:shd w:val="clear" w:color="auto" w:fill="FAFAFA"/>
          </w:tcPr>
          <w:p w14:paraId="38EB1907" w14:textId="00903CB9" w:rsidR="00E56E4A" w:rsidRPr="00242027" w:rsidRDefault="000444D8" w:rsidP="0043153C">
            <w:pPr>
              <w:tabs>
                <w:tab w:val="left" w:pos="284"/>
                <w:tab w:val="left" w:pos="851"/>
                <w:tab w:val="left" w:pos="1418"/>
              </w:tabs>
              <w:spacing w:line="240" w:lineRule="auto"/>
              <w:ind w:right="-72"/>
              <w:jc w:val="right"/>
              <w:rPr>
                <w:rFonts w:cs="Arial"/>
                <w:sz w:val="18"/>
                <w:szCs w:val="18"/>
              </w:rPr>
            </w:pPr>
            <w:r w:rsidRPr="00242027">
              <w:rPr>
                <w:rFonts w:cs="Arial"/>
                <w:sz w:val="18"/>
                <w:szCs w:val="18"/>
              </w:rPr>
              <w:t>29,969,061</w:t>
            </w:r>
          </w:p>
        </w:tc>
        <w:tc>
          <w:tcPr>
            <w:tcW w:w="1440" w:type="dxa"/>
            <w:tcBorders>
              <w:bottom w:val="single" w:sz="4" w:space="0" w:color="auto"/>
            </w:tcBorders>
            <w:shd w:val="clear" w:color="auto" w:fill="auto"/>
          </w:tcPr>
          <w:p w14:paraId="2E2BE5F4" w14:textId="3F6D1018" w:rsidR="00E56E4A" w:rsidRPr="00242027" w:rsidRDefault="00A000B2" w:rsidP="0043153C">
            <w:pPr>
              <w:tabs>
                <w:tab w:val="left" w:pos="284"/>
                <w:tab w:val="left" w:pos="851"/>
                <w:tab w:val="left" w:pos="1418"/>
              </w:tabs>
              <w:spacing w:line="240" w:lineRule="auto"/>
              <w:ind w:right="-72"/>
              <w:jc w:val="right"/>
              <w:rPr>
                <w:rFonts w:cs="Arial"/>
                <w:sz w:val="18"/>
                <w:szCs w:val="18"/>
              </w:rPr>
            </w:pPr>
            <w:r w:rsidRPr="00242027">
              <w:rPr>
                <w:rFonts w:cs="Arial"/>
                <w:sz w:val="18"/>
                <w:szCs w:val="18"/>
              </w:rPr>
              <w:t>54</w:t>
            </w:r>
            <w:r w:rsidR="00210D49" w:rsidRPr="00242027">
              <w:rPr>
                <w:rFonts w:cs="Arial"/>
                <w:sz w:val="18"/>
                <w:szCs w:val="18"/>
              </w:rPr>
              <w:t>,</w:t>
            </w:r>
            <w:r w:rsidRPr="00242027">
              <w:rPr>
                <w:rFonts w:cs="Arial"/>
                <w:sz w:val="18"/>
                <w:szCs w:val="18"/>
              </w:rPr>
              <w:t>886</w:t>
            </w:r>
            <w:r w:rsidR="00210D49" w:rsidRPr="00242027">
              <w:rPr>
                <w:rFonts w:cs="Arial"/>
                <w:sz w:val="18"/>
                <w:szCs w:val="18"/>
              </w:rPr>
              <w:t>,</w:t>
            </w:r>
            <w:r w:rsidRPr="00242027">
              <w:rPr>
                <w:rFonts w:cs="Arial"/>
                <w:sz w:val="18"/>
                <w:szCs w:val="18"/>
              </w:rPr>
              <w:t>6</w:t>
            </w:r>
            <w:r w:rsidR="00210D49" w:rsidRPr="00242027">
              <w:rPr>
                <w:rFonts w:cs="Arial"/>
                <w:sz w:val="18"/>
                <w:szCs w:val="18"/>
              </w:rPr>
              <w:t>99</w:t>
            </w:r>
          </w:p>
        </w:tc>
        <w:tc>
          <w:tcPr>
            <w:tcW w:w="1440" w:type="dxa"/>
            <w:tcBorders>
              <w:bottom w:val="single" w:sz="4" w:space="0" w:color="auto"/>
            </w:tcBorders>
            <w:shd w:val="clear" w:color="auto" w:fill="FAFAFA"/>
          </w:tcPr>
          <w:p w14:paraId="65219542" w14:textId="3A6A3FFB" w:rsidR="00E56E4A" w:rsidRPr="00242027" w:rsidRDefault="000444D8" w:rsidP="0043153C">
            <w:pPr>
              <w:tabs>
                <w:tab w:val="left" w:pos="284"/>
                <w:tab w:val="left" w:pos="851"/>
                <w:tab w:val="left" w:pos="1418"/>
              </w:tabs>
              <w:spacing w:line="240" w:lineRule="auto"/>
              <w:ind w:right="-72"/>
              <w:jc w:val="right"/>
              <w:rPr>
                <w:rFonts w:cs="Arial"/>
                <w:sz w:val="18"/>
                <w:szCs w:val="18"/>
              </w:rPr>
            </w:pPr>
            <w:r w:rsidRPr="00242027">
              <w:rPr>
                <w:rFonts w:cs="Arial"/>
                <w:sz w:val="18"/>
                <w:szCs w:val="18"/>
              </w:rPr>
              <w:t>2,494,489</w:t>
            </w:r>
          </w:p>
        </w:tc>
        <w:tc>
          <w:tcPr>
            <w:tcW w:w="1440" w:type="dxa"/>
            <w:tcBorders>
              <w:bottom w:val="single" w:sz="4" w:space="0" w:color="auto"/>
            </w:tcBorders>
            <w:shd w:val="clear" w:color="auto" w:fill="auto"/>
          </w:tcPr>
          <w:p w14:paraId="5467FA17" w14:textId="244AE4AC" w:rsidR="00E56E4A" w:rsidRPr="00242027" w:rsidRDefault="00A000B2" w:rsidP="0043153C">
            <w:pPr>
              <w:tabs>
                <w:tab w:val="left" w:pos="284"/>
                <w:tab w:val="left" w:pos="851"/>
                <w:tab w:val="left" w:pos="1418"/>
              </w:tabs>
              <w:spacing w:line="240" w:lineRule="auto"/>
              <w:ind w:right="-72"/>
              <w:jc w:val="right"/>
              <w:rPr>
                <w:rFonts w:cs="Arial"/>
                <w:sz w:val="18"/>
                <w:szCs w:val="18"/>
              </w:rPr>
            </w:pPr>
            <w:r w:rsidRPr="00242027">
              <w:rPr>
                <w:rFonts w:cs="Arial"/>
                <w:sz w:val="18"/>
                <w:szCs w:val="18"/>
              </w:rPr>
              <w:t>7</w:t>
            </w:r>
            <w:r w:rsidR="00210D49" w:rsidRPr="00242027">
              <w:rPr>
                <w:rFonts w:cs="Arial"/>
                <w:sz w:val="18"/>
                <w:szCs w:val="18"/>
              </w:rPr>
              <w:t>,</w:t>
            </w:r>
            <w:r w:rsidRPr="00242027">
              <w:rPr>
                <w:rFonts w:cs="Arial"/>
                <w:sz w:val="18"/>
                <w:szCs w:val="18"/>
              </w:rPr>
              <w:t>136</w:t>
            </w:r>
            <w:r w:rsidR="00210D49" w:rsidRPr="00242027">
              <w:rPr>
                <w:rFonts w:cs="Arial"/>
                <w:sz w:val="18"/>
                <w:szCs w:val="18"/>
              </w:rPr>
              <w:t>,</w:t>
            </w:r>
            <w:r w:rsidRPr="00242027">
              <w:rPr>
                <w:rFonts w:cs="Arial"/>
                <w:sz w:val="18"/>
                <w:szCs w:val="18"/>
              </w:rPr>
              <w:t>378</w:t>
            </w:r>
          </w:p>
        </w:tc>
      </w:tr>
      <w:tr w:rsidR="00E56E4A" w:rsidRPr="00242027" w14:paraId="7001D38F" w14:textId="77777777" w:rsidTr="00F833A5">
        <w:tc>
          <w:tcPr>
            <w:tcW w:w="3690" w:type="dxa"/>
            <w:vAlign w:val="bottom"/>
          </w:tcPr>
          <w:p w14:paraId="69F05C2C" w14:textId="77777777" w:rsidR="00E56E4A" w:rsidRPr="00242027" w:rsidRDefault="00E56E4A" w:rsidP="00BD36C3">
            <w:pPr>
              <w:pStyle w:val="Header"/>
              <w:spacing w:line="240" w:lineRule="auto"/>
              <w:ind w:left="-101"/>
              <w:rPr>
                <w:rFonts w:cs="Arial"/>
                <w:sz w:val="12"/>
                <w:szCs w:val="12"/>
              </w:rPr>
            </w:pPr>
          </w:p>
        </w:tc>
        <w:tc>
          <w:tcPr>
            <w:tcW w:w="1440" w:type="dxa"/>
            <w:tcBorders>
              <w:top w:val="single" w:sz="4" w:space="0" w:color="auto"/>
            </w:tcBorders>
            <w:shd w:val="clear" w:color="auto" w:fill="FAFAFA"/>
            <w:vAlign w:val="bottom"/>
          </w:tcPr>
          <w:p w14:paraId="450CE77D" w14:textId="77777777" w:rsidR="00E56E4A" w:rsidRPr="00242027" w:rsidDel="00484514" w:rsidRDefault="00E56E4A" w:rsidP="0043153C">
            <w:pPr>
              <w:pStyle w:val="Header"/>
              <w:spacing w:line="240" w:lineRule="auto"/>
              <w:ind w:left="540"/>
              <w:jc w:val="right"/>
              <w:rPr>
                <w:rFonts w:cs="Arial"/>
                <w:sz w:val="12"/>
                <w:szCs w:val="12"/>
              </w:rPr>
            </w:pPr>
          </w:p>
        </w:tc>
        <w:tc>
          <w:tcPr>
            <w:tcW w:w="1440" w:type="dxa"/>
            <w:tcBorders>
              <w:top w:val="single" w:sz="4" w:space="0" w:color="auto"/>
            </w:tcBorders>
            <w:shd w:val="clear" w:color="auto" w:fill="auto"/>
            <w:vAlign w:val="bottom"/>
          </w:tcPr>
          <w:p w14:paraId="1B1988A5" w14:textId="77777777" w:rsidR="00E56E4A" w:rsidRPr="00242027" w:rsidDel="00484514" w:rsidRDefault="00E56E4A" w:rsidP="0043153C">
            <w:pPr>
              <w:pStyle w:val="Header"/>
              <w:spacing w:line="240" w:lineRule="auto"/>
              <w:ind w:left="540"/>
              <w:jc w:val="right"/>
              <w:rPr>
                <w:rFonts w:cs="Arial"/>
                <w:sz w:val="12"/>
                <w:szCs w:val="12"/>
              </w:rPr>
            </w:pPr>
          </w:p>
        </w:tc>
        <w:tc>
          <w:tcPr>
            <w:tcW w:w="1440" w:type="dxa"/>
            <w:tcBorders>
              <w:top w:val="single" w:sz="4" w:space="0" w:color="auto"/>
            </w:tcBorders>
            <w:shd w:val="clear" w:color="auto" w:fill="FAFAFA"/>
            <w:vAlign w:val="bottom"/>
          </w:tcPr>
          <w:p w14:paraId="3D9BDA70" w14:textId="77777777" w:rsidR="00E56E4A" w:rsidRPr="00242027" w:rsidDel="00484514" w:rsidRDefault="00E56E4A" w:rsidP="0043153C">
            <w:pPr>
              <w:pStyle w:val="Header"/>
              <w:spacing w:line="240" w:lineRule="auto"/>
              <w:ind w:left="540"/>
              <w:jc w:val="right"/>
              <w:rPr>
                <w:rFonts w:cs="Arial"/>
                <w:sz w:val="12"/>
                <w:szCs w:val="12"/>
              </w:rPr>
            </w:pPr>
          </w:p>
        </w:tc>
        <w:tc>
          <w:tcPr>
            <w:tcW w:w="1440" w:type="dxa"/>
            <w:tcBorders>
              <w:top w:val="single" w:sz="4" w:space="0" w:color="auto"/>
            </w:tcBorders>
            <w:shd w:val="clear" w:color="auto" w:fill="auto"/>
            <w:vAlign w:val="bottom"/>
          </w:tcPr>
          <w:p w14:paraId="1F17D2E1" w14:textId="77777777" w:rsidR="00E56E4A" w:rsidRPr="00242027" w:rsidDel="00484514" w:rsidRDefault="00E56E4A" w:rsidP="0043153C">
            <w:pPr>
              <w:pStyle w:val="Header"/>
              <w:spacing w:line="240" w:lineRule="auto"/>
              <w:ind w:left="540"/>
              <w:jc w:val="right"/>
              <w:rPr>
                <w:rFonts w:cs="Arial"/>
                <w:sz w:val="12"/>
                <w:szCs w:val="12"/>
              </w:rPr>
            </w:pPr>
          </w:p>
        </w:tc>
      </w:tr>
      <w:tr w:rsidR="00E56E4A" w:rsidRPr="00242027" w14:paraId="3742408B" w14:textId="77777777" w:rsidTr="00F833A5">
        <w:tc>
          <w:tcPr>
            <w:tcW w:w="3690" w:type="dxa"/>
            <w:vAlign w:val="bottom"/>
          </w:tcPr>
          <w:p w14:paraId="111DFC47" w14:textId="77777777" w:rsidR="00E56E4A" w:rsidRPr="00242027" w:rsidRDefault="00E56E4A" w:rsidP="00BD36C3">
            <w:pPr>
              <w:spacing w:line="240" w:lineRule="auto"/>
              <w:ind w:left="-101"/>
              <w:rPr>
                <w:rFonts w:cs="Arial"/>
                <w:sz w:val="18"/>
                <w:szCs w:val="18"/>
              </w:rPr>
            </w:pPr>
          </w:p>
        </w:tc>
        <w:tc>
          <w:tcPr>
            <w:tcW w:w="1440" w:type="dxa"/>
            <w:tcBorders>
              <w:bottom w:val="single" w:sz="4" w:space="0" w:color="auto"/>
            </w:tcBorders>
            <w:shd w:val="clear" w:color="auto" w:fill="FAFAFA"/>
          </w:tcPr>
          <w:p w14:paraId="4663F5DA" w14:textId="4EC6FF67" w:rsidR="00E56E4A" w:rsidRPr="00242027" w:rsidRDefault="000444D8" w:rsidP="00095E53">
            <w:pPr>
              <w:tabs>
                <w:tab w:val="left" w:pos="284"/>
                <w:tab w:val="left" w:pos="851"/>
                <w:tab w:val="left" w:pos="1418"/>
              </w:tabs>
              <w:spacing w:line="240" w:lineRule="auto"/>
              <w:ind w:right="-72"/>
              <w:jc w:val="right"/>
              <w:rPr>
                <w:rFonts w:cs="Arial"/>
                <w:sz w:val="18"/>
                <w:szCs w:val="18"/>
              </w:rPr>
            </w:pPr>
            <w:r w:rsidRPr="00242027">
              <w:rPr>
                <w:rFonts w:cs="Arial"/>
                <w:sz w:val="18"/>
                <w:szCs w:val="18"/>
              </w:rPr>
              <w:t>86,888,131</w:t>
            </w:r>
          </w:p>
        </w:tc>
        <w:tc>
          <w:tcPr>
            <w:tcW w:w="1440" w:type="dxa"/>
            <w:tcBorders>
              <w:bottom w:val="single" w:sz="4" w:space="0" w:color="auto"/>
            </w:tcBorders>
            <w:shd w:val="clear" w:color="auto" w:fill="auto"/>
          </w:tcPr>
          <w:p w14:paraId="03DB7FAB" w14:textId="16A1013E" w:rsidR="00E56E4A" w:rsidRPr="00242027" w:rsidRDefault="00A000B2" w:rsidP="00095E53">
            <w:pPr>
              <w:tabs>
                <w:tab w:val="left" w:pos="284"/>
                <w:tab w:val="left" w:pos="851"/>
                <w:tab w:val="left" w:pos="1418"/>
              </w:tabs>
              <w:spacing w:line="240" w:lineRule="auto"/>
              <w:ind w:right="-72"/>
              <w:jc w:val="right"/>
              <w:rPr>
                <w:rFonts w:cs="Arial"/>
                <w:sz w:val="18"/>
                <w:szCs w:val="18"/>
              </w:rPr>
            </w:pPr>
            <w:r w:rsidRPr="00242027">
              <w:rPr>
                <w:rFonts w:cs="Arial"/>
                <w:sz w:val="18"/>
                <w:szCs w:val="18"/>
              </w:rPr>
              <w:t>16</w:t>
            </w:r>
            <w:r w:rsidR="00210D49" w:rsidRPr="00242027">
              <w:rPr>
                <w:rFonts w:cs="Arial"/>
                <w:sz w:val="18"/>
                <w:szCs w:val="18"/>
              </w:rPr>
              <w:t>9,</w:t>
            </w:r>
            <w:r w:rsidRPr="00242027">
              <w:rPr>
                <w:rFonts w:cs="Arial"/>
                <w:sz w:val="18"/>
                <w:szCs w:val="18"/>
              </w:rPr>
              <w:t>565</w:t>
            </w:r>
            <w:r w:rsidR="00210D49" w:rsidRPr="00242027">
              <w:rPr>
                <w:rFonts w:cs="Arial"/>
                <w:sz w:val="18"/>
                <w:szCs w:val="18"/>
              </w:rPr>
              <w:t>,</w:t>
            </w:r>
            <w:r w:rsidRPr="00242027">
              <w:rPr>
                <w:rFonts w:cs="Arial"/>
                <w:sz w:val="18"/>
                <w:szCs w:val="18"/>
              </w:rPr>
              <w:t>08</w:t>
            </w:r>
            <w:r w:rsidR="00210D49" w:rsidRPr="00242027">
              <w:rPr>
                <w:rFonts w:cs="Arial"/>
                <w:sz w:val="18"/>
                <w:szCs w:val="18"/>
              </w:rPr>
              <w:t>9</w:t>
            </w:r>
          </w:p>
        </w:tc>
        <w:tc>
          <w:tcPr>
            <w:tcW w:w="1440" w:type="dxa"/>
            <w:tcBorders>
              <w:bottom w:val="single" w:sz="4" w:space="0" w:color="auto"/>
            </w:tcBorders>
            <w:shd w:val="clear" w:color="auto" w:fill="FAFAFA"/>
          </w:tcPr>
          <w:p w14:paraId="16BD83F0" w14:textId="4A45C83D" w:rsidR="00E56E4A" w:rsidRPr="00242027" w:rsidRDefault="000444D8" w:rsidP="00095E53">
            <w:pPr>
              <w:tabs>
                <w:tab w:val="left" w:pos="284"/>
                <w:tab w:val="left" w:pos="851"/>
                <w:tab w:val="left" w:pos="1418"/>
              </w:tabs>
              <w:spacing w:line="240" w:lineRule="auto"/>
              <w:ind w:right="-72"/>
              <w:jc w:val="right"/>
              <w:rPr>
                <w:rFonts w:cs="Arial"/>
                <w:sz w:val="18"/>
                <w:szCs w:val="18"/>
              </w:rPr>
            </w:pPr>
            <w:r w:rsidRPr="00242027">
              <w:rPr>
                <w:rFonts w:cs="Arial"/>
                <w:sz w:val="18"/>
                <w:szCs w:val="18"/>
              </w:rPr>
              <w:t>8,541,458</w:t>
            </w:r>
          </w:p>
        </w:tc>
        <w:tc>
          <w:tcPr>
            <w:tcW w:w="1440" w:type="dxa"/>
            <w:tcBorders>
              <w:bottom w:val="single" w:sz="4" w:space="0" w:color="auto"/>
            </w:tcBorders>
            <w:shd w:val="clear" w:color="auto" w:fill="auto"/>
          </w:tcPr>
          <w:p w14:paraId="7F7B463B" w14:textId="28F1C753" w:rsidR="00E56E4A" w:rsidRPr="00242027" w:rsidRDefault="00A000B2" w:rsidP="00095E53">
            <w:pPr>
              <w:tabs>
                <w:tab w:val="left" w:pos="284"/>
                <w:tab w:val="left" w:pos="851"/>
                <w:tab w:val="left" w:pos="1418"/>
              </w:tabs>
              <w:spacing w:line="240" w:lineRule="auto"/>
              <w:ind w:right="-72"/>
              <w:jc w:val="right"/>
              <w:rPr>
                <w:rFonts w:cs="Arial"/>
                <w:sz w:val="18"/>
                <w:szCs w:val="18"/>
              </w:rPr>
            </w:pPr>
            <w:r w:rsidRPr="00242027">
              <w:rPr>
                <w:rFonts w:cs="Arial"/>
                <w:sz w:val="18"/>
                <w:szCs w:val="18"/>
              </w:rPr>
              <w:t>13</w:t>
            </w:r>
            <w:r w:rsidR="00210D49" w:rsidRPr="00242027">
              <w:rPr>
                <w:rFonts w:cs="Arial"/>
                <w:sz w:val="18"/>
                <w:szCs w:val="18"/>
              </w:rPr>
              <w:t>,</w:t>
            </w:r>
            <w:r w:rsidRPr="00242027">
              <w:rPr>
                <w:rFonts w:cs="Arial"/>
                <w:sz w:val="18"/>
                <w:szCs w:val="18"/>
              </w:rPr>
              <w:t>010</w:t>
            </w:r>
            <w:r w:rsidR="00210D49" w:rsidRPr="00242027">
              <w:rPr>
                <w:rFonts w:cs="Arial"/>
                <w:sz w:val="18"/>
                <w:szCs w:val="18"/>
              </w:rPr>
              <w:t>,</w:t>
            </w:r>
            <w:r w:rsidRPr="00242027">
              <w:rPr>
                <w:rFonts w:cs="Arial"/>
                <w:sz w:val="18"/>
                <w:szCs w:val="18"/>
              </w:rPr>
              <w:t>550</w:t>
            </w:r>
          </w:p>
        </w:tc>
      </w:tr>
    </w:tbl>
    <w:p w14:paraId="03B2D8C3" w14:textId="77777777" w:rsidR="003579C5" w:rsidRPr="00242027" w:rsidRDefault="003579C5" w:rsidP="00BD36C3">
      <w:pPr>
        <w:spacing w:line="240" w:lineRule="auto"/>
        <w:jc w:val="both"/>
        <w:rPr>
          <w:rFonts w:cs="Arial"/>
          <w:sz w:val="16"/>
          <w:szCs w:val="16"/>
        </w:rPr>
      </w:pPr>
    </w:p>
    <w:p w14:paraId="7F325028" w14:textId="77777777" w:rsidR="00EB3137" w:rsidRPr="00667521" w:rsidRDefault="00EB3137" w:rsidP="00BD36C3">
      <w:pPr>
        <w:spacing w:line="240" w:lineRule="auto"/>
        <w:jc w:val="both"/>
        <w:rPr>
          <w:rFonts w:cs="Arial"/>
          <w:color w:val="CF4A02"/>
          <w:sz w:val="18"/>
          <w:szCs w:val="18"/>
        </w:rPr>
      </w:pPr>
      <w:r w:rsidRPr="00667521">
        <w:rPr>
          <w:rFonts w:cs="Arial"/>
          <w:color w:val="CF4A02"/>
          <w:sz w:val="18"/>
          <w:szCs w:val="18"/>
        </w:rPr>
        <w:t>The movement in lease liabilities can be analysed as follows:</w:t>
      </w:r>
    </w:p>
    <w:p w14:paraId="483A0BE3" w14:textId="77777777" w:rsidR="003579C5" w:rsidRPr="00242027" w:rsidRDefault="003579C5" w:rsidP="00BD36C3">
      <w:pPr>
        <w:spacing w:line="240" w:lineRule="auto"/>
        <w:jc w:val="both"/>
        <w:rPr>
          <w:rFonts w:cs="Arial"/>
          <w:sz w:val="16"/>
          <w:szCs w:val="16"/>
        </w:rPr>
      </w:pPr>
    </w:p>
    <w:tbl>
      <w:tblPr>
        <w:tblW w:w="4890" w:type="pct"/>
        <w:tblInd w:w="108" w:type="dxa"/>
        <w:tblLook w:val="04A0" w:firstRow="1" w:lastRow="0" w:firstColumn="1" w:lastColumn="0" w:noHBand="0" w:noVBand="1"/>
      </w:tblPr>
      <w:tblGrid>
        <w:gridCol w:w="5027"/>
        <w:gridCol w:w="1408"/>
        <w:gridCol w:w="1408"/>
        <w:gridCol w:w="1408"/>
      </w:tblGrid>
      <w:tr w:rsidR="00990367" w:rsidRPr="00242027" w14:paraId="00B8E776" w14:textId="77777777" w:rsidTr="00F833A5">
        <w:tc>
          <w:tcPr>
            <w:tcW w:w="2717" w:type="pct"/>
            <w:shd w:val="clear" w:color="auto" w:fill="auto"/>
          </w:tcPr>
          <w:p w14:paraId="75E6D8F4" w14:textId="77777777" w:rsidR="00990367" w:rsidRPr="00242027" w:rsidRDefault="00990367" w:rsidP="00BD36C3">
            <w:pPr>
              <w:spacing w:line="240" w:lineRule="auto"/>
              <w:ind w:left="433" w:hanging="540"/>
              <w:rPr>
                <w:rFonts w:cs="Arial"/>
                <w:color w:val="000000"/>
                <w:sz w:val="18"/>
                <w:szCs w:val="18"/>
                <w:lang w:eastAsia="en-GB"/>
              </w:rPr>
            </w:pPr>
          </w:p>
        </w:tc>
        <w:tc>
          <w:tcPr>
            <w:tcW w:w="2283" w:type="pct"/>
            <w:gridSpan w:val="3"/>
            <w:tcBorders>
              <w:top w:val="single" w:sz="4" w:space="0" w:color="auto"/>
              <w:bottom w:val="single" w:sz="4" w:space="0" w:color="auto"/>
            </w:tcBorders>
            <w:shd w:val="clear" w:color="auto" w:fill="auto"/>
            <w:hideMark/>
          </w:tcPr>
          <w:p w14:paraId="341E1282" w14:textId="77777777" w:rsidR="00990367" w:rsidRPr="00242027" w:rsidRDefault="00990367" w:rsidP="00BD36C3">
            <w:pPr>
              <w:tabs>
                <w:tab w:val="left" w:pos="696"/>
                <w:tab w:val="center" w:pos="2803"/>
              </w:tabs>
              <w:spacing w:line="240" w:lineRule="auto"/>
              <w:ind w:right="-72"/>
              <w:jc w:val="center"/>
              <w:rPr>
                <w:rFonts w:cs="Arial"/>
                <w:color w:val="000000"/>
                <w:sz w:val="18"/>
                <w:szCs w:val="18"/>
                <w:lang w:eastAsia="en-GB"/>
              </w:rPr>
            </w:pPr>
            <w:r w:rsidRPr="00242027">
              <w:rPr>
                <w:rFonts w:cs="Arial"/>
                <w:b/>
                <w:bCs/>
                <w:color w:val="000000"/>
                <w:sz w:val="18"/>
                <w:szCs w:val="18"/>
                <w:lang w:val="en-US" w:eastAsia="en-GB"/>
              </w:rPr>
              <w:t>Consolidated financial information</w:t>
            </w:r>
          </w:p>
        </w:tc>
      </w:tr>
      <w:tr w:rsidR="00990367" w:rsidRPr="00242027" w14:paraId="046D17A6" w14:textId="77777777" w:rsidTr="001C6C1B">
        <w:trPr>
          <w:trHeight w:val="225"/>
        </w:trPr>
        <w:tc>
          <w:tcPr>
            <w:tcW w:w="2717" w:type="pct"/>
            <w:shd w:val="clear" w:color="auto" w:fill="auto"/>
          </w:tcPr>
          <w:p w14:paraId="5094525D" w14:textId="77777777" w:rsidR="00990367" w:rsidRPr="00242027" w:rsidRDefault="00990367" w:rsidP="00BD36C3">
            <w:pPr>
              <w:spacing w:line="240" w:lineRule="auto"/>
              <w:ind w:left="433" w:hanging="540"/>
              <w:rPr>
                <w:rFonts w:cs="Arial"/>
                <w:color w:val="000000"/>
                <w:sz w:val="18"/>
                <w:szCs w:val="18"/>
                <w:lang w:eastAsia="en-GB"/>
              </w:rPr>
            </w:pPr>
          </w:p>
        </w:tc>
        <w:tc>
          <w:tcPr>
            <w:tcW w:w="761" w:type="pct"/>
            <w:tcBorders>
              <w:top w:val="single" w:sz="4" w:space="0" w:color="auto"/>
            </w:tcBorders>
            <w:shd w:val="clear" w:color="auto" w:fill="auto"/>
            <w:hideMark/>
          </w:tcPr>
          <w:p w14:paraId="652891FA" w14:textId="77777777" w:rsidR="00990367" w:rsidRPr="00242027" w:rsidRDefault="00990367" w:rsidP="0043153C">
            <w:pPr>
              <w:spacing w:line="240" w:lineRule="auto"/>
              <w:ind w:right="-72"/>
              <w:jc w:val="right"/>
              <w:rPr>
                <w:rFonts w:cs="Arial"/>
                <w:b/>
                <w:bCs/>
                <w:color w:val="000000"/>
                <w:spacing w:val="-4"/>
                <w:sz w:val="18"/>
                <w:szCs w:val="18"/>
                <w:lang w:val="en-US" w:eastAsia="en-GB"/>
              </w:rPr>
            </w:pPr>
          </w:p>
          <w:p w14:paraId="6075011B" w14:textId="77777777" w:rsidR="00990367" w:rsidRPr="00242027" w:rsidRDefault="00990367" w:rsidP="0043153C">
            <w:pPr>
              <w:spacing w:line="240" w:lineRule="auto"/>
              <w:ind w:right="-72"/>
              <w:jc w:val="right"/>
              <w:rPr>
                <w:rFonts w:cs="Arial"/>
                <w:color w:val="000000"/>
                <w:spacing w:val="-4"/>
                <w:sz w:val="18"/>
                <w:szCs w:val="18"/>
                <w:lang w:eastAsia="en-GB"/>
              </w:rPr>
            </w:pPr>
            <w:r w:rsidRPr="00242027">
              <w:rPr>
                <w:rFonts w:cs="Arial"/>
                <w:b/>
                <w:bCs/>
                <w:color w:val="000000"/>
                <w:spacing w:val="-4"/>
                <w:sz w:val="18"/>
                <w:szCs w:val="18"/>
                <w:lang w:val="en-US" w:eastAsia="en-GB"/>
              </w:rPr>
              <w:t>Lease payables</w:t>
            </w:r>
          </w:p>
        </w:tc>
        <w:tc>
          <w:tcPr>
            <w:tcW w:w="761" w:type="pct"/>
            <w:tcBorders>
              <w:top w:val="single" w:sz="4" w:space="0" w:color="auto"/>
            </w:tcBorders>
            <w:shd w:val="clear" w:color="auto" w:fill="auto"/>
            <w:hideMark/>
          </w:tcPr>
          <w:p w14:paraId="03B8481F" w14:textId="77777777" w:rsidR="00990367" w:rsidRPr="00242027" w:rsidRDefault="00990367" w:rsidP="0043153C">
            <w:pPr>
              <w:spacing w:line="240" w:lineRule="auto"/>
              <w:ind w:right="-72"/>
              <w:jc w:val="right"/>
              <w:rPr>
                <w:rFonts w:cs="Arial"/>
                <w:color w:val="000000"/>
                <w:sz w:val="18"/>
                <w:szCs w:val="18"/>
                <w:lang w:eastAsia="en-GB"/>
              </w:rPr>
            </w:pPr>
            <w:r w:rsidRPr="00242027">
              <w:rPr>
                <w:rFonts w:cs="Arial"/>
                <w:b/>
                <w:bCs/>
                <w:color w:val="000000"/>
                <w:sz w:val="18"/>
                <w:szCs w:val="18"/>
                <w:lang w:val="en-US" w:eastAsia="en-GB"/>
              </w:rPr>
              <w:t>Deferred interest</w:t>
            </w:r>
          </w:p>
        </w:tc>
        <w:tc>
          <w:tcPr>
            <w:tcW w:w="761" w:type="pct"/>
            <w:tcBorders>
              <w:top w:val="single" w:sz="4" w:space="0" w:color="auto"/>
            </w:tcBorders>
            <w:shd w:val="clear" w:color="auto" w:fill="auto"/>
            <w:hideMark/>
          </w:tcPr>
          <w:p w14:paraId="4FB38289" w14:textId="77777777" w:rsidR="00990367" w:rsidRPr="00242027" w:rsidRDefault="00990367" w:rsidP="0043153C">
            <w:pPr>
              <w:spacing w:line="240" w:lineRule="auto"/>
              <w:ind w:right="-72"/>
              <w:jc w:val="right"/>
              <w:rPr>
                <w:rFonts w:cs="Arial"/>
                <w:b/>
                <w:bCs/>
                <w:color w:val="000000"/>
                <w:spacing w:val="-4"/>
                <w:sz w:val="18"/>
                <w:szCs w:val="18"/>
                <w:lang w:val="en-US" w:eastAsia="en-GB"/>
              </w:rPr>
            </w:pPr>
          </w:p>
          <w:p w14:paraId="34A3A13B" w14:textId="77777777" w:rsidR="00990367" w:rsidRPr="00242027" w:rsidRDefault="00990367" w:rsidP="0043153C">
            <w:pPr>
              <w:spacing w:line="240" w:lineRule="auto"/>
              <w:ind w:right="-72"/>
              <w:jc w:val="right"/>
              <w:rPr>
                <w:rFonts w:cs="Arial"/>
                <w:color w:val="000000"/>
                <w:spacing w:val="-4"/>
                <w:sz w:val="18"/>
                <w:szCs w:val="18"/>
                <w:lang w:eastAsia="en-GB"/>
              </w:rPr>
            </w:pPr>
            <w:r w:rsidRPr="00242027">
              <w:rPr>
                <w:rFonts w:cs="Arial"/>
                <w:b/>
                <w:bCs/>
                <w:color w:val="000000"/>
                <w:spacing w:val="-4"/>
                <w:sz w:val="18"/>
                <w:szCs w:val="18"/>
                <w:lang w:val="en-US" w:eastAsia="en-GB"/>
              </w:rPr>
              <w:t>Lease liabilities</w:t>
            </w:r>
          </w:p>
        </w:tc>
      </w:tr>
      <w:tr w:rsidR="006251B5" w:rsidRPr="00242027" w14:paraId="2AA1926C" w14:textId="77777777" w:rsidTr="001C6C1B">
        <w:trPr>
          <w:trHeight w:val="225"/>
        </w:trPr>
        <w:tc>
          <w:tcPr>
            <w:tcW w:w="2717" w:type="pct"/>
            <w:shd w:val="clear" w:color="auto" w:fill="auto"/>
          </w:tcPr>
          <w:p w14:paraId="7D7AFD67" w14:textId="77777777" w:rsidR="006251B5" w:rsidRPr="00242027" w:rsidRDefault="006251B5" w:rsidP="00BD36C3">
            <w:pPr>
              <w:spacing w:line="240" w:lineRule="auto"/>
              <w:ind w:left="433" w:hanging="540"/>
              <w:rPr>
                <w:rFonts w:cs="Arial"/>
                <w:color w:val="000000"/>
                <w:sz w:val="18"/>
                <w:szCs w:val="18"/>
                <w:lang w:eastAsia="en-GB"/>
              </w:rPr>
            </w:pPr>
          </w:p>
        </w:tc>
        <w:tc>
          <w:tcPr>
            <w:tcW w:w="761" w:type="pct"/>
            <w:tcBorders>
              <w:bottom w:val="single" w:sz="4" w:space="0" w:color="auto"/>
            </w:tcBorders>
            <w:shd w:val="clear" w:color="auto" w:fill="auto"/>
          </w:tcPr>
          <w:p w14:paraId="72586235" w14:textId="1059FCBF" w:rsidR="006251B5" w:rsidRPr="00242027" w:rsidRDefault="006251B5" w:rsidP="0043153C">
            <w:pPr>
              <w:spacing w:line="240" w:lineRule="auto"/>
              <w:ind w:right="-72"/>
              <w:jc w:val="right"/>
              <w:rPr>
                <w:rFonts w:cs="Arial"/>
                <w:b/>
                <w:bCs/>
                <w:color w:val="000000"/>
                <w:spacing w:val="-4"/>
                <w:sz w:val="18"/>
                <w:szCs w:val="18"/>
                <w:lang w:val="en-US" w:eastAsia="en-GB"/>
              </w:rPr>
            </w:pPr>
            <w:r w:rsidRPr="00242027">
              <w:rPr>
                <w:rFonts w:cs="Arial"/>
                <w:b/>
                <w:bCs/>
                <w:color w:val="000000"/>
                <w:spacing w:val="-4"/>
                <w:sz w:val="18"/>
                <w:szCs w:val="18"/>
                <w:lang w:val="en-US" w:eastAsia="en-GB"/>
              </w:rPr>
              <w:t>Baht</w:t>
            </w:r>
          </w:p>
        </w:tc>
        <w:tc>
          <w:tcPr>
            <w:tcW w:w="761" w:type="pct"/>
            <w:tcBorders>
              <w:bottom w:val="single" w:sz="4" w:space="0" w:color="auto"/>
            </w:tcBorders>
            <w:shd w:val="clear" w:color="auto" w:fill="auto"/>
          </w:tcPr>
          <w:p w14:paraId="43BC8CF4" w14:textId="45A05085" w:rsidR="006251B5" w:rsidRPr="00242027" w:rsidRDefault="006251B5" w:rsidP="0043153C">
            <w:pPr>
              <w:spacing w:line="240" w:lineRule="auto"/>
              <w:ind w:right="-72"/>
              <w:jc w:val="right"/>
              <w:rPr>
                <w:rFonts w:cs="Arial"/>
                <w:b/>
                <w:bCs/>
                <w:color w:val="000000"/>
                <w:sz w:val="18"/>
                <w:szCs w:val="18"/>
                <w:lang w:val="en-US" w:eastAsia="en-GB"/>
              </w:rPr>
            </w:pPr>
            <w:r w:rsidRPr="00242027">
              <w:rPr>
                <w:rFonts w:cs="Arial"/>
                <w:b/>
                <w:bCs/>
                <w:color w:val="000000"/>
                <w:spacing w:val="-4"/>
                <w:sz w:val="18"/>
                <w:szCs w:val="18"/>
                <w:lang w:val="en-US" w:eastAsia="en-GB"/>
              </w:rPr>
              <w:t>Baht</w:t>
            </w:r>
          </w:p>
        </w:tc>
        <w:tc>
          <w:tcPr>
            <w:tcW w:w="761" w:type="pct"/>
            <w:tcBorders>
              <w:bottom w:val="single" w:sz="4" w:space="0" w:color="auto"/>
            </w:tcBorders>
            <w:shd w:val="clear" w:color="auto" w:fill="auto"/>
          </w:tcPr>
          <w:p w14:paraId="337856AA" w14:textId="323DD0D0" w:rsidR="006251B5" w:rsidRPr="00242027" w:rsidRDefault="006251B5" w:rsidP="0043153C">
            <w:pPr>
              <w:spacing w:line="240" w:lineRule="auto"/>
              <w:ind w:right="-72"/>
              <w:jc w:val="right"/>
              <w:rPr>
                <w:rFonts w:cs="Arial"/>
                <w:b/>
                <w:bCs/>
                <w:color w:val="000000"/>
                <w:spacing w:val="-4"/>
                <w:sz w:val="18"/>
                <w:szCs w:val="18"/>
                <w:lang w:val="en-US" w:eastAsia="en-GB"/>
              </w:rPr>
            </w:pPr>
            <w:r w:rsidRPr="00242027">
              <w:rPr>
                <w:rFonts w:cs="Arial"/>
                <w:b/>
                <w:bCs/>
                <w:color w:val="000000"/>
                <w:spacing w:val="-4"/>
                <w:sz w:val="18"/>
                <w:szCs w:val="18"/>
                <w:lang w:val="en-US" w:eastAsia="en-GB"/>
              </w:rPr>
              <w:t>Baht</w:t>
            </w:r>
          </w:p>
        </w:tc>
      </w:tr>
      <w:tr w:rsidR="00990367" w:rsidRPr="00242027" w14:paraId="755C4610" w14:textId="77777777" w:rsidTr="001C6C1B">
        <w:tc>
          <w:tcPr>
            <w:tcW w:w="2717" w:type="pct"/>
            <w:shd w:val="clear" w:color="auto" w:fill="auto"/>
          </w:tcPr>
          <w:p w14:paraId="6830EC28" w14:textId="77777777" w:rsidR="00990367" w:rsidRPr="00242027" w:rsidRDefault="00990367" w:rsidP="00BD36C3">
            <w:pPr>
              <w:spacing w:line="240" w:lineRule="auto"/>
              <w:ind w:left="433" w:hanging="540"/>
              <w:rPr>
                <w:rFonts w:cs="Arial"/>
                <w:color w:val="000000"/>
                <w:sz w:val="12"/>
                <w:szCs w:val="12"/>
                <w:lang w:val="en-US" w:eastAsia="en-GB"/>
              </w:rPr>
            </w:pPr>
          </w:p>
        </w:tc>
        <w:tc>
          <w:tcPr>
            <w:tcW w:w="761" w:type="pct"/>
            <w:tcBorders>
              <w:top w:val="single" w:sz="4" w:space="0" w:color="auto"/>
            </w:tcBorders>
            <w:shd w:val="clear" w:color="auto" w:fill="auto"/>
          </w:tcPr>
          <w:p w14:paraId="37E0A4DB" w14:textId="77777777" w:rsidR="00990367" w:rsidRPr="00242027" w:rsidRDefault="00990367" w:rsidP="0043153C">
            <w:pPr>
              <w:spacing w:line="240" w:lineRule="auto"/>
              <w:ind w:left="973"/>
              <w:jc w:val="right"/>
              <w:rPr>
                <w:rFonts w:cs="Arial"/>
                <w:color w:val="000000"/>
                <w:sz w:val="12"/>
                <w:szCs w:val="12"/>
                <w:lang w:val="en-US" w:eastAsia="en-GB"/>
              </w:rPr>
            </w:pPr>
          </w:p>
        </w:tc>
        <w:tc>
          <w:tcPr>
            <w:tcW w:w="761" w:type="pct"/>
            <w:tcBorders>
              <w:top w:val="single" w:sz="4" w:space="0" w:color="auto"/>
            </w:tcBorders>
            <w:shd w:val="clear" w:color="auto" w:fill="auto"/>
          </w:tcPr>
          <w:p w14:paraId="402135BB" w14:textId="77777777" w:rsidR="00990367" w:rsidRPr="00242027" w:rsidRDefault="00990367" w:rsidP="0043153C">
            <w:pPr>
              <w:spacing w:line="240" w:lineRule="auto"/>
              <w:ind w:left="973"/>
              <w:jc w:val="right"/>
              <w:rPr>
                <w:rFonts w:cs="Arial"/>
                <w:color w:val="000000"/>
                <w:sz w:val="12"/>
                <w:szCs w:val="12"/>
                <w:lang w:val="en-US" w:eastAsia="en-GB"/>
              </w:rPr>
            </w:pPr>
          </w:p>
        </w:tc>
        <w:tc>
          <w:tcPr>
            <w:tcW w:w="761" w:type="pct"/>
            <w:tcBorders>
              <w:top w:val="single" w:sz="4" w:space="0" w:color="auto"/>
            </w:tcBorders>
            <w:shd w:val="clear" w:color="auto" w:fill="auto"/>
          </w:tcPr>
          <w:p w14:paraId="55172E69" w14:textId="77777777" w:rsidR="00990367" w:rsidRPr="00242027" w:rsidRDefault="00990367" w:rsidP="0043153C">
            <w:pPr>
              <w:spacing w:line="240" w:lineRule="auto"/>
              <w:ind w:left="973"/>
              <w:jc w:val="right"/>
              <w:rPr>
                <w:rFonts w:cs="Arial"/>
                <w:color w:val="000000"/>
                <w:sz w:val="12"/>
                <w:szCs w:val="12"/>
                <w:lang w:val="en-US" w:eastAsia="en-GB"/>
              </w:rPr>
            </w:pPr>
          </w:p>
        </w:tc>
      </w:tr>
      <w:tr w:rsidR="00D822C6" w:rsidRPr="00242027" w14:paraId="06E771CA" w14:textId="77777777" w:rsidTr="001C6C1B">
        <w:tc>
          <w:tcPr>
            <w:tcW w:w="2717" w:type="pct"/>
            <w:shd w:val="clear" w:color="auto" w:fill="auto"/>
            <w:hideMark/>
          </w:tcPr>
          <w:p w14:paraId="6FF8BE6F" w14:textId="7B21F83F" w:rsidR="00D822C6" w:rsidRPr="00242027" w:rsidRDefault="00D822C6" w:rsidP="00D822C6">
            <w:pPr>
              <w:spacing w:line="240" w:lineRule="auto"/>
              <w:ind w:left="433" w:hanging="540"/>
              <w:rPr>
                <w:rFonts w:cs="Arial"/>
                <w:color w:val="000000"/>
                <w:sz w:val="18"/>
                <w:szCs w:val="18"/>
                <w:lang w:eastAsia="en-GB"/>
              </w:rPr>
            </w:pPr>
            <w:r w:rsidRPr="00242027">
              <w:rPr>
                <w:rFonts w:cs="Arial"/>
                <w:color w:val="000000"/>
                <w:sz w:val="18"/>
                <w:szCs w:val="18"/>
                <w:lang w:val="en-US" w:eastAsia="en-GB"/>
              </w:rPr>
              <w:t xml:space="preserve">At </w:t>
            </w:r>
            <w:r w:rsidR="00A000B2" w:rsidRPr="00242027">
              <w:rPr>
                <w:rFonts w:cs="Arial"/>
                <w:color w:val="000000"/>
                <w:sz w:val="18"/>
                <w:szCs w:val="18"/>
                <w:lang w:eastAsia="en-GB"/>
              </w:rPr>
              <w:t>1</w:t>
            </w:r>
            <w:r w:rsidRPr="00242027">
              <w:rPr>
                <w:rFonts w:cs="Arial"/>
                <w:color w:val="000000"/>
                <w:sz w:val="18"/>
                <w:szCs w:val="18"/>
                <w:lang w:val="en-US" w:eastAsia="en-GB"/>
              </w:rPr>
              <w:t xml:space="preserve"> January </w:t>
            </w:r>
            <w:r w:rsidR="00A000B2" w:rsidRPr="00242027">
              <w:rPr>
                <w:rFonts w:cs="Arial"/>
                <w:color w:val="000000"/>
                <w:sz w:val="18"/>
                <w:szCs w:val="18"/>
                <w:lang w:eastAsia="en-GB"/>
              </w:rPr>
              <w:t>2020</w:t>
            </w:r>
          </w:p>
        </w:tc>
        <w:tc>
          <w:tcPr>
            <w:tcW w:w="761" w:type="pct"/>
            <w:shd w:val="clear" w:color="auto" w:fill="auto"/>
          </w:tcPr>
          <w:p w14:paraId="34AE9472" w14:textId="1B45EE3D" w:rsidR="00D822C6" w:rsidRPr="00242027" w:rsidRDefault="00A000B2" w:rsidP="00D822C6">
            <w:pPr>
              <w:spacing w:line="240" w:lineRule="auto"/>
              <w:ind w:right="-72"/>
              <w:jc w:val="right"/>
              <w:rPr>
                <w:rFonts w:cs="Arial"/>
                <w:color w:val="000000"/>
                <w:sz w:val="18"/>
                <w:szCs w:val="18"/>
                <w:lang w:eastAsia="en-GB"/>
              </w:rPr>
            </w:pPr>
            <w:r w:rsidRPr="00242027">
              <w:rPr>
                <w:rFonts w:cs="Arial"/>
                <w:sz w:val="18"/>
                <w:szCs w:val="18"/>
                <w:lang w:eastAsia="en-GB"/>
              </w:rPr>
              <w:t>3</w:t>
            </w:r>
            <w:r w:rsidR="00D822C6" w:rsidRPr="00242027">
              <w:rPr>
                <w:rFonts w:cs="Arial"/>
                <w:sz w:val="18"/>
                <w:szCs w:val="18"/>
                <w:lang w:eastAsia="en-GB"/>
              </w:rPr>
              <w:t>,9</w:t>
            </w:r>
            <w:r w:rsidRPr="00242027">
              <w:rPr>
                <w:rFonts w:cs="Arial"/>
                <w:sz w:val="18"/>
                <w:szCs w:val="18"/>
                <w:lang w:eastAsia="en-GB"/>
              </w:rPr>
              <w:t>56</w:t>
            </w:r>
            <w:r w:rsidR="00D822C6" w:rsidRPr="00242027">
              <w:rPr>
                <w:rFonts w:cs="Arial"/>
                <w:sz w:val="18"/>
                <w:szCs w:val="18"/>
                <w:lang w:eastAsia="en-GB"/>
              </w:rPr>
              <w:t>,</w:t>
            </w:r>
            <w:r w:rsidRPr="00242027">
              <w:rPr>
                <w:rFonts w:cs="Arial"/>
                <w:sz w:val="18"/>
                <w:szCs w:val="18"/>
                <w:lang w:eastAsia="en-GB"/>
              </w:rPr>
              <w:t>866</w:t>
            </w:r>
          </w:p>
        </w:tc>
        <w:tc>
          <w:tcPr>
            <w:tcW w:w="761" w:type="pct"/>
            <w:shd w:val="clear" w:color="auto" w:fill="auto"/>
          </w:tcPr>
          <w:p w14:paraId="2881B773" w14:textId="2F058162" w:rsidR="00D822C6" w:rsidRPr="00242027" w:rsidRDefault="00D822C6" w:rsidP="00D822C6">
            <w:pPr>
              <w:spacing w:line="240" w:lineRule="auto"/>
              <w:ind w:right="-72"/>
              <w:jc w:val="right"/>
              <w:rPr>
                <w:rFonts w:cs="Arial"/>
                <w:color w:val="000000"/>
                <w:sz w:val="18"/>
                <w:szCs w:val="18"/>
                <w:lang w:eastAsia="en-GB"/>
              </w:rPr>
            </w:pPr>
            <w:r w:rsidRPr="00242027">
              <w:rPr>
                <w:rFonts w:cs="Arial"/>
                <w:sz w:val="18"/>
                <w:szCs w:val="18"/>
                <w:lang w:eastAsia="en-GB"/>
              </w:rPr>
              <w:t>(</w:t>
            </w:r>
            <w:r w:rsidR="00A000B2" w:rsidRPr="00242027">
              <w:rPr>
                <w:rFonts w:cs="Arial"/>
                <w:sz w:val="18"/>
                <w:szCs w:val="18"/>
                <w:lang w:eastAsia="en-GB"/>
              </w:rPr>
              <w:t>500</w:t>
            </w:r>
            <w:r w:rsidRPr="00242027">
              <w:rPr>
                <w:rFonts w:cs="Arial"/>
                <w:sz w:val="18"/>
                <w:szCs w:val="18"/>
                <w:lang w:eastAsia="en-GB"/>
              </w:rPr>
              <w:t>,</w:t>
            </w:r>
            <w:r w:rsidR="00A000B2" w:rsidRPr="00242027">
              <w:rPr>
                <w:rFonts w:cs="Arial"/>
                <w:sz w:val="18"/>
                <w:szCs w:val="18"/>
                <w:lang w:eastAsia="en-GB"/>
              </w:rPr>
              <w:t>37</w:t>
            </w:r>
            <w:r w:rsidRPr="00242027">
              <w:rPr>
                <w:rFonts w:cs="Arial"/>
                <w:sz w:val="18"/>
                <w:szCs w:val="18"/>
                <w:lang w:eastAsia="en-GB"/>
              </w:rPr>
              <w:t>9)</w:t>
            </w:r>
          </w:p>
        </w:tc>
        <w:tc>
          <w:tcPr>
            <w:tcW w:w="761" w:type="pct"/>
            <w:shd w:val="clear" w:color="auto" w:fill="auto"/>
          </w:tcPr>
          <w:p w14:paraId="13678F0C" w14:textId="4D2631AE" w:rsidR="00D822C6" w:rsidRPr="00242027" w:rsidRDefault="00A000B2" w:rsidP="00D822C6">
            <w:pPr>
              <w:spacing w:line="240" w:lineRule="auto"/>
              <w:ind w:right="-72"/>
              <w:jc w:val="right"/>
              <w:rPr>
                <w:rFonts w:cs="Arial"/>
                <w:color w:val="000000"/>
                <w:sz w:val="18"/>
                <w:szCs w:val="18"/>
                <w:lang w:eastAsia="en-GB"/>
              </w:rPr>
            </w:pPr>
            <w:r w:rsidRPr="00242027">
              <w:rPr>
                <w:rFonts w:cs="Arial"/>
                <w:sz w:val="18"/>
                <w:szCs w:val="18"/>
                <w:lang w:eastAsia="en-GB"/>
              </w:rPr>
              <w:t>3</w:t>
            </w:r>
            <w:r w:rsidR="00D822C6" w:rsidRPr="00242027">
              <w:rPr>
                <w:rFonts w:cs="Arial"/>
                <w:sz w:val="18"/>
                <w:szCs w:val="18"/>
                <w:lang w:eastAsia="en-GB"/>
              </w:rPr>
              <w:t>,</w:t>
            </w:r>
            <w:r w:rsidRPr="00242027">
              <w:rPr>
                <w:rFonts w:cs="Arial"/>
                <w:sz w:val="18"/>
                <w:szCs w:val="18"/>
                <w:lang w:eastAsia="en-GB"/>
              </w:rPr>
              <w:t>456</w:t>
            </w:r>
            <w:r w:rsidR="00D822C6" w:rsidRPr="00242027">
              <w:rPr>
                <w:rFonts w:cs="Arial"/>
                <w:sz w:val="18"/>
                <w:szCs w:val="18"/>
                <w:lang w:eastAsia="en-GB"/>
              </w:rPr>
              <w:t>,</w:t>
            </w:r>
            <w:r w:rsidRPr="00242027">
              <w:rPr>
                <w:rFonts w:cs="Arial"/>
                <w:sz w:val="18"/>
                <w:szCs w:val="18"/>
                <w:lang w:eastAsia="en-GB"/>
              </w:rPr>
              <w:t>487</w:t>
            </w:r>
          </w:p>
        </w:tc>
      </w:tr>
      <w:tr w:rsidR="00990367" w:rsidRPr="00242027" w14:paraId="161C0E32" w14:textId="77777777" w:rsidTr="001C6C1B">
        <w:tc>
          <w:tcPr>
            <w:tcW w:w="2717" w:type="pct"/>
            <w:shd w:val="clear" w:color="auto" w:fill="auto"/>
            <w:hideMark/>
          </w:tcPr>
          <w:p w14:paraId="78050F39" w14:textId="77777777" w:rsidR="00990367" w:rsidRPr="00242027" w:rsidRDefault="00990367" w:rsidP="00BD36C3">
            <w:pPr>
              <w:spacing w:line="240" w:lineRule="auto"/>
              <w:ind w:left="433" w:hanging="540"/>
              <w:rPr>
                <w:rFonts w:cs="Arial"/>
                <w:color w:val="000000"/>
                <w:sz w:val="18"/>
                <w:szCs w:val="18"/>
                <w:lang w:eastAsia="en-GB"/>
              </w:rPr>
            </w:pPr>
            <w:r w:rsidRPr="00242027">
              <w:rPr>
                <w:rFonts w:cs="Arial"/>
                <w:color w:val="000000"/>
                <w:sz w:val="18"/>
                <w:szCs w:val="18"/>
                <w:lang w:val="en-US" w:eastAsia="en-GB"/>
              </w:rPr>
              <w:t>Non-cash changes:</w:t>
            </w:r>
          </w:p>
        </w:tc>
        <w:tc>
          <w:tcPr>
            <w:tcW w:w="761" w:type="pct"/>
            <w:shd w:val="clear" w:color="auto" w:fill="auto"/>
          </w:tcPr>
          <w:p w14:paraId="7525EA6D" w14:textId="77777777" w:rsidR="00990367" w:rsidRPr="00242027" w:rsidRDefault="00990367" w:rsidP="00BD36C3">
            <w:pPr>
              <w:spacing w:line="240" w:lineRule="auto"/>
              <w:ind w:right="-72"/>
              <w:jc w:val="right"/>
              <w:rPr>
                <w:rFonts w:cs="Arial"/>
                <w:color w:val="000000"/>
                <w:sz w:val="18"/>
                <w:szCs w:val="18"/>
                <w:lang w:eastAsia="en-GB"/>
              </w:rPr>
            </w:pPr>
          </w:p>
        </w:tc>
        <w:tc>
          <w:tcPr>
            <w:tcW w:w="761" w:type="pct"/>
            <w:shd w:val="clear" w:color="auto" w:fill="auto"/>
          </w:tcPr>
          <w:p w14:paraId="4A9F4704" w14:textId="77777777" w:rsidR="00990367" w:rsidRPr="00242027" w:rsidRDefault="00990367" w:rsidP="00BD36C3">
            <w:pPr>
              <w:spacing w:line="240" w:lineRule="auto"/>
              <w:ind w:right="-72"/>
              <w:jc w:val="right"/>
              <w:rPr>
                <w:rFonts w:cs="Arial"/>
                <w:color w:val="000000"/>
                <w:sz w:val="18"/>
                <w:szCs w:val="18"/>
                <w:lang w:eastAsia="en-GB"/>
              </w:rPr>
            </w:pPr>
          </w:p>
        </w:tc>
        <w:tc>
          <w:tcPr>
            <w:tcW w:w="761" w:type="pct"/>
            <w:shd w:val="clear" w:color="auto" w:fill="auto"/>
          </w:tcPr>
          <w:p w14:paraId="5B744230" w14:textId="77777777" w:rsidR="00990367" w:rsidRPr="00242027" w:rsidRDefault="00990367" w:rsidP="00BD36C3">
            <w:pPr>
              <w:spacing w:line="240" w:lineRule="auto"/>
              <w:ind w:right="-72"/>
              <w:jc w:val="right"/>
              <w:rPr>
                <w:rFonts w:cs="Arial"/>
                <w:color w:val="000000"/>
                <w:sz w:val="18"/>
                <w:szCs w:val="18"/>
                <w:lang w:eastAsia="en-GB"/>
              </w:rPr>
            </w:pPr>
          </w:p>
        </w:tc>
      </w:tr>
      <w:tr w:rsidR="00D822C6" w:rsidRPr="00242027" w14:paraId="2DFAF579" w14:textId="77777777" w:rsidTr="001C6C1B">
        <w:tc>
          <w:tcPr>
            <w:tcW w:w="2717" w:type="pct"/>
            <w:shd w:val="clear" w:color="auto" w:fill="auto"/>
          </w:tcPr>
          <w:p w14:paraId="4D595713" w14:textId="0DE43334" w:rsidR="00D822C6" w:rsidRPr="00242027" w:rsidRDefault="00D822C6" w:rsidP="00D822C6">
            <w:pPr>
              <w:spacing w:line="240" w:lineRule="auto"/>
              <w:ind w:left="433" w:hanging="540"/>
              <w:rPr>
                <w:rFonts w:cs="Arial"/>
                <w:color w:val="000000"/>
                <w:sz w:val="18"/>
                <w:szCs w:val="18"/>
                <w:lang w:eastAsia="en-GB"/>
              </w:rPr>
            </w:pPr>
            <w:r w:rsidRPr="00242027">
              <w:rPr>
                <w:rFonts w:cs="Arial"/>
                <w:color w:val="000000"/>
                <w:sz w:val="18"/>
                <w:szCs w:val="18"/>
                <w:lang w:val="en-US" w:eastAsia="en-GB"/>
              </w:rPr>
              <w:t xml:space="preserve">   TFRS </w:t>
            </w:r>
            <w:r w:rsidR="00A000B2" w:rsidRPr="00242027">
              <w:rPr>
                <w:rFonts w:cs="Arial"/>
                <w:color w:val="000000"/>
                <w:sz w:val="18"/>
                <w:szCs w:val="18"/>
                <w:lang w:eastAsia="en-GB"/>
              </w:rPr>
              <w:t>16</w:t>
            </w:r>
            <w:r w:rsidRPr="00242027">
              <w:rPr>
                <w:rFonts w:cs="Arial"/>
                <w:color w:val="000000"/>
                <w:sz w:val="18"/>
                <w:szCs w:val="18"/>
                <w:cs/>
                <w:lang w:val="en-US" w:eastAsia="en-GB"/>
              </w:rPr>
              <w:t xml:space="preserve"> </w:t>
            </w:r>
            <w:r w:rsidRPr="00242027">
              <w:rPr>
                <w:rFonts w:cs="Arial"/>
                <w:color w:val="000000"/>
                <w:sz w:val="18"/>
                <w:szCs w:val="18"/>
                <w:lang w:val="en-US" w:eastAsia="en-GB"/>
              </w:rPr>
              <w:t>Reclassifications and adjustments</w:t>
            </w:r>
          </w:p>
        </w:tc>
        <w:tc>
          <w:tcPr>
            <w:tcW w:w="761" w:type="pct"/>
            <w:shd w:val="clear" w:color="auto" w:fill="auto"/>
          </w:tcPr>
          <w:p w14:paraId="776E559B" w14:textId="14A8605B" w:rsidR="00D822C6" w:rsidRPr="00242027" w:rsidRDefault="00A000B2" w:rsidP="00D822C6">
            <w:pPr>
              <w:spacing w:line="240" w:lineRule="auto"/>
              <w:ind w:right="-72"/>
              <w:jc w:val="right"/>
              <w:rPr>
                <w:rFonts w:cs="Arial"/>
                <w:color w:val="000000"/>
                <w:sz w:val="18"/>
                <w:szCs w:val="18"/>
                <w:lang w:eastAsia="en-GB"/>
              </w:rPr>
            </w:pPr>
            <w:r w:rsidRPr="00242027">
              <w:rPr>
                <w:rFonts w:cs="Arial"/>
                <w:sz w:val="18"/>
                <w:szCs w:val="18"/>
                <w:lang w:eastAsia="en-GB"/>
              </w:rPr>
              <w:t>352</w:t>
            </w:r>
            <w:r w:rsidR="00D822C6" w:rsidRPr="00242027">
              <w:rPr>
                <w:rFonts w:cs="Arial"/>
                <w:sz w:val="18"/>
                <w:szCs w:val="18"/>
                <w:lang w:eastAsia="en-GB"/>
              </w:rPr>
              <w:t>,</w:t>
            </w:r>
            <w:r w:rsidRPr="00242027">
              <w:rPr>
                <w:rFonts w:cs="Arial"/>
                <w:sz w:val="18"/>
                <w:szCs w:val="18"/>
                <w:lang w:eastAsia="en-GB"/>
              </w:rPr>
              <w:t>66</w:t>
            </w:r>
            <w:r w:rsidR="00D822C6" w:rsidRPr="00242027">
              <w:rPr>
                <w:rFonts w:cs="Arial"/>
                <w:sz w:val="18"/>
                <w:szCs w:val="18"/>
                <w:lang w:eastAsia="en-GB"/>
              </w:rPr>
              <w:t>9,</w:t>
            </w:r>
            <w:r w:rsidRPr="00242027">
              <w:rPr>
                <w:rFonts w:cs="Arial"/>
                <w:sz w:val="18"/>
                <w:szCs w:val="18"/>
                <w:lang w:eastAsia="en-GB"/>
              </w:rPr>
              <w:t>351</w:t>
            </w:r>
          </w:p>
        </w:tc>
        <w:tc>
          <w:tcPr>
            <w:tcW w:w="761" w:type="pct"/>
            <w:shd w:val="clear" w:color="auto" w:fill="auto"/>
          </w:tcPr>
          <w:p w14:paraId="5ED7161D" w14:textId="12932185" w:rsidR="00D822C6" w:rsidRPr="00242027" w:rsidRDefault="00D822C6" w:rsidP="00D822C6">
            <w:pPr>
              <w:spacing w:line="240" w:lineRule="auto"/>
              <w:ind w:right="-72"/>
              <w:jc w:val="right"/>
              <w:rPr>
                <w:rFonts w:cs="Arial"/>
                <w:color w:val="000000"/>
                <w:sz w:val="18"/>
                <w:szCs w:val="18"/>
                <w:lang w:eastAsia="en-GB"/>
              </w:rPr>
            </w:pPr>
            <w:r w:rsidRPr="00242027">
              <w:rPr>
                <w:rFonts w:cs="Arial"/>
                <w:sz w:val="18"/>
                <w:szCs w:val="18"/>
                <w:lang w:eastAsia="en-GB"/>
              </w:rPr>
              <w:t>(</w:t>
            </w:r>
            <w:r w:rsidR="00A000B2" w:rsidRPr="00242027">
              <w:rPr>
                <w:rFonts w:cs="Arial"/>
                <w:sz w:val="18"/>
                <w:szCs w:val="18"/>
                <w:lang w:eastAsia="en-GB"/>
              </w:rPr>
              <w:t>18</w:t>
            </w:r>
            <w:r w:rsidRPr="00242027">
              <w:rPr>
                <w:rFonts w:cs="Arial"/>
                <w:sz w:val="18"/>
                <w:szCs w:val="18"/>
                <w:lang w:eastAsia="en-GB"/>
              </w:rPr>
              <w:t>,9</w:t>
            </w:r>
            <w:r w:rsidR="00A000B2" w:rsidRPr="00242027">
              <w:rPr>
                <w:rFonts w:cs="Arial"/>
                <w:sz w:val="18"/>
                <w:szCs w:val="18"/>
                <w:lang w:eastAsia="en-GB"/>
              </w:rPr>
              <w:t>17</w:t>
            </w:r>
            <w:r w:rsidRPr="00242027">
              <w:rPr>
                <w:rFonts w:cs="Arial"/>
                <w:sz w:val="18"/>
                <w:szCs w:val="18"/>
                <w:lang w:eastAsia="en-GB"/>
              </w:rPr>
              <w:t>,9</w:t>
            </w:r>
            <w:r w:rsidR="00A000B2" w:rsidRPr="00242027">
              <w:rPr>
                <w:rFonts w:cs="Arial"/>
                <w:sz w:val="18"/>
                <w:szCs w:val="18"/>
                <w:lang w:eastAsia="en-GB"/>
              </w:rPr>
              <w:t>53</w:t>
            </w:r>
            <w:r w:rsidRPr="00242027">
              <w:rPr>
                <w:rFonts w:cs="Arial"/>
                <w:sz w:val="18"/>
                <w:szCs w:val="18"/>
                <w:lang w:eastAsia="en-GB"/>
              </w:rPr>
              <w:t>)</w:t>
            </w:r>
          </w:p>
        </w:tc>
        <w:tc>
          <w:tcPr>
            <w:tcW w:w="761" w:type="pct"/>
            <w:shd w:val="clear" w:color="auto" w:fill="auto"/>
          </w:tcPr>
          <w:p w14:paraId="7C784BA5" w14:textId="231B146B" w:rsidR="00D822C6" w:rsidRPr="00242027" w:rsidRDefault="00A000B2" w:rsidP="00D822C6">
            <w:pPr>
              <w:spacing w:line="240" w:lineRule="auto"/>
              <w:ind w:right="-72"/>
              <w:jc w:val="right"/>
              <w:rPr>
                <w:rFonts w:cs="Arial"/>
                <w:color w:val="000000"/>
                <w:sz w:val="18"/>
                <w:szCs w:val="18"/>
                <w:lang w:eastAsia="en-GB"/>
              </w:rPr>
            </w:pPr>
            <w:r w:rsidRPr="00242027">
              <w:rPr>
                <w:rFonts w:cs="Arial"/>
                <w:sz w:val="18"/>
                <w:szCs w:val="18"/>
                <w:lang w:eastAsia="en-GB"/>
              </w:rPr>
              <w:t>333</w:t>
            </w:r>
            <w:r w:rsidR="00D822C6" w:rsidRPr="00242027">
              <w:rPr>
                <w:rFonts w:cs="Arial"/>
                <w:sz w:val="18"/>
                <w:szCs w:val="18"/>
                <w:lang w:eastAsia="en-GB"/>
              </w:rPr>
              <w:t>,</w:t>
            </w:r>
            <w:r w:rsidRPr="00242027">
              <w:rPr>
                <w:rFonts w:cs="Arial"/>
                <w:sz w:val="18"/>
                <w:szCs w:val="18"/>
                <w:lang w:eastAsia="en-GB"/>
              </w:rPr>
              <w:t>751</w:t>
            </w:r>
            <w:r w:rsidR="00D822C6" w:rsidRPr="00242027">
              <w:rPr>
                <w:rFonts w:cs="Arial"/>
                <w:sz w:val="18"/>
                <w:szCs w:val="18"/>
                <w:lang w:eastAsia="en-GB"/>
              </w:rPr>
              <w:t>,</w:t>
            </w:r>
            <w:r w:rsidRPr="00242027">
              <w:rPr>
                <w:rFonts w:cs="Arial"/>
                <w:sz w:val="18"/>
                <w:szCs w:val="18"/>
                <w:lang w:eastAsia="en-GB"/>
              </w:rPr>
              <w:t>3</w:t>
            </w:r>
            <w:r w:rsidR="00D822C6" w:rsidRPr="00242027">
              <w:rPr>
                <w:rFonts w:cs="Arial"/>
                <w:sz w:val="18"/>
                <w:szCs w:val="18"/>
                <w:lang w:eastAsia="en-GB"/>
              </w:rPr>
              <w:t>9</w:t>
            </w:r>
            <w:r w:rsidRPr="00242027">
              <w:rPr>
                <w:rFonts w:cs="Arial"/>
                <w:sz w:val="18"/>
                <w:szCs w:val="18"/>
                <w:lang w:eastAsia="en-GB"/>
              </w:rPr>
              <w:t>8</w:t>
            </w:r>
          </w:p>
        </w:tc>
      </w:tr>
      <w:tr w:rsidR="00D822C6" w:rsidRPr="00242027" w14:paraId="2737E76D" w14:textId="77777777" w:rsidTr="001C6C1B">
        <w:tc>
          <w:tcPr>
            <w:tcW w:w="2717" w:type="pct"/>
            <w:shd w:val="clear" w:color="auto" w:fill="auto"/>
          </w:tcPr>
          <w:p w14:paraId="24887968" w14:textId="30DC667C" w:rsidR="00D822C6" w:rsidRPr="00242027" w:rsidRDefault="00D822C6" w:rsidP="00D822C6">
            <w:pPr>
              <w:spacing w:line="240" w:lineRule="auto"/>
              <w:ind w:left="433" w:hanging="540"/>
              <w:rPr>
                <w:rFonts w:cs="Arial"/>
                <w:color w:val="000000"/>
                <w:sz w:val="18"/>
                <w:szCs w:val="18"/>
                <w:lang w:val="en-US" w:eastAsia="en-GB"/>
              </w:rPr>
            </w:pPr>
            <w:r w:rsidRPr="00242027">
              <w:rPr>
                <w:rFonts w:cs="Arial"/>
                <w:sz w:val="18"/>
                <w:szCs w:val="18"/>
                <w:lang w:val="en-US" w:eastAsia="en-GB"/>
              </w:rPr>
              <w:t xml:space="preserve">   Additions</w:t>
            </w:r>
          </w:p>
        </w:tc>
        <w:tc>
          <w:tcPr>
            <w:tcW w:w="761" w:type="pct"/>
            <w:shd w:val="clear" w:color="auto" w:fill="auto"/>
          </w:tcPr>
          <w:p w14:paraId="22A65796" w14:textId="05C334D7" w:rsidR="00D822C6" w:rsidRPr="00242027" w:rsidRDefault="00A000B2" w:rsidP="00D822C6">
            <w:pPr>
              <w:spacing w:line="240" w:lineRule="auto"/>
              <w:ind w:right="-72"/>
              <w:jc w:val="right"/>
              <w:rPr>
                <w:rFonts w:cs="Arial"/>
                <w:color w:val="000000"/>
                <w:sz w:val="18"/>
                <w:szCs w:val="18"/>
                <w:lang w:eastAsia="en-GB"/>
              </w:rPr>
            </w:pPr>
            <w:r w:rsidRPr="00242027">
              <w:rPr>
                <w:rFonts w:cs="Arial"/>
                <w:sz w:val="18"/>
                <w:szCs w:val="18"/>
                <w:lang w:eastAsia="en-GB"/>
              </w:rPr>
              <w:t>23</w:t>
            </w:r>
            <w:r w:rsidR="00D822C6" w:rsidRPr="00242027">
              <w:rPr>
                <w:rFonts w:cs="Arial"/>
                <w:sz w:val="18"/>
                <w:szCs w:val="18"/>
                <w:lang w:eastAsia="en-GB"/>
              </w:rPr>
              <w:t>,</w:t>
            </w:r>
            <w:r w:rsidRPr="00242027">
              <w:rPr>
                <w:rFonts w:cs="Arial"/>
                <w:sz w:val="18"/>
                <w:szCs w:val="18"/>
                <w:lang w:eastAsia="en-GB"/>
              </w:rPr>
              <w:t>420</w:t>
            </w:r>
            <w:r w:rsidR="00D822C6" w:rsidRPr="00242027">
              <w:rPr>
                <w:rFonts w:cs="Arial"/>
                <w:sz w:val="18"/>
                <w:szCs w:val="18"/>
                <w:lang w:eastAsia="en-GB"/>
              </w:rPr>
              <w:t>,</w:t>
            </w:r>
            <w:r w:rsidRPr="00242027">
              <w:rPr>
                <w:rFonts w:cs="Arial"/>
                <w:sz w:val="18"/>
                <w:szCs w:val="18"/>
                <w:lang w:eastAsia="en-GB"/>
              </w:rPr>
              <w:t>160</w:t>
            </w:r>
          </w:p>
        </w:tc>
        <w:tc>
          <w:tcPr>
            <w:tcW w:w="761" w:type="pct"/>
            <w:shd w:val="clear" w:color="auto" w:fill="auto"/>
          </w:tcPr>
          <w:p w14:paraId="627ACFEF" w14:textId="17C458DC" w:rsidR="00D822C6" w:rsidRPr="00242027" w:rsidRDefault="00D822C6" w:rsidP="00D822C6">
            <w:pPr>
              <w:spacing w:line="240" w:lineRule="auto"/>
              <w:ind w:right="-72"/>
              <w:jc w:val="right"/>
              <w:rPr>
                <w:rFonts w:cs="Arial"/>
                <w:color w:val="000000"/>
                <w:sz w:val="18"/>
                <w:szCs w:val="18"/>
                <w:lang w:eastAsia="en-GB"/>
              </w:rPr>
            </w:pPr>
            <w:r w:rsidRPr="00242027">
              <w:rPr>
                <w:rFonts w:cs="Arial"/>
                <w:sz w:val="18"/>
                <w:szCs w:val="18"/>
                <w:lang w:eastAsia="en-GB"/>
              </w:rPr>
              <w:t>(</w:t>
            </w:r>
            <w:r w:rsidR="00A000B2" w:rsidRPr="00242027">
              <w:rPr>
                <w:rFonts w:cs="Arial"/>
                <w:sz w:val="18"/>
                <w:szCs w:val="18"/>
                <w:lang w:eastAsia="en-GB"/>
              </w:rPr>
              <w:t>1</w:t>
            </w:r>
            <w:r w:rsidRPr="00242027">
              <w:rPr>
                <w:rFonts w:cs="Arial"/>
                <w:sz w:val="18"/>
                <w:szCs w:val="18"/>
                <w:lang w:eastAsia="en-GB"/>
              </w:rPr>
              <w:t>,</w:t>
            </w:r>
            <w:r w:rsidR="00A000B2" w:rsidRPr="00242027">
              <w:rPr>
                <w:rFonts w:cs="Arial"/>
                <w:sz w:val="18"/>
                <w:szCs w:val="18"/>
                <w:lang w:eastAsia="en-GB"/>
              </w:rPr>
              <w:t>504</w:t>
            </w:r>
            <w:r w:rsidRPr="00242027">
              <w:rPr>
                <w:rFonts w:cs="Arial"/>
                <w:sz w:val="18"/>
                <w:szCs w:val="18"/>
                <w:lang w:eastAsia="en-GB"/>
              </w:rPr>
              <w:t>,</w:t>
            </w:r>
            <w:r w:rsidR="00A000B2" w:rsidRPr="00242027">
              <w:rPr>
                <w:rFonts w:cs="Arial"/>
                <w:sz w:val="18"/>
                <w:szCs w:val="18"/>
                <w:lang w:eastAsia="en-GB"/>
              </w:rPr>
              <w:t>446</w:t>
            </w:r>
            <w:r w:rsidRPr="00242027">
              <w:rPr>
                <w:rFonts w:cs="Arial"/>
                <w:sz w:val="18"/>
                <w:szCs w:val="18"/>
                <w:lang w:eastAsia="en-GB"/>
              </w:rPr>
              <w:t>)</w:t>
            </w:r>
          </w:p>
        </w:tc>
        <w:tc>
          <w:tcPr>
            <w:tcW w:w="761" w:type="pct"/>
            <w:shd w:val="clear" w:color="auto" w:fill="auto"/>
          </w:tcPr>
          <w:p w14:paraId="1C87F7BE" w14:textId="4270764B" w:rsidR="00D822C6" w:rsidRPr="00242027" w:rsidRDefault="00A000B2" w:rsidP="00D822C6">
            <w:pPr>
              <w:spacing w:line="240" w:lineRule="auto"/>
              <w:ind w:right="-72"/>
              <w:jc w:val="right"/>
              <w:rPr>
                <w:rFonts w:cs="Arial"/>
                <w:color w:val="000000"/>
                <w:sz w:val="18"/>
                <w:szCs w:val="18"/>
                <w:lang w:eastAsia="en-GB"/>
              </w:rPr>
            </w:pPr>
            <w:r w:rsidRPr="00242027">
              <w:rPr>
                <w:rFonts w:cs="Arial"/>
                <w:sz w:val="18"/>
                <w:szCs w:val="18"/>
                <w:lang w:eastAsia="en-GB"/>
              </w:rPr>
              <w:t>21</w:t>
            </w:r>
            <w:r w:rsidR="00D822C6" w:rsidRPr="00242027">
              <w:rPr>
                <w:rFonts w:cs="Arial"/>
                <w:sz w:val="18"/>
                <w:szCs w:val="18"/>
                <w:lang w:eastAsia="en-GB"/>
              </w:rPr>
              <w:t>,9</w:t>
            </w:r>
            <w:r w:rsidRPr="00242027">
              <w:rPr>
                <w:rFonts w:cs="Arial"/>
                <w:sz w:val="18"/>
                <w:szCs w:val="18"/>
                <w:lang w:eastAsia="en-GB"/>
              </w:rPr>
              <w:t>15</w:t>
            </w:r>
            <w:r w:rsidR="00D822C6" w:rsidRPr="00242027">
              <w:rPr>
                <w:rFonts w:cs="Arial"/>
                <w:sz w:val="18"/>
                <w:szCs w:val="18"/>
                <w:lang w:eastAsia="en-GB"/>
              </w:rPr>
              <w:t>,</w:t>
            </w:r>
            <w:r w:rsidRPr="00242027">
              <w:rPr>
                <w:rFonts w:cs="Arial"/>
                <w:sz w:val="18"/>
                <w:szCs w:val="18"/>
                <w:lang w:eastAsia="en-GB"/>
              </w:rPr>
              <w:t>714</w:t>
            </w:r>
          </w:p>
        </w:tc>
      </w:tr>
      <w:tr w:rsidR="00D822C6" w:rsidRPr="00242027" w14:paraId="2B80A895" w14:textId="77777777" w:rsidTr="001C6C1B">
        <w:tc>
          <w:tcPr>
            <w:tcW w:w="2717" w:type="pct"/>
            <w:shd w:val="clear" w:color="auto" w:fill="auto"/>
            <w:hideMark/>
          </w:tcPr>
          <w:p w14:paraId="0FA7F89A" w14:textId="77777777" w:rsidR="00D822C6" w:rsidRPr="00242027" w:rsidRDefault="00D822C6" w:rsidP="00D822C6">
            <w:pPr>
              <w:spacing w:line="240" w:lineRule="auto"/>
              <w:ind w:left="433" w:hanging="540"/>
              <w:rPr>
                <w:rFonts w:cs="Arial"/>
                <w:color w:val="000000"/>
                <w:sz w:val="18"/>
                <w:szCs w:val="18"/>
                <w:lang w:eastAsia="en-GB"/>
              </w:rPr>
            </w:pPr>
            <w:r w:rsidRPr="00242027">
              <w:rPr>
                <w:rFonts w:cs="Arial"/>
                <w:color w:val="000000"/>
                <w:sz w:val="18"/>
                <w:szCs w:val="18"/>
                <w:lang w:val="en-US" w:eastAsia="en-GB"/>
              </w:rPr>
              <w:t xml:space="preserve">   Amortised deferred interest</w:t>
            </w:r>
          </w:p>
        </w:tc>
        <w:tc>
          <w:tcPr>
            <w:tcW w:w="761" w:type="pct"/>
            <w:shd w:val="clear" w:color="auto" w:fill="auto"/>
          </w:tcPr>
          <w:p w14:paraId="39F8F706" w14:textId="7180D2BD" w:rsidR="00D822C6" w:rsidRPr="00242027" w:rsidRDefault="00D822C6" w:rsidP="00D822C6">
            <w:pPr>
              <w:spacing w:line="240" w:lineRule="auto"/>
              <w:ind w:right="-72"/>
              <w:jc w:val="right"/>
              <w:rPr>
                <w:rFonts w:cs="Arial"/>
                <w:color w:val="000000"/>
                <w:sz w:val="18"/>
                <w:szCs w:val="18"/>
                <w:lang w:eastAsia="en-GB"/>
              </w:rPr>
            </w:pPr>
            <w:r w:rsidRPr="00242027">
              <w:rPr>
                <w:rFonts w:cs="Arial"/>
                <w:sz w:val="18"/>
                <w:szCs w:val="18"/>
                <w:lang w:eastAsia="en-GB"/>
              </w:rPr>
              <w:t>-</w:t>
            </w:r>
          </w:p>
        </w:tc>
        <w:tc>
          <w:tcPr>
            <w:tcW w:w="761" w:type="pct"/>
            <w:shd w:val="clear" w:color="auto" w:fill="auto"/>
          </w:tcPr>
          <w:p w14:paraId="1F297B2C" w14:textId="19CCE6BA" w:rsidR="00D822C6" w:rsidRPr="00242027" w:rsidRDefault="00A000B2" w:rsidP="00D822C6">
            <w:pPr>
              <w:spacing w:line="240" w:lineRule="auto"/>
              <w:ind w:right="-72"/>
              <w:jc w:val="right"/>
              <w:rPr>
                <w:rFonts w:cs="Arial"/>
                <w:color w:val="000000"/>
                <w:sz w:val="18"/>
                <w:szCs w:val="18"/>
                <w:lang w:eastAsia="en-GB"/>
              </w:rPr>
            </w:pPr>
            <w:r w:rsidRPr="00242027">
              <w:rPr>
                <w:rFonts w:cs="Arial"/>
                <w:sz w:val="18"/>
                <w:szCs w:val="18"/>
                <w:lang w:eastAsia="en-GB"/>
              </w:rPr>
              <w:t>10</w:t>
            </w:r>
            <w:r w:rsidR="00D822C6" w:rsidRPr="00242027">
              <w:rPr>
                <w:rFonts w:cs="Arial"/>
                <w:sz w:val="18"/>
                <w:szCs w:val="18"/>
                <w:lang w:eastAsia="en-GB"/>
              </w:rPr>
              <w:t>,</w:t>
            </w:r>
            <w:r w:rsidRPr="00242027">
              <w:rPr>
                <w:rFonts w:cs="Arial"/>
                <w:sz w:val="18"/>
                <w:szCs w:val="18"/>
                <w:lang w:eastAsia="en-GB"/>
              </w:rPr>
              <w:t>27</w:t>
            </w:r>
            <w:r w:rsidR="00D822C6" w:rsidRPr="00242027">
              <w:rPr>
                <w:rFonts w:cs="Arial"/>
                <w:sz w:val="18"/>
                <w:szCs w:val="18"/>
                <w:lang w:eastAsia="en-GB"/>
              </w:rPr>
              <w:t>9,</w:t>
            </w:r>
            <w:r w:rsidRPr="00242027">
              <w:rPr>
                <w:rFonts w:cs="Arial"/>
                <w:sz w:val="18"/>
                <w:szCs w:val="18"/>
                <w:lang w:eastAsia="en-GB"/>
              </w:rPr>
              <w:t>742</w:t>
            </w:r>
          </w:p>
        </w:tc>
        <w:tc>
          <w:tcPr>
            <w:tcW w:w="761" w:type="pct"/>
            <w:shd w:val="clear" w:color="auto" w:fill="auto"/>
          </w:tcPr>
          <w:p w14:paraId="1567003C" w14:textId="3147696D" w:rsidR="00D822C6" w:rsidRPr="00242027" w:rsidRDefault="00A000B2" w:rsidP="00D822C6">
            <w:pPr>
              <w:spacing w:line="240" w:lineRule="auto"/>
              <w:ind w:right="-72"/>
              <w:jc w:val="right"/>
              <w:rPr>
                <w:rFonts w:cs="Arial"/>
                <w:color w:val="000000"/>
                <w:sz w:val="18"/>
                <w:szCs w:val="18"/>
                <w:lang w:eastAsia="en-GB"/>
              </w:rPr>
            </w:pPr>
            <w:r w:rsidRPr="00242027">
              <w:rPr>
                <w:rFonts w:cs="Arial"/>
                <w:sz w:val="18"/>
                <w:szCs w:val="18"/>
                <w:lang w:eastAsia="en-GB"/>
              </w:rPr>
              <w:t>10</w:t>
            </w:r>
            <w:r w:rsidR="00D822C6" w:rsidRPr="00242027">
              <w:rPr>
                <w:rFonts w:cs="Arial"/>
                <w:sz w:val="18"/>
                <w:szCs w:val="18"/>
                <w:lang w:eastAsia="en-GB"/>
              </w:rPr>
              <w:t>,</w:t>
            </w:r>
            <w:r w:rsidRPr="00242027">
              <w:rPr>
                <w:rFonts w:cs="Arial"/>
                <w:sz w:val="18"/>
                <w:szCs w:val="18"/>
                <w:lang w:eastAsia="en-GB"/>
              </w:rPr>
              <w:t>27</w:t>
            </w:r>
            <w:r w:rsidR="00D822C6" w:rsidRPr="00242027">
              <w:rPr>
                <w:rFonts w:cs="Arial"/>
                <w:sz w:val="18"/>
                <w:szCs w:val="18"/>
                <w:lang w:eastAsia="en-GB"/>
              </w:rPr>
              <w:t>9,</w:t>
            </w:r>
            <w:r w:rsidRPr="00242027">
              <w:rPr>
                <w:rFonts w:cs="Arial"/>
                <w:sz w:val="18"/>
                <w:szCs w:val="18"/>
                <w:lang w:eastAsia="en-GB"/>
              </w:rPr>
              <w:t>742</w:t>
            </w:r>
          </w:p>
        </w:tc>
      </w:tr>
      <w:tr w:rsidR="001C6C1B" w:rsidRPr="00242027" w14:paraId="1E5FA1F6" w14:textId="77777777" w:rsidTr="001C6C1B">
        <w:tc>
          <w:tcPr>
            <w:tcW w:w="2717" w:type="pct"/>
            <w:shd w:val="clear" w:color="auto" w:fill="auto"/>
            <w:hideMark/>
          </w:tcPr>
          <w:p w14:paraId="01D02B1C" w14:textId="77777777" w:rsidR="001C6C1B" w:rsidRPr="00242027" w:rsidRDefault="001C6C1B" w:rsidP="001C6C1B">
            <w:pPr>
              <w:spacing w:line="240" w:lineRule="auto"/>
              <w:ind w:left="433" w:hanging="540"/>
              <w:rPr>
                <w:rFonts w:cs="Arial"/>
                <w:color w:val="000000"/>
                <w:sz w:val="18"/>
                <w:szCs w:val="18"/>
                <w:lang w:eastAsia="en-GB"/>
              </w:rPr>
            </w:pPr>
            <w:r w:rsidRPr="00242027">
              <w:rPr>
                <w:rFonts w:cs="Arial"/>
                <w:color w:val="000000"/>
                <w:sz w:val="18"/>
                <w:szCs w:val="18"/>
                <w:lang w:val="en-US" w:eastAsia="en-GB"/>
              </w:rPr>
              <w:t>Cash outflows:</w:t>
            </w:r>
          </w:p>
        </w:tc>
        <w:tc>
          <w:tcPr>
            <w:tcW w:w="761" w:type="pct"/>
            <w:shd w:val="clear" w:color="auto" w:fill="auto"/>
          </w:tcPr>
          <w:p w14:paraId="2A126F85" w14:textId="77777777" w:rsidR="001C6C1B" w:rsidRPr="00242027" w:rsidRDefault="001C6C1B" w:rsidP="001C6C1B">
            <w:pPr>
              <w:spacing w:line="240" w:lineRule="auto"/>
              <w:ind w:right="-72"/>
              <w:jc w:val="right"/>
              <w:rPr>
                <w:rFonts w:cs="Arial"/>
                <w:color w:val="000000"/>
                <w:sz w:val="18"/>
                <w:szCs w:val="18"/>
                <w:lang w:eastAsia="en-GB"/>
              </w:rPr>
            </w:pPr>
          </w:p>
        </w:tc>
        <w:tc>
          <w:tcPr>
            <w:tcW w:w="761" w:type="pct"/>
            <w:shd w:val="clear" w:color="auto" w:fill="auto"/>
          </w:tcPr>
          <w:p w14:paraId="204D0A73" w14:textId="77777777" w:rsidR="001C6C1B" w:rsidRPr="00242027" w:rsidRDefault="001C6C1B" w:rsidP="001C6C1B">
            <w:pPr>
              <w:spacing w:line="240" w:lineRule="auto"/>
              <w:ind w:right="-72"/>
              <w:jc w:val="right"/>
              <w:rPr>
                <w:rFonts w:cs="Arial"/>
                <w:color w:val="000000"/>
                <w:sz w:val="18"/>
                <w:szCs w:val="18"/>
                <w:lang w:eastAsia="en-GB"/>
              </w:rPr>
            </w:pPr>
          </w:p>
        </w:tc>
        <w:tc>
          <w:tcPr>
            <w:tcW w:w="761" w:type="pct"/>
            <w:shd w:val="clear" w:color="auto" w:fill="auto"/>
          </w:tcPr>
          <w:p w14:paraId="4696B30C" w14:textId="77777777" w:rsidR="001C6C1B" w:rsidRPr="00242027" w:rsidRDefault="001C6C1B" w:rsidP="001C6C1B">
            <w:pPr>
              <w:spacing w:line="240" w:lineRule="auto"/>
              <w:ind w:right="-72"/>
              <w:jc w:val="right"/>
              <w:rPr>
                <w:rFonts w:cs="Arial"/>
                <w:color w:val="000000"/>
                <w:sz w:val="18"/>
                <w:szCs w:val="18"/>
                <w:lang w:eastAsia="en-GB"/>
              </w:rPr>
            </w:pPr>
          </w:p>
        </w:tc>
      </w:tr>
      <w:tr w:rsidR="00D822C6" w:rsidRPr="00242027" w14:paraId="7EE54CFE" w14:textId="77777777" w:rsidTr="001C6C1B">
        <w:tc>
          <w:tcPr>
            <w:tcW w:w="2717" w:type="pct"/>
            <w:shd w:val="clear" w:color="auto" w:fill="auto"/>
            <w:vAlign w:val="bottom"/>
            <w:hideMark/>
          </w:tcPr>
          <w:p w14:paraId="55D52299" w14:textId="77777777" w:rsidR="00D822C6" w:rsidRPr="00242027" w:rsidRDefault="00D822C6" w:rsidP="00D822C6">
            <w:pPr>
              <w:spacing w:line="240" w:lineRule="auto"/>
              <w:ind w:left="433" w:hanging="540"/>
              <w:rPr>
                <w:rFonts w:cs="Arial"/>
                <w:color w:val="000000"/>
                <w:sz w:val="18"/>
                <w:szCs w:val="18"/>
                <w:lang w:val="en-US" w:eastAsia="en-GB"/>
              </w:rPr>
            </w:pPr>
            <w:r w:rsidRPr="00242027">
              <w:rPr>
                <w:rFonts w:cs="Arial"/>
                <w:color w:val="000000"/>
                <w:sz w:val="18"/>
                <w:szCs w:val="18"/>
                <w:lang w:val="en-US" w:eastAsia="en-GB"/>
              </w:rPr>
              <w:t xml:space="preserve">   Repayment</w:t>
            </w:r>
          </w:p>
        </w:tc>
        <w:tc>
          <w:tcPr>
            <w:tcW w:w="761" w:type="pct"/>
            <w:shd w:val="clear" w:color="auto" w:fill="auto"/>
          </w:tcPr>
          <w:p w14:paraId="6C9D2551" w14:textId="08FAAD5D" w:rsidR="00D822C6" w:rsidRPr="00242027" w:rsidRDefault="00D822C6" w:rsidP="00D822C6">
            <w:pPr>
              <w:spacing w:line="240" w:lineRule="auto"/>
              <w:ind w:right="-72"/>
              <w:jc w:val="right"/>
              <w:rPr>
                <w:rFonts w:cs="Arial"/>
                <w:color w:val="000000"/>
                <w:sz w:val="18"/>
                <w:szCs w:val="18"/>
                <w:lang w:eastAsia="en-GB"/>
              </w:rPr>
            </w:pPr>
            <w:r w:rsidRPr="00242027">
              <w:rPr>
                <w:rFonts w:cs="Arial"/>
                <w:sz w:val="18"/>
                <w:szCs w:val="18"/>
                <w:lang w:eastAsia="en-GB"/>
              </w:rPr>
              <w:t>(</w:t>
            </w:r>
            <w:r w:rsidR="00A000B2" w:rsidRPr="00242027">
              <w:rPr>
                <w:rFonts w:cs="Arial"/>
                <w:sz w:val="18"/>
                <w:szCs w:val="18"/>
                <w:lang w:eastAsia="en-GB"/>
              </w:rPr>
              <w:t>13</w:t>
            </w:r>
            <w:r w:rsidRPr="00242027">
              <w:rPr>
                <w:rFonts w:cs="Arial"/>
                <w:sz w:val="18"/>
                <w:szCs w:val="18"/>
                <w:lang w:eastAsia="en-GB"/>
              </w:rPr>
              <w:t>9,9</w:t>
            </w:r>
            <w:r w:rsidR="00A000B2" w:rsidRPr="00242027">
              <w:rPr>
                <w:rFonts w:cs="Arial"/>
                <w:sz w:val="18"/>
                <w:szCs w:val="18"/>
                <w:lang w:eastAsia="en-GB"/>
              </w:rPr>
              <w:t>07</w:t>
            </w:r>
            <w:r w:rsidRPr="00242027">
              <w:rPr>
                <w:rFonts w:cs="Arial"/>
                <w:sz w:val="18"/>
                <w:szCs w:val="18"/>
                <w:lang w:eastAsia="en-GB"/>
              </w:rPr>
              <w:t>,</w:t>
            </w:r>
            <w:r w:rsidR="00A000B2" w:rsidRPr="00242027">
              <w:rPr>
                <w:rFonts w:cs="Arial"/>
                <w:sz w:val="18"/>
                <w:szCs w:val="18"/>
                <w:lang w:eastAsia="en-GB"/>
              </w:rPr>
              <w:t>005</w:t>
            </w:r>
            <w:r w:rsidRPr="00242027">
              <w:rPr>
                <w:rFonts w:cs="Arial"/>
                <w:sz w:val="18"/>
                <w:szCs w:val="18"/>
                <w:lang w:eastAsia="en-GB"/>
              </w:rPr>
              <w:t>)</w:t>
            </w:r>
          </w:p>
        </w:tc>
        <w:tc>
          <w:tcPr>
            <w:tcW w:w="761" w:type="pct"/>
            <w:shd w:val="clear" w:color="auto" w:fill="auto"/>
          </w:tcPr>
          <w:p w14:paraId="63AD772E" w14:textId="2837E1E3" w:rsidR="00D822C6" w:rsidRPr="00242027" w:rsidRDefault="00D822C6" w:rsidP="00D822C6">
            <w:pPr>
              <w:spacing w:line="240" w:lineRule="auto"/>
              <w:ind w:right="-72"/>
              <w:jc w:val="right"/>
              <w:rPr>
                <w:rFonts w:cs="Arial"/>
                <w:color w:val="000000"/>
                <w:sz w:val="18"/>
                <w:szCs w:val="18"/>
                <w:lang w:eastAsia="en-GB"/>
              </w:rPr>
            </w:pPr>
            <w:r w:rsidRPr="00242027">
              <w:rPr>
                <w:rFonts w:cs="Arial"/>
                <w:sz w:val="18"/>
                <w:szCs w:val="18"/>
                <w:lang w:eastAsia="en-GB"/>
              </w:rPr>
              <w:t>-</w:t>
            </w:r>
          </w:p>
        </w:tc>
        <w:tc>
          <w:tcPr>
            <w:tcW w:w="761" w:type="pct"/>
            <w:shd w:val="clear" w:color="auto" w:fill="auto"/>
          </w:tcPr>
          <w:p w14:paraId="10C20923" w14:textId="1C160A45" w:rsidR="00D822C6" w:rsidRPr="00242027" w:rsidRDefault="00D822C6" w:rsidP="00D822C6">
            <w:pPr>
              <w:spacing w:line="240" w:lineRule="auto"/>
              <w:ind w:right="-72"/>
              <w:jc w:val="right"/>
              <w:rPr>
                <w:rFonts w:cs="Arial"/>
                <w:color w:val="000000"/>
                <w:sz w:val="18"/>
                <w:szCs w:val="18"/>
                <w:lang w:eastAsia="en-GB"/>
              </w:rPr>
            </w:pPr>
            <w:r w:rsidRPr="00242027">
              <w:rPr>
                <w:rFonts w:cs="Arial"/>
                <w:sz w:val="18"/>
                <w:szCs w:val="18"/>
                <w:lang w:eastAsia="en-GB"/>
              </w:rPr>
              <w:t>(</w:t>
            </w:r>
            <w:r w:rsidR="00A000B2" w:rsidRPr="00242027">
              <w:rPr>
                <w:rFonts w:cs="Arial"/>
                <w:sz w:val="18"/>
                <w:szCs w:val="18"/>
                <w:lang w:eastAsia="en-GB"/>
              </w:rPr>
              <w:t>13</w:t>
            </w:r>
            <w:r w:rsidRPr="00242027">
              <w:rPr>
                <w:rFonts w:cs="Arial"/>
                <w:sz w:val="18"/>
                <w:szCs w:val="18"/>
                <w:lang w:eastAsia="en-GB"/>
              </w:rPr>
              <w:t>9,9</w:t>
            </w:r>
            <w:r w:rsidR="00A000B2" w:rsidRPr="00242027">
              <w:rPr>
                <w:rFonts w:cs="Arial"/>
                <w:sz w:val="18"/>
                <w:szCs w:val="18"/>
                <w:lang w:eastAsia="en-GB"/>
              </w:rPr>
              <w:t>07</w:t>
            </w:r>
            <w:r w:rsidRPr="00242027">
              <w:rPr>
                <w:rFonts w:cs="Arial"/>
                <w:sz w:val="18"/>
                <w:szCs w:val="18"/>
                <w:lang w:eastAsia="en-GB"/>
              </w:rPr>
              <w:t>,</w:t>
            </w:r>
            <w:r w:rsidR="00A000B2" w:rsidRPr="00242027">
              <w:rPr>
                <w:rFonts w:cs="Arial"/>
                <w:sz w:val="18"/>
                <w:szCs w:val="18"/>
                <w:lang w:eastAsia="en-GB"/>
              </w:rPr>
              <w:t>005</w:t>
            </w:r>
            <w:r w:rsidRPr="00242027">
              <w:rPr>
                <w:rFonts w:cs="Arial"/>
                <w:sz w:val="18"/>
                <w:szCs w:val="18"/>
                <w:lang w:eastAsia="en-GB"/>
              </w:rPr>
              <w:t>)</w:t>
            </w:r>
          </w:p>
        </w:tc>
      </w:tr>
      <w:tr w:rsidR="001C6C1B" w:rsidRPr="00242027" w14:paraId="082F2989" w14:textId="77777777" w:rsidTr="001C6C1B">
        <w:tc>
          <w:tcPr>
            <w:tcW w:w="2717" w:type="pct"/>
            <w:shd w:val="clear" w:color="auto" w:fill="auto"/>
            <w:vAlign w:val="bottom"/>
          </w:tcPr>
          <w:p w14:paraId="54536F49" w14:textId="46E6FDFC" w:rsidR="001C6C1B" w:rsidRPr="00242027" w:rsidRDefault="001C6C1B" w:rsidP="001C6C1B">
            <w:pPr>
              <w:spacing w:line="240" w:lineRule="auto"/>
              <w:ind w:left="433" w:hanging="540"/>
              <w:rPr>
                <w:rFonts w:cs="Arial"/>
                <w:color w:val="000000"/>
                <w:sz w:val="18"/>
                <w:szCs w:val="18"/>
                <w:lang w:val="en-US" w:eastAsia="en-GB"/>
              </w:rPr>
            </w:pPr>
            <w:r w:rsidRPr="00242027">
              <w:rPr>
                <w:rFonts w:cs="Arial"/>
                <w:sz w:val="18"/>
                <w:szCs w:val="18"/>
                <w:cs/>
                <w:lang w:val="en-US" w:eastAsia="en-GB"/>
              </w:rPr>
              <w:t xml:space="preserve">   </w:t>
            </w:r>
            <w:r w:rsidRPr="00242027">
              <w:rPr>
                <w:rFonts w:cs="Arial"/>
                <w:sz w:val="18"/>
                <w:szCs w:val="18"/>
                <w:lang w:val="en-US" w:eastAsia="en-GB"/>
              </w:rPr>
              <w:t>Write-off</w:t>
            </w:r>
          </w:p>
        </w:tc>
        <w:tc>
          <w:tcPr>
            <w:tcW w:w="761" w:type="pct"/>
            <w:tcBorders>
              <w:bottom w:val="single" w:sz="4" w:space="0" w:color="auto"/>
            </w:tcBorders>
            <w:shd w:val="clear" w:color="auto" w:fill="auto"/>
          </w:tcPr>
          <w:p w14:paraId="1FE11B90" w14:textId="35814516" w:rsidR="001C6C1B" w:rsidRPr="00242027" w:rsidRDefault="00D822C6" w:rsidP="001C6C1B">
            <w:pPr>
              <w:spacing w:line="240" w:lineRule="auto"/>
              <w:ind w:right="-72"/>
              <w:jc w:val="right"/>
              <w:rPr>
                <w:rFonts w:cs="Arial"/>
                <w:color w:val="000000"/>
                <w:sz w:val="18"/>
                <w:szCs w:val="18"/>
                <w:lang w:eastAsia="en-GB"/>
              </w:rPr>
            </w:pPr>
            <w:r w:rsidRPr="00242027">
              <w:rPr>
                <w:rFonts w:cs="Arial"/>
                <w:sz w:val="18"/>
                <w:szCs w:val="18"/>
                <w:lang w:eastAsia="en-GB"/>
              </w:rPr>
              <w:t>(</w:t>
            </w:r>
            <w:r w:rsidR="00A000B2" w:rsidRPr="00242027">
              <w:rPr>
                <w:rFonts w:cs="Arial"/>
                <w:sz w:val="18"/>
                <w:szCs w:val="18"/>
                <w:lang w:eastAsia="en-GB"/>
              </w:rPr>
              <w:t>18</w:t>
            </w:r>
            <w:r w:rsidRPr="00242027">
              <w:rPr>
                <w:rFonts w:cs="Arial"/>
                <w:sz w:val="18"/>
                <w:szCs w:val="18"/>
                <w:lang w:eastAsia="en-GB"/>
              </w:rPr>
              <w:t>,</w:t>
            </w:r>
            <w:r w:rsidR="00A000B2" w:rsidRPr="00242027">
              <w:rPr>
                <w:rFonts w:cs="Arial"/>
                <w:sz w:val="18"/>
                <w:szCs w:val="18"/>
                <w:lang w:eastAsia="en-GB"/>
              </w:rPr>
              <w:t>563</w:t>
            </w:r>
            <w:r w:rsidRPr="00242027">
              <w:rPr>
                <w:rFonts w:cs="Arial"/>
                <w:sz w:val="18"/>
                <w:szCs w:val="18"/>
                <w:lang w:eastAsia="en-GB"/>
              </w:rPr>
              <w:t>,</w:t>
            </w:r>
            <w:r w:rsidR="00A000B2" w:rsidRPr="00242027">
              <w:rPr>
                <w:rFonts w:cs="Arial"/>
                <w:sz w:val="18"/>
                <w:szCs w:val="18"/>
                <w:lang w:eastAsia="en-GB"/>
              </w:rPr>
              <w:t>202</w:t>
            </w:r>
            <w:r w:rsidRPr="00242027">
              <w:rPr>
                <w:rFonts w:cs="Arial"/>
                <w:sz w:val="18"/>
                <w:szCs w:val="18"/>
                <w:lang w:eastAsia="en-GB"/>
              </w:rPr>
              <w:t>)</w:t>
            </w:r>
          </w:p>
        </w:tc>
        <w:tc>
          <w:tcPr>
            <w:tcW w:w="761" w:type="pct"/>
            <w:tcBorders>
              <w:bottom w:val="single" w:sz="4" w:space="0" w:color="auto"/>
            </w:tcBorders>
            <w:shd w:val="clear" w:color="auto" w:fill="auto"/>
          </w:tcPr>
          <w:p w14:paraId="19EB2733" w14:textId="42E15C16" w:rsidR="001C6C1B" w:rsidRPr="00242027" w:rsidRDefault="00A000B2" w:rsidP="001C6C1B">
            <w:pPr>
              <w:spacing w:line="240" w:lineRule="auto"/>
              <w:ind w:right="-72"/>
              <w:jc w:val="right"/>
              <w:rPr>
                <w:rFonts w:cs="Arial"/>
                <w:color w:val="000000"/>
                <w:sz w:val="18"/>
                <w:szCs w:val="18"/>
                <w:lang w:eastAsia="en-GB"/>
              </w:rPr>
            </w:pPr>
            <w:r w:rsidRPr="00242027">
              <w:rPr>
                <w:rFonts w:cs="Arial"/>
                <w:sz w:val="18"/>
                <w:szCs w:val="18"/>
                <w:lang w:eastAsia="en-GB"/>
              </w:rPr>
              <w:t>816</w:t>
            </w:r>
            <w:r w:rsidR="00D822C6" w:rsidRPr="00242027">
              <w:rPr>
                <w:rFonts w:cs="Arial"/>
                <w:sz w:val="18"/>
                <w:szCs w:val="18"/>
                <w:lang w:eastAsia="en-GB"/>
              </w:rPr>
              <w:t>,</w:t>
            </w:r>
            <w:r w:rsidRPr="00242027">
              <w:rPr>
                <w:rFonts w:cs="Arial"/>
                <w:sz w:val="18"/>
                <w:szCs w:val="18"/>
                <w:lang w:eastAsia="en-GB"/>
              </w:rPr>
              <w:t>7</w:t>
            </w:r>
            <w:r w:rsidR="00D822C6" w:rsidRPr="00242027">
              <w:rPr>
                <w:rFonts w:cs="Arial"/>
                <w:sz w:val="18"/>
                <w:szCs w:val="18"/>
                <w:lang w:eastAsia="en-GB"/>
              </w:rPr>
              <w:t>9</w:t>
            </w:r>
            <w:r w:rsidRPr="00242027">
              <w:rPr>
                <w:rFonts w:cs="Arial"/>
                <w:sz w:val="18"/>
                <w:szCs w:val="18"/>
                <w:lang w:eastAsia="en-GB"/>
              </w:rPr>
              <w:t>1</w:t>
            </w:r>
          </w:p>
        </w:tc>
        <w:tc>
          <w:tcPr>
            <w:tcW w:w="761" w:type="pct"/>
            <w:tcBorders>
              <w:bottom w:val="single" w:sz="4" w:space="0" w:color="auto"/>
            </w:tcBorders>
            <w:shd w:val="clear" w:color="auto" w:fill="auto"/>
          </w:tcPr>
          <w:p w14:paraId="6D4B98BB" w14:textId="64B5684A" w:rsidR="001C6C1B" w:rsidRPr="00242027" w:rsidRDefault="00D822C6" w:rsidP="001C6C1B">
            <w:pPr>
              <w:spacing w:line="240" w:lineRule="auto"/>
              <w:ind w:right="-72"/>
              <w:jc w:val="right"/>
              <w:rPr>
                <w:rFonts w:cs="Arial"/>
                <w:color w:val="000000"/>
                <w:sz w:val="18"/>
                <w:szCs w:val="18"/>
                <w:lang w:eastAsia="en-GB"/>
              </w:rPr>
            </w:pPr>
            <w:r w:rsidRPr="00242027">
              <w:rPr>
                <w:rFonts w:cs="Arial"/>
                <w:sz w:val="18"/>
                <w:szCs w:val="18"/>
                <w:lang w:eastAsia="en-GB"/>
              </w:rPr>
              <w:t>(</w:t>
            </w:r>
            <w:r w:rsidR="00A000B2" w:rsidRPr="00242027">
              <w:rPr>
                <w:rFonts w:cs="Arial"/>
                <w:sz w:val="18"/>
                <w:szCs w:val="18"/>
                <w:lang w:eastAsia="en-GB"/>
              </w:rPr>
              <w:t>17</w:t>
            </w:r>
            <w:r w:rsidRPr="00242027">
              <w:rPr>
                <w:rFonts w:cs="Arial"/>
                <w:sz w:val="18"/>
                <w:szCs w:val="18"/>
                <w:lang w:eastAsia="en-GB"/>
              </w:rPr>
              <w:t>,</w:t>
            </w:r>
            <w:r w:rsidR="00A000B2" w:rsidRPr="00242027">
              <w:rPr>
                <w:rFonts w:cs="Arial"/>
                <w:sz w:val="18"/>
                <w:szCs w:val="18"/>
                <w:lang w:eastAsia="en-GB"/>
              </w:rPr>
              <w:t>746</w:t>
            </w:r>
            <w:r w:rsidRPr="00242027">
              <w:rPr>
                <w:rFonts w:cs="Arial"/>
                <w:sz w:val="18"/>
                <w:szCs w:val="18"/>
                <w:lang w:eastAsia="en-GB"/>
              </w:rPr>
              <w:t>,</w:t>
            </w:r>
            <w:r w:rsidR="00A000B2" w:rsidRPr="00242027">
              <w:rPr>
                <w:rFonts w:cs="Arial"/>
                <w:sz w:val="18"/>
                <w:szCs w:val="18"/>
                <w:lang w:eastAsia="en-GB"/>
              </w:rPr>
              <w:t>411</w:t>
            </w:r>
            <w:r w:rsidRPr="00242027">
              <w:rPr>
                <w:rFonts w:cs="Arial"/>
                <w:sz w:val="18"/>
                <w:szCs w:val="18"/>
                <w:lang w:eastAsia="en-GB"/>
              </w:rPr>
              <w:t>)</w:t>
            </w:r>
          </w:p>
        </w:tc>
      </w:tr>
      <w:tr w:rsidR="001C6C1B" w:rsidRPr="00242027" w14:paraId="6FF0676B" w14:textId="77777777" w:rsidTr="001C6C1B">
        <w:tc>
          <w:tcPr>
            <w:tcW w:w="2717" w:type="pct"/>
            <w:shd w:val="clear" w:color="auto" w:fill="auto"/>
          </w:tcPr>
          <w:p w14:paraId="3DC79ED7" w14:textId="77777777" w:rsidR="001C6C1B" w:rsidRPr="00242027" w:rsidRDefault="001C6C1B" w:rsidP="001C6C1B">
            <w:pPr>
              <w:spacing w:line="240" w:lineRule="auto"/>
              <w:ind w:left="433" w:hanging="540"/>
              <w:rPr>
                <w:rFonts w:cs="Arial"/>
                <w:color w:val="000000"/>
                <w:sz w:val="12"/>
                <w:szCs w:val="12"/>
                <w:lang w:val="en-US" w:eastAsia="en-GB"/>
              </w:rPr>
            </w:pPr>
          </w:p>
        </w:tc>
        <w:tc>
          <w:tcPr>
            <w:tcW w:w="761" w:type="pct"/>
            <w:tcBorders>
              <w:top w:val="single" w:sz="4" w:space="0" w:color="auto"/>
            </w:tcBorders>
            <w:shd w:val="clear" w:color="auto" w:fill="auto"/>
          </w:tcPr>
          <w:p w14:paraId="2E256D9B" w14:textId="77777777" w:rsidR="001C6C1B" w:rsidRPr="00242027" w:rsidRDefault="001C6C1B" w:rsidP="001C6C1B">
            <w:pPr>
              <w:spacing w:line="240" w:lineRule="auto"/>
              <w:ind w:right="-72"/>
              <w:jc w:val="right"/>
              <w:rPr>
                <w:rFonts w:cs="Arial"/>
                <w:color w:val="000000"/>
                <w:sz w:val="12"/>
                <w:szCs w:val="12"/>
                <w:lang w:eastAsia="en-GB"/>
              </w:rPr>
            </w:pPr>
          </w:p>
        </w:tc>
        <w:tc>
          <w:tcPr>
            <w:tcW w:w="761" w:type="pct"/>
            <w:tcBorders>
              <w:top w:val="single" w:sz="4" w:space="0" w:color="auto"/>
            </w:tcBorders>
            <w:shd w:val="clear" w:color="auto" w:fill="auto"/>
          </w:tcPr>
          <w:p w14:paraId="6CEAA26E" w14:textId="77777777" w:rsidR="001C6C1B" w:rsidRPr="00242027" w:rsidRDefault="001C6C1B" w:rsidP="001C6C1B">
            <w:pPr>
              <w:spacing w:line="240" w:lineRule="auto"/>
              <w:ind w:right="-72"/>
              <w:jc w:val="right"/>
              <w:rPr>
                <w:rFonts w:cs="Arial"/>
                <w:color w:val="000000"/>
                <w:sz w:val="12"/>
                <w:szCs w:val="12"/>
                <w:lang w:eastAsia="en-GB"/>
              </w:rPr>
            </w:pPr>
          </w:p>
        </w:tc>
        <w:tc>
          <w:tcPr>
            <w:tcW w:w="761" w:type="pct"/>
            <w:tcBorders>
              <w:top w:val="single" w:sz="4" w:space="0" w:color="auto"/>
            </w:tcBorders>
            <w:shd w:val="clear" w:color="auto" w:fill="auto"/>
          </w:tcPr>
          <w:p w14:paraId="00664EF9" w14:textId="77777777" w:rsidR="001C6C1B" w:rsidRPr="00242027" w:rsidRDefault="001C6C1B" w:rsidP="001C6C1B">
            <w:pPr>
              <w:spacing w:line="240" w:lineRule="auto"/>
              <w:ind w:right="-72"/>
              <w:jc w:val="right"/>
              <w:rPr>
                <w:rFonts w:cs="Arial"/>
                <w:color w:val="000000"/>
                <w:sz w:val="12"/>
                <w:szCs w:val="12"/>
                <w:lang w:eastAsia="en-GB"/>
              </w:rPr>
            </w:pPr>
          </w:p>
        </w:tc>
      </w:tr>
      <w:tr w:rsidR="001C6C1B" w:rsidRPr="00242027" w14:paraId="1FC93732" w14:textId="77777777" w:rsidTr="001C6C1B">
        <w:tc>
          <w:tcPr>
            <w:tcW w:w="2717" w:type="pct"/>
            <w:shd w:val="clear" w:color="auto" w:fill="auto"/>
            <w:hideMark/>
          </w:tcPr>
          <w:p w14:paraId="74BC6037" w14:textId="33983B23" w:rsidR="001C6C1B" w:rsidRPr="00242027" w:rsidRDefault="001C6C1B" w:rsidP="001C6C1B">
            <w:pPr>
              <w:spacing w:line="240" w:lineRule="auto"/>
              <w:ind w:left="433" w:hanging="540"/>
              <w:rPr>
                <w:rFonts w:cs="Arial"/>
                <w:color w:val="000000"/>
                <w:sz w:val="18"/>
                <w:szCs w:val="18"/>
                <w:lang w:eastAsia="en-GB"/>
              </w:rPr>
            </w:pPr>
            <w:r w:rsidRPr="00242027">
              <w:rPr>
                <w:rFonts w:cs="Arial"/>
                <w:color w:val="000000"/>
                <w:sz w:val="18"/>
                <w:szCs w:val="18"/>
                <w:lang w:val="en-US" w:eastAsia="en-GB"/>
              </w:rPr>
              <w:t xml:space="preserve">At </w:t>
            </w:r>
            <w:r w:rsidR="00A000B2" w:rsidRPr="00242027">
              <w:rPr>
                <w:rFonts w:cs="Arial"/>
                <w:color w:val="000000"/>
                <w:sz w:val="18"/>
                <w:szCs w:val="18"/>
                <w:lang w:eastAsia="en-GB"/>
              </w:rPr>
              <w:t>30</w:t>
            </w:r>
            <w:r w:rsidRPr="00242027">
              <w:rPr>
                <w:rFonts w:cs="Arial"/>
                <w:color w:val="000000"/>
                <w:sz w:val="18"/>
                <w:szCs w:val="18"/>
                <w:lang w:eastAsia="en-GB"/>
              </w:rPr>
              <w:t xml:space="preserve"> </w:t>
            </w:r>
            <w:r w:rsidR="00D822C6" w:rsidRPr="00242027">
              <w:rPr>
                <w:rFonts w:cs="Arial"/>
                <w:color w:val="000000"/>
                <w:sz w:val="18"/>
                <w:szCs w:val="18"/>
                <w:lang w:eastAsia="en-GB"/>
              </w:rPr>
              <w:t>September</w:t>
            </w:r>
            <w:r w:rsidRPr="00242027">
              <w:rPr>
                <w:rFonts w:cs="Arial"/>
                <w:color w:val="000000"/>
                <w:sz w:val="18"/>
                <w:szCs w:val="18"/>
                <w:lang w:eastAsia="en-GB"/>
              </w:rPr>
              <w:t xml:space="preserve"> </w:t>
            </w:r>
            <w:r w:rsidR="00A000B2" w:rsidRPr="00242027">
              <w:rPr>
                <w:rFonts w:cs="Arial"/>
                <w:color w:val="000000"/>
                <w:sz w:val="18"/>
                <w:szCs w:val="18"/>
                <w:lang w:eastAsia="en-GB"/>
              </w:rPr>
              <w:t>2020</w:t>
            </w:r>
          </w:p>
        </w:tc>
        <w:tc>
          <w:tcPr>
            <w:tcW w:w="761" w:type="pct"/>
            <w:tcBorders>
              <w:bottom w:val="single" w:sz="4" w:space="0" w:color="auto"/>
            </w:tcBorders>
            <w:shd w:val="clear" w:color="auto" w:fill="auto"/>
          </w:tcPr>
          <w:p w14:paraId="79C41F3B" w14:textId="78A5F85F" w:rsidR="001C6C1B" w:rsidRPr="00242027" w:rsidRDefault="00A000B2" w:rsidP="001C6C1B">
            <w:pPr>
              <w:spacing w:line="240" w:lineRule="auto"/>
              <w:ind w:right="-72"/>
              <w:jc w:val="right"/>
              <w:rPr>
                <w:rFonts w:cs="Arial"/>
                <w:color w:val="000000"/>
                <w:sz w:val="18"/>
                <w:szCs w:val="18"/>
                <w:lang w:eastAsia="en-GB"/>
              </w:rPr>
            </w:pPr>
            <w:r w:rsidRPr="00242027">
              <w:rPr>
                <w:rFonts w:cs="Arial"/>
                <w:sz w:val="18"/>
                <w:szCs w:val="18"/>
                <w:lang w:eastAsia="en-GB"/>
              </w:rPr>
              <w:t>221</w:t>
            </w:r>
            <w:r w:rsidR="00D822C6" w:rsidRPr="00242027">
              <w:rPr>
                <w:rFonts w:cs="Arial"/>
                <w:sz w:val="18"/>
                <w:szCs w:val="18"/>
                <w:lang w:eastAsia="en-GB"/>
              </w:rPr>
              <w:t>,</w:t>
            </w:r>
            <w:r w:rsidRPr="00242027">
              <w:rPr>
                <w:rFonts w:cs="Arial"/>
                <w:sz w:val="18"/>
                <w:szCs w:val="18"/>
                <w:lang w:eastAsia="en-GB"/>
              </w:rPr>
              <w:t>576</w:t>
            </w:r>
            <w:r w:rsidR="00D822C6" w:rsidRPr="00242027">
              <w:rPr>
                <w:rFonts w:cs="Arial"/>
                <w:sz w:val="18"/>
                <w:szCs w:val="18"/>
                <w:lang w:eastAsia="en-GB"/>
              </w:rPr>
              <w:t>,</w:t>
            </w:r>
            <w:r w:rsidRPr="00242027">
              <w:rPr>
                <w:rFonts w:cs="Arial"/>
                <w:sz w:val="18"/>
                <w:szCs w:val="18"/>
                <w:lang w:eastAsia="en-GB"/>
              </w:rPr>
              <w:t>170</w:t>
            </w:r>
          </w:p>
        </w:tc>
        <w:tc>
          <w:tcPr>
            <w:tcW w:w="761" w:type="pct"/>
            <w:tcBorders>
              <w:bottom w:val="single" w:sz="4" w:space="0" w:color="auto"/>
            </w:tcBorders>
            <w:shd w:val="clear" w:color="auto" w:fill="auto"/>
          </w:tcPr>
          <w:p w14:paraId="73EF0102" w14:textId="5C853423" w:rsidR="001C6C1B" w:rsidRPr="00242027" w:rsidRDefault="00D822C6" w:rsidP="001C6C1B">
            <w:pPr>
              <w:spacing w:line="240" w:lineRule="auto"/>
              <w:ind w:right="-72"/>
              <w:jc w:val="right"/>
              <w:rPr>
                <w:rFonts w:cs="Arial"/>
                <w:color w:val="000000"/>
                <w:sz w:val="18"/>
                <w:szCs w:val="18"/>
                <w:lang w:eastAsia="en-GB"/>
              </w:rPr>
            </w:pPr>
            <w:r w:rsidRPr="00242027">
              <w:rPr>
                <w:rFonts w:cs="Arial"/>
                <w:sz w:val="18"/>
                <w:szCs w:val="18"/>
                <w:lang w:eastAsia="en-GB"/>
              </w:rPr>
              <w:t>(9,</w:t>
            </w:r>
            <w:r w:rsidR="00A000B2" w:rsidRPr="00242027">
              <w:rPr>
                <w:rFonts w:cs="Arial"/>
                <w:sz w:val="18"/>
                <w:szCs w:val="18"/>
                <w:lang w:eastAsia="en-GB"/>
              </w:rPr>
              <w:t>826</w:t>
            </w:r>
            <w:r w:rsidRPr="00242027">
              <w:rPr>
                <w:rFonts w:cs="Arial"/>
                <w:sz w:val="18"/>
                <w:szCs w:val="18"/>
                <w:lang w:eastAsia="en-GB"/>
              </w:rPr>
              <w:t>,</w:t>
            </w:r>
            <w:r w:rsidR="00A000B2" w:rsidRPr="00242027">
              <w:rPr>
                <w:rFonts w:cs="Arial"/>
                <w:sz w:val="18"/>
                <w:szCs w:val="18"/>
                <w:lang w:eastAsia="en-GB"/>
              </w:rPr>
              <w:t>245</w:t>
            </w:r>
            <w:r w:rsidRPr="00242027">
              <w:rPr>
                <w:rFonts w:cs="Arial"/>
                <w:sz w:val="18"/>
                <w:szCs w:val="18"/>
                <w:lang w:eastAsia="en-GB"/>
              </w:rPr>
              <w:t>)</w:t>
            </w:r>
          </w:p>
        </w:tc>
        <w:tc>
          <w:tcPr>
            <w:tcW w:w="761" w:type="pct"/>
            <w:tcBorders>
              <w:bottom w:val="single" w:sz="4" w:space="0" w:color="auto"/>
            </w:tcBorders>
            <w:shd w:val="clear" w:color="auto" w:fill="auto"/>
          </w:tcPr>
          <w:p w14:paraId="33069D31" w14:textId="4959E26E" w:rsidR="001C6C1B" w:rsidRPr="00242027" w:rsidRDefault="00A000B2" w:rsidP="001C6C1B">
            <w:pPr>
              <w:spacing w:line="240" w:lineRule="auto"/>
              <w:ind w:right="-72"/>
              <w:jc w:val="right"/>
              <w:rPr>
                <w:rFonts w:cs="Arial"/>
                <w:color w:val="000000"/>
                <w:sz w:val="18"/>
                <w:szCs w:val="18"/>
                <w:lang w:eastAsia="en-GB"/>
              </w:rPr>
            </w:pPr>
            <w:r w:rsidRPr="00242027">
              <w:rPr>
                <w:rFonts w:cs="Arial"/>
                <w:sz w:val="18"/>
                <w:szCs w:val="18"/>
                <w:lang w:eastAsia="en-GB"/>
              </w:rPr>
              <w:t>211</w:t>
            </w:r>
            <w:r w:rsidR="00D822C6" w:rsidRPr="00242027">
              <w:rPr>
                <w:rFonts w:cs="Arial"/>
                <w:sz w:val="18"/>
                <w:szCs w:val="18"/>
                <w:lang w:eastAsia="en-GB"/>
              </w:rPr>
              <w:t>,</w:t>
            </w:r>
            <w:r w:rsidRPr="00242027">
              <w:rPr>
                <w:rFonts w:cs="Arial"/>
                <w:sz w:val="18"/>
                <w:szCs w:val="18"/>
                <w:lang w:eastAsia="en-GB"/>
              </w:rPr>
              <w:t>74</w:t>
            </w:r>
            <w:r w:rsidR="00D822C6" w:rsidRPr="00242027">
              <w:rPr>
                <w:rFonts w:cs="Arial"/>
                <w:sz w:val="18"/>
                <w:szCs w:val="18"/>
                <w:lang w:eastAsia="en-GB"/>
              </w:rPr>
              <w:t>9,9</w:t>
            </w:r>
            <w:r w:rsidRPr="00242027">
              <w:rPr>
                <w:rFonts w:cs="Arial"/>
                <w:sz w:val="18"/>
                <w:szCs w:val="18"/>
                <w:lang w:eastAsia="en-GB"/>
              </w:rPr>
              <w:t>25</w:t>
            </w:r>
          </w:p>
        </w:tc>
      </w:tr>
      <w:tr w:rsidR="001C6C1B" w:rsidRPr="00242027" w14:paraId="0ED568E2" w14:textId="77777777" w:rsidTr="001C6C1B">
        <w:tc>
          <w:tcPr>
            <w:tcW w:w="2717" w:type="pct"/>
            <w:shd w:val="clear" w:color="auto" w:fill="auto"/>
          </w:tcPr>
          <w:p w14:paraId="05573D34" w14:textId="77777777" w:rsidR="001C6C1B" w:rsidRPr="00242027" w:rsidRDefault="001C6C1B" w:rsidP="001C6C1B">
            <w:pPr>
              <w:spacing w:line="240" w:lineRule="auto"/>
              <w:ind w:left="433" w:hanging="540"/>
              <w:rPr>
                <w:rFonts w:cs="Arial"/>
                <w:color w:val="000000"/>
                <w:sz w:val="12"/>
                <w:szCs w:val="12"/>
                <w:lang w:val="en-US" w:eastAsia="en-GB"/>
              </w:rPr>
            </w:pPr>
          </w:p>
        </w:tc>
        <w:tc>
          <w:tcPr>
            <w:tcW w:w="761" w:type="pct"/>
            <w:tcBorders>
              <w:top w:val="single" w:sz="4" w:space="0" w:color="auto"/>
            </w:tcBorders>
            <w:shd w:val="clear" w:color="auto" w:fill="auto"/>
          </w:tcPr>
          <w:p w14:paraId="7ED3A4AA" w14:textId="77777777" w:rsidR="001C6C1B" w:rsidRPr="00242027" w:rsidRDefault="001C6C1B" w:rsidP="001C6C1B">
            <w:pPr>
              <w:spacing w:line="240" w:lineRule="auto"/>
              <w:ind w:right="-72"/>
              <w:jc w:val="right"/>
              <w:rPr>
                <w:rFonts w:cs="Arial"/>
                <w:color w:val="000000"/>
                <w:sz w:val="12"/>
                <w:szCs w:val="12"/>
                <w:lang w:eastAsia="en-GB"/>
              </w:rPr>
            </w:pPr>
          </w:p>
        </w:tc>
        <w:tc>
          <w:tcPr>
            <w:tcW w:w="761" w:type="pct"/>
            <w:tcBorders>
              <w:top w:val="single" w:sz="4" w:space="0" w:color="auto"/>
            </w:tcBorders>
            <w:shd w:val="clear" w:color="auto" w:fill="auto"/>
          </w:tcPr>
          <w:p w14:paraId="1861177B" w14:textId="77777777" w:rsidR="001C6C1B" w:rsidRPr="00242027" w:rsidRDefault="001C6C1B" w:rsidP="001C6C1B">
            <w:pPr>
              <w:spacing w:line="240" w:lineRule="auto"/>
              <w:ind w:right="-72"/>
              <w:jc w:val="right"/>
              <w:rPr>
                <w:rFonts w:cs="Arial"/>
                <w:color w:val="000000"/>
                <w:sz w:val="12"/>
                <w:szCs w:val="12"/>
                <w:lang w:eastAsia="en-GB"/>
              </w:rPr>
            </w:pPr>
          </w:p>
        </w:tc>
        <w:tc>
          <w:tcPr>
            <w:tcW w:w="761" w:type="pct"/>
            <w:tcBorders>
              <w:top w:val="single" w:sz="4" w:space="0" w:color="auto"/>
            </w:tcBorders>
            <w:shd w:val="clear" w:color="auto" w:fill="auto"/>
          </w:tcPr>
          <w:p w14:paraId="5FCE77C3" w14:textId="77777777" w:rsidR="001C6C1B" w:rsidRPr="00242027" w:rsidRDefault="001C6C1B" w:rsidP="001C6C1B">
            <w:pPr>
              <w:spacing w:line="240" w:lineRule="auto"/>
              <w:ind w:right="-72"/>
              <w:jc w:val="right"/>
              <w:rPr>
                <w:rFonts w:cs="Arial"/>
                <w:color w:val="000000"/>
                <w:sz w:val="12"/>
                <w:szCs w:val="12"/>
                <w:lang w:eastAsia="en-GB"/>
              </w:rPr>
            </w:pPr>
          </w:p>
        </w:tc>
      </w:tr>
      <w:tr w:rsidR="001C6C1B" w:rsidRPr="00242027" w14:paraId="61258620" w14:textId="77777777" w:rsidTr="001C6C1B">
        <w:tc>
          <w:tcPr>
            <w:tcW w:w="2717" w:type="pct"/>
            <w:shd w:val="clear" w:color="auto" w:fill="auto"/>
          </w:tcPr>
          <w:p w14:paraId="2C254EF0" w14:textId="3BD7A16C" w:rsidR="001C6C1B" w:rsidRPr="00242027" w:rsidRDefault="001C6C1B" w:rsidP="001C6C1B">
            <w:pPr>
              <w:spacing w:line="240" w:lineRule="auto"/>
              <w:ind w:left="433" w:hanging="540"/>
              <w:rPr>
                <w:rFonts w:cs="Arial"/>
                <w:color w:val="000000"/>
                <w:sz w:val="18"/>
                <w:szCs w:val="18"/>
                <w:lang w:eastAsia="en-GB"/>
              </w:rPr>
            </w:pPr>
            <w:r w:rsidRPr="00242027">
              <w:rPr>
                <w:rFonts w:cs="Arial"/>
                <w:color w:val="000000"/>
                <w:sz w:val="18"/>
                <w:szCs w:val="18"/>
                <w:lang w:val="en-US" w:eastAsia="en-GB"/>
              </w:rPr>
              <w:t xml:space="preserve">At </w:t>
            </w:r>
            <w:r w:rsidR="00A000B2" w:rsidRPr="00242027">
              <w:rPr>
                <w:rFonts w:cs="Arial"/>
                <w:color w:val="000000"/>
                <w:sz w:val="18"/>
                <w:szCs w:val="18"/>
                <w:lang w:eastAsia="en-GB"/>
              </w:rPr>
              <w:t>1</w:t>
            </w:r>
            <w:r w:rsidRPr="00242027">
              <w:rPr>
                <w:rFonts w:cs="Arial"/>
                <w:color w:val="000000"/>
                <w:sz w:val="18"/>
                <w:szCs w:val="18"/>
                <w:lang w:val="en-US" w:eastAsia="en-GB"/>
              </w:rPr>
              <w:t xml:space="preserve"> January </w:t>
            </w:r>
            <w:r w:rsidR="00A000B2" w:rsidRPr="00242027">
              <w:rPr>
                <w:rFonts w:cs="Arial"/>
                <w:color w:val="000000"/>
                <w:sz w:val="18"/>
                <w:szCs w:val="18"/>
                <w:lang w:eastAsia="en-GB"/>
              </w:rPr>
              <w:t>2021</w:t>
            </w:r>
          </w:p>
        </w:tc>
        <w:tc>
          <w:tcPr>
            <w:tcW w:w="761" w:type="pct"/>
            <w:shd w:val="clear" w:color="auto" w:fill="FAFAFA"/>
          </w:tcPr>
          <w:p w14:paraId="2E5226CE" w14:textId="701C3240" w:rsidR="001C6C1B" w:rsidRPr="00242027" w:rsidRDefault="00A000B2"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176</w:t>
            </w:r>
            <w:r w:rsidR="001C6C1B" w:rsidRPr="00242027">
              <w:rPr>
                <w:rFonts w:cs="Arial"/>
                <w:color w:val="000000"/>
                <w:sz w:val="18"/>
                <w:szCs w:val="18"/>
                <w:lang w:eastAsia="en-GB"/>
              </w:rPr>
              <w:t>,</w:t>
            </w:r>
            <w:r w:rsidRPr="00242027">
              <w:rPr>
                <w:rFonts w:cs="Arial"/>
                <w:color w:val="000000"/>
                <w:sz w:val="18"/>
                <w:szCs w:val="18"/>
                <w:lang w:eastAsia="en-GB"/>
              </w:rPr>
              <w:t>706</w:t>
            </w:r>
            <w:r w:rsidR="001C6C1B" w:rsidRPr="00242027">
              <w:rPr>
                <w:rFonts w:cs="Arial"/>
                <w:color w:val="000000"/>
                <w:sz w:val="18"/>
                <w:szCs w:val="18"/>
                <w:lang w:eastAsia="en-GB"/>
              </w:rPr>
              <w:t>,</w:t>
            </w:r>
            <w:r w:rsidRPr="00242027">
              <w:rPr>
                <w:rFonts w:cs="Arial"/>
                <w:color w:val="000000"/>
                <w:sz w:val="18"/>
                <w:szCs w:val="18"/>
                <w:lang w:eastAsia="en-GB"/>
              </w:rPr>
              <w:t>410</w:t>
            </w:r>
          </w:p>
        </w:tc>
        <w:tc>
          <w:tcPr>
            <w:tcW w:w="761" w:type="pct"/>
            <w:shd w:val="clear" w:color="auto" w:fill="FAFAFA"/>
          </w:tcPr>
          <w:p w14:paraId="20A7699B" w14:textId="72264CBF" w:rsidR="001C6C1B" w:rsidRPr="00242027" w:rsidRDefault="001C6C1B"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w:t>
            </w:r>
            <w:r w:rsidR="00A000B2" w:rsidRPr="00242027">
              <w:rPr>
                <w:rFonts w:cs="Arial"/>
                <w:color w:val="000000"/>
                <w:sz w:val="18"/>
                <w:szCs w:val="18"/>
                <w:lang w:eastAsia="en-GB"/>
              </w:rPr>
              <w:t>7</w:t>
            </w:r>
            <w:r w:rsidRPr="00242027">
              <w:rPr>
                <w:rFonts w:cs="Arial"/>
                <w:color w:val="000000"/>
                <w:sz w:val="18"/>
                <w:szCs w:val="18"/>
                <w:lang w:eastAsia="en-GB"/>
              </w:rPr>
              <w:t>,</w:t>
            </w:r>
            <w:r w:rsidR="00A000B2" w:rsidRPr="00242027">
              <w:rPr>
                <w:rFonts w:cs="Arial"/>
                <w:color w:val="000000"/>
                <w:sz w:val="18"/>
                <w:szCs w:val="18"/>
                <w:lang w:eastAsia="en-GB"/>
              </w:rPr>
              <w:t>141</w:t>
            </w:r>
            <w:r w:rsidRPr="00242027">
              <w:rPr>
                <w:rFonts w:cs="Arial"/>
                <w:color w:val="000000"/>
                <w:sz w:val="18"/>
                <w:szCs w:val="18"/>
                <w:lang w:eastAsia="en-GB"/>
              </w:rPr>
              <w:t>,</w:t>
            </w:r>
            <w:r w:rsidR="00A000B2" w:rsidRPr="00242027">
              <w:rPr>
                <w:rFonts w:cs="Arial"/>
                <w:color w:val="000000"/>
                <w:sz w:val="18"/>
                <w:szCs w:val="18"/>
                <w:lang w:eastAsia="en-GB"/>
              </w:rPr>
              <w:t>321</w:t>
            </w:r>
            <w:r w:rsidRPr="00242027">
              <w:rPr>
                <w:rFonts w:cs="Arial"/>
                <w:color w:val="000000"/>
                <w:sz w:val="18"/>
                <w:szCs w:val="18"/>
                <w:lang w:eastAsia="en-GB"/>
              </w:rPr>
              <w:t>)</w:t>
            </w:r>
          </w:p>
        </w:tc>
        <w:tc>
          <w:tcPr>
            <w:tcW w:w="761" w:type="pct"/>
            <w:shd w:val="clear" w:color="auto" w:fill="FAFAFA"/>
          </w:tcPr>
          <w:p w14:paraId="518B1EB2" w14:textId="6A5B0CF1" w:rsidR="001C6C1B" w:rsidRPr="00242027" w:rsidRDefault="00A000B2"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16</w:t>
            </w:r>
            <w:r w:rsidR="001C6C1B" w:rsidRPr="00242027">
              <w:rPr>
                <w:rFonts w:cs="Arial"/>
                <w:color w:val="000000"/>
                <w:sz w:val="18"/>
                <w:szCs w:val="18"/>
                <w:lang w:eastAsia="en-GB"/>
              </w:rPr>
              <w:t>9,</w:t>
            </w:r>
            <w:r w:rsidRPr="00242027">
              <w:rPr>
                <w:rFonts w:cs="Arial"/>
                <w:color w:val="000000"/>
                <w:sz w:val="18"/>
                <w:szCs w:val="18"/>
                <w:lang w:eastAsia="en-GB"/>
              </w:rPr>
              <w:t>565</w:t>
            </w:r>
            <w:r w:rsidR="001C6C1B" w:rsidRPr="00242027">
              <w:rPr>
                <w:rFonts w:cs="Arial"/>
                <w:color w:val="000000"/>
                <w:sz w:val="18"/>
                <w:szCs w:val="18"/>
                <w:lang w:eastAsia="en-GB"/>
              </w:rPr>
              <w:t>,</w:t>
            </w:r>
            <w:r w:rsidRPr="00242027">
              <w:rPr>
                <w:rFonts w:cs="Arial"/>
                <w:color w:val="000000"/>
                <w:sz w:val="18"/>
                <w:szCs w:val="18"/>
                <w:lang w:eastAsia="en-GB"/>
              </w:rPr>
              <w:t>08</w:t>
            </w:r>
            <w:r w:rsidR="001C6C1B" w:rsidRPr="00242027">
              <w:rPr>
                <w:rFonts w:cs="Arial"/>
                <w:color w:val="000000"/>
                <w:sz w:val="18"/>
                <w:szCs w:val="18"/>
                <w:lang w:eastAsia="en-GB"/>
              </w:rPr>
              <w:t>9</w:t>
            </w:r>
          </w:p>
        </w:tc>
      </w:tr>
      <w:tr w:rsidR="001C6C1B" w:rsidRPr="00242027" w14:paraId="7041F052" w14:textId="77777777" w:rsidTr="001C6C1B">
        <w:tc>
          <w:tcPr>
            <w:tcW w:w="2717" w:type="pct"/>
            <w:shd w:val="clear" w:color="auto" w:fill="auto"/>
          </w:tcPr>
          <w:p w14:paraId="7797764D" w14:textId="77777777" w:rsidR="001C6C1B" w:rsidRPr="00242027" w:rsidRDefault="001C6C1B" w:rsidP="001C6C1B">
            <w:pPr>
              <w:spacing w:line="240" w:lineRule="auto"/>
              <w:ind w:left="433" w:hanging="540"/>
              <w:rPr>
                <w:rFonts w:cs="Arial"/>
                <w:color w:val="000000"/>
                <w:sz w:val="18"/>
                <w:szCs w:val="18"/>
                <w:lang w:eastAsia="en-GB"/>
              </w:rPr>
            </w:pPr>
            <w:r w:rsidRPr="00242027">
              <w:rPr>
                <w:rFonts w:cs="Arial"/>
                <w:color w:val="000000"/>
                <w:sz w:val="18"/>
                <w:szCs w:val="18"/>
                <w:lang w:val="en-US" w:eastAsia="en-GB"/>
              </w:rPr>
              <w:t>Non-cash changes:</w:t>
            </w:r>
          </w:p>
        </w:tc>
        <w:tc>
          <w:tcPr>
            <w:tcW w:w="761" w:type="pct"/>
            <w:shd w:val="clear" w:color="auto" w:fill="FAFAFA"/>
          </w:tcPr>
          <w:p w14:paraId="08A271C5" w14:textId="77777777" w:rsidR="001C6C1B" w:rsidRPr="00242027" w:rsidRDefault="001C6C1B" w:rsidP="001C6C1B">
            <w:pPr>
              <w:spacing w:line="240" w:lineRule="auto"/>
              <w:ind w:right="-72"/>
              <w:jc w:val="right"/>
              <w:rPr>
                <w:rFonts w:cs="Arial"/>
                <w:color w:val="000000"/>
                <w:sz w:val="18"/>
                <w:szCs w:val="18"/>
                <w:lang w:eastAsia="en-GB"/>
              </w:rPr>
            </w:pPr>
          </w:p>
        </w:tc>
        <w:tc>
          <w:tcPr>
            <w:tcW w:w="761" w:type="pct"/>
            <w:shd w:val="clear" w:color="auto" w:fill="FAFAFA"/>
          </w:tcPr>
          <w:p w14:paraId="5AF3478A" w14:textId="77777777" w:rsidR="001C6C1B" w:rsidRPr="00242027" w:rsidRDefault="001C6C1B" w:rsidP="001C6C1B">
            <w:pPr>
              <w:spacing w:line="240" w:lineRule="auto"/>
              <w:ind w:right="-72"/>
              <w:jc w:val="right"/>
              <w:rPr>
                <w:rFonts w:cs="Arial"/>
                <w:color w:val="000000"/>
                <w:sz w:val="18"/>
                <w:szCs w:val="18"/>
                <w:lang w:eastAsia="en-GB"/>
              </w:rPr>
            </w:pPr>
          </w:p>
        </w:tc>
        <w:tc>
          <w:tcPr>
            <w:tcW w:w="761" w:type="pct"/>
            <w:shd w:val="clear" w:color="auto" w:fill="FAFAFA"/>
          </w:tcPr>
          <w:p w14:paraId="420C6315" w14:textId="77777777" w:rsidR="001C6C1B" w:rsidRPr="00242027" w:rsidRDefault="001C6C1B" w:rsidP="001C6C1B">
            <w:pPr>
              <w:spacing w:line="240" w:lineRule="auto"/>
              <w:ind w:right="-72"/>
              <w:jc w:val="right"/>
              <w:rPr>
                <w:rFonts w:cs="Arial"/>
                <w:color w:val="000000"/>
                <w:sz w:val="18"/>
                <w:szCs w:val="18"/>
                <w:lang w:eastAsia="en-GB"/>
              </w:rPr>
            </w:pPr>
          </w:p>
        </w:tc>
      </w:tr>
      <w:tr w:rsidR="001C6C1B" w:rsidRPr="00242027" w14:paraId="48CAEC94" w14:textId="77777777" w:rsidTr="001C6C1B">
        <w:tc>
          <w:tcPr>
            <w:tcW w:w="2717" w:type="pct"/>
            <w:shd w:val="clear" w:color="auto" w:fill="auto"/>
          </w:tcPr>
          <w:p w14:paraId="4893EBE6" w14:textId="5D6C2851" w:rsidR="001C6C1B" w:rsidRPr="00242027" w:rsidRDefault="001C6C1B" w:rsidP="001C6C1B">
            <w:pPr>
              <w:spacing w:line="240" w:lineRule="auto"/>
              <w:ind w:left="433" w:hanging="540"/>
              <w:rPr>
                <w:rFonts w:cs="Arial"/>
                <w:color w:val="000000"/>
                <w:sz w:val="18"/>
                <w:szCs w:val="18"/>
                <w:lang w:val="en-US" w:eastAsia="en-GB"/>
              </w:rPr>
            </w:pPr>
            <w:r w:rsidRPr="00242027">
              <w:rPr>
                <w:rFonts w:cs="Arial"/>
                <w:color w:val="000000"/>
                <w:sz w:val="18"/>
                <w:szCs w:val="18"/>
                <w:lang w:val="en-US" w:eastAsia="en-GB"/>
              </w:rPr>
              <w:t xml:space="preserve">   Additions</w:t>
            </w:r>
          </w:p>
        </w:tc>
        <w:tc>
          <w:tcPr>
            <w:tcW w:w="761" w:type="pct"/>
            <w:shd w:val="clear" w:color="auto" w:fill="FAFAFA"/>
          </w:tcPr>
          <w:p w14:paraId="6DCDBEDA" w14:textId="53CB2AC9" w:rsidR="001C6C1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26,219,706</w:t>
            </w:r>
          </w:p>
        </w:tc>
        <w:tc>
          <w:tcPr>
            <w:tcW w:w="761" w:type="pct"/>
            <w:shd w:val="clear" w:color="auto" w:fill="FAFAFA"/>
          </w:tcPr>
          <w:p w14:paraId="091FAB68" w14:textId="392AA73D" w:rsidR="001C6C1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(1,982,904)</w:t>
            </w:r>
          </w:p>
        </w:tc>
        <w:tc>
          <w:tcPr>
            <w:tcW w:w="761" w:type="pct"/>
            <w:shd w:val="clear" w:color="auto" w:fill="FAFAFA"/>
          </w:tcPr>
          <w:p w14:paraId="1EFF7226" w14:textId="2CA452B4" w:rsidR="001C6C1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24,236,802</w:t>
            </w:r>
          </w:p>
        </w:tc>
      </w:tr>
      <w:tr w:rsidR="001C6C1B" w:rsidRPr="00242027" w14:paraId="71FF9B55" w14:textId="77777777" w:rsidTr="001C6C1B">
        <w:tc>
          <w:tcPr>
            <w:tcW w:w="2717" w:type="pct"/>
            <w:shd w:val="clear" w:color="auto" w:fill="auto"/>
          </w:tcPr>
          <w:p w14:paraId="7A380D4C" w14:textId="77777777" w:rsidR="001C6C1B" w:rsidRPr="00242027" w:rsidRDefault="001C6C1B" w:rsidP="001C6C1B">
            <w:pPr>
              <w:spacing w:line="240" w:lineRule="auto"/>
              <w:ind w:left="433" w:hanging="540"/>
              <w:rPr>
                <w:rFonts w:cs="Arial"/>
                <w:color w:val="000000"/>
                <w:sz w:val="18"/>
                <w:szCs w:val="18"/>
                <w:lang w:eastAsia="en-GB"/>
              </w:rPr>
            </w:pPr>
            <w:r w:rsidRPr="00242027">
              <w:rPr>
                <w:rFonts w:cs="Arial"/>
                <w:color w:val="000000"/>
                <w:sz w:val="18"/>
                <w:szCs w:val="18"/>
                <w:lang w:val="en-US" w:eastAsia="en-GB"/>
              </w:rPr>
              <w:t xml:space="preserve">   Amortised deferred interest</w:t>
            </w:r>
          </w:p>
        </w:tc>
        <w:tc>
          <w:tcPr>
            <w:tcW w:w="761" w:type="pct"/>
            <w:shd w:val="clear" w:color="auto" w:fill="FAFAFA"/>
          </w:tcPr>
          <w:p w14:paraId="5363098E" w14:textId="6CF65AFA" w:rsidR="001C6C1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w:t>
            </w:r>
          </w:p>
        </w:tc>
        <w:tc>
          <w:tcPr>
            <w:tcW w:w="761" w:type="pct"/>
            <w:shd w:val="clear" w:color="auto" w:fill="FAFAFA"/>
          </w:tcPr>
          <w:p w14:paraId="19726AA0" w14:textId="380FCC95" w:rsidR="001C6C1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4,781,343</w:t>
            </w:r>
          </w:p>
        </w:tc>
        <w:tc>
          <w:tcPr>
            <w:tcW w:w="761" w:type="pct"/>
            <w:shd w:val="clear" w:color="auto" w:fill="FAFAFA"/>
          </w:tcPr>
          <w:p w14:paraId="55712E07" w14:textId="202CAD05" w:rsidR="001C6C1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4,781,343</w:t>
            </w:r>
          </w:p>
        </w:tc>
      </w:tr>
      <w:tr w:rsidR="001C6C1B" w:rsidRPr="00242027" w14:paraId="432274EF" w14:textId="77777777" w:rsidTr="0038515C">
        <w:tc>
          <w:tcPr>
            <w:tcW w:w="2717" w:type="pct"/>
            <w:shd w:val="clear" w:color="auto" w:fill="auto"/>
          </w:tcPr>
          <w:p w14:paraId="75F6EF15" w14:textId="77777777" w:rsidR="001C6C1B" w:rsidRPr="00242027" w:rsidRDefault="001C6C1B" w:rsidP="001C6C1B">
            <w:pPr>
              <w:spacing w:line="240" w:lineRule="auto"/>
              <w:ind w:left="433" w:hanging="540"/>
              <w:rPr>
                <w:rFonts w:cs="Arial"/>
                <w:color w:val="000000"/>
                <w:sz w:val="18"/>
                <w:szCs w:val="18"/>
                <w:cs/>
                <w:lang w:eastAsia="en-GB"/>
              </w:rPr>
            </w:pPr>
            <w:r w:rsidRPr="00242027">
              <w:rPr>
                <w:rFonts w:cs="Arial"/>
                <w:color w:val="000000"/>
                <w:sz w:val="18"/>
                <w:szCs w:val="18"/>
                <w:lang w:val="en-US" w:eastAsia="en-GB"/>
              </w:rPr>
              <w:t>Cash outflows:</w:t>
            </w:r>
          </w:p>
        </w:tc>
        <w:tc>
          <w:tcPr>
            <w:tcW w:w="761" w:type="pct"/>
            <w:shd w:val="clear" w:color="auto" w:fill="FAFAFA"/>
          </w:tcPr>
          <w:p w14:paraId="1D3EE55A" w14:textId="77777777" w:rsidR="001C6C1B" w:rsidRPr="00242027" w:rsidRDefault="001C6C1B" w:rsidP="001C6C1B">
            <w:pPr>
              <w:spacing w:line="240" w:lineRule="auto"/>
              <w:ind w:right="-72"/>
              <w:jc w:val="right"/>
              <w:rPr>
                <w:rFonts w:cs="Arial"/>
                <w:color w:val="000000"/>
                <w:sz w:val="18"/>
                <w:szCs w:val="18"/>
                <w:lang w:eastAsia="en-GB"/>
              </w:rPr>
            </w:pPr>
          </w:p>
        </w:tc>
        <w:tc>
          <w:tcPr>
            <w:tcW w:w="761" w:type="pct"/>
            <w:shd w:val="clear" w:color="auto" w:fill="FAFAFA"/>
          </w:tcPr>
          <w:p w14:paraId="10F176C1" w14:textId="77777777" w:rsidR="001C6C1B" w:rsidRPr="00242027" w:rsidRDefault="001C6C1B" w:rsidP="001C6C1B">
            <w:pPr>
              <w:spacing w:line="240" w:lineRule="auto"/>
              <w:ind w:right="-72"/>
              <w:jc w:val="right"/>
              <w:rPr>
                <w:rFonts w:cs="Arial"/>
                <w:color w:val="000000"/>
                <w:sz w:val="18"/>
                <w:szCs w:val="18"/>
                <w:lang w:eastAsia="en-GB"/>
              </w:rPr>
            </w:pPr>
          </w:p>
        </w:tc>
        <w:tc>
          <w:tcPr>
            <w:tcW w:w="761" w:type="pct"/>
            <w:shd w:val="clear" w:color="auto" w:fill="FAFAFA"/>
          </w:tcPr>
          <w:p w14:paraId="1A65816A" w14:textId="77777777" w:rsidR="001C6C1B" w:rsidRPr="00242027" w:rsidRDefault="001C6C1B" w:rsidP="001C6C1B">
            <w:pPr>
              <w:spacing w:line="240" w:lineRule="auto"/>
              <w:ind w:right="-72"/>
              <w:jc w:val="right"/>
              <w:rPr>
                <w:rFonts w:cs="Arial"/>
                <w:color w:val="000000"/>
                <w:sz w:val="18"/>
                <w:szCs w:val="18"/>
                <w:lang w:eastAsia="en-GB"/>
              </w:rPr>
            </w:pPr>
          </w:p>
        </w:tc>
      </w:tr>
      <w:tr w:rsidR="0038515C" w:rsidRPr="00242027" w14:paraId="39EA2B4B" w14:textId="77777777" w:rsidTr="003209E7">
        <w:tc>
          <w:tcPr>
            <w:tcW w:w="2717" w:type="pct"/>
            <w:shd w:val="clear" w:color="auto" w:fill="auto"/>
          </w:tcPr>
          <w:p w14:paraId="3078DD49" w14:textId="03AD1798" w:rsidR="0038515C" w:rsidRPr="00242027" w:rsidRDefault="0038515C" w:rsidP="0038515C">
            <w:pPr>
              <w:spacing w:line="240" w:lineRule="auto"/>
              <w:ind w:left="433" w:hanging="540"/>
              <w:rPr>
                <w:rFonts w:cs="Arial"/>
                <w:color w:val="000000"/>
                <w:sz w:val="18"/>
                <w:szCs w:val="18"/>
                <w:lang w:val="en-US" w:eastAsia="en-GB"/>
              </w:rPr>
            </w:pPr>
            <w:r w:rsidRPr="00242027">
              <w:rPr>
                <w:rFonts w:cs="Arial"/>
                <w:color w:val="000000"/>
                <w:sz w:val="18"/>
                <w:szCs w:val="18"/>
                <w:lang w:val="en-US" w:eastAsia="en-GB"/>
              </w:rPr>
              <w:t xml:space="preserve">   Lease modifications and reassessments</w:t>
            </w:r>
          </w:p>
        </w:tc>
        <w:tc>
          <w:tcPr>
            <w:tcW w:w="761" w:type="pct"/>
            <w:shd w:val="clear" w:color="auto" w:fill="FAFAFA"/>
          </w:tcPr>
          <w:p w14:paraId="27CDF564" w14:textId="78F7C76A" w:rsidR="0038515C" w:rsidRPr="00242027" w:rsidRDefault="000444D8" w:rsidP="0038515C">
            <w:pPr>
              <w:spacing w:line="240" w:lineRule="auto"/>
              <w:ind w:right="-72"/>
              <w:jc w:val="right"/>
              <w:rPr>
                <w:rFonts w:cs="Arial"/>
                <w:color w:val="000000"/>
                <w:sz w:val="18"/>
                <w:szCs w:val="18"/>
                <w:lang w:eastAsia="en-GB"/>
              </w:rPr>
            </w:pPr>
            <w:r w:rsidRPr="00242027">
              <w:rPr>
                <w:rFonts w:cs="Arial"/>
                <w:color w:val="000000"/>
                <w:sz w:val="18"/>
                <w:szCs w:val="18"/>
                <w:lang w:eastAsia="en-GB"/>
              </w:rPr>
              <w:t>(126,058)</w:t>
            </w:r>
          </w:p>
        </w:tc>
        <w:tc>
          <w:tcPr>
            <w:tcW w:w="761" w:type="pct"/>
            <w:shd w:val="clear" w:color="auto" w:fill="FAFAFA"/>
          </w:tcPr>
          <w:p w14:paraId="234BB5D3" w14:textId="25628C17" w:rsidR="0038515C" w:rsidRPr="00242027" w:rsidRDefault="000444D8" w:rsidP="0038515C">
            <w:pPr>
              <w:spacing w:line="240" w:lineRule="auto"/>
              <w:ind w:right="-72"/>
              <w:jc w:val="right"/>
              <w:rPr>
                <w:rFonts w:cs="Arial"/>
                <w:color w:val="000000"/>
                <w:sz w:val="18"/>
                <w:szCs w:val="18"/>
                <w:lang w:eastAsia="en-GB"/>
              </w:rPr>
            </w:pPr>
            <w:r w:rsidRPr="00242027">
              <w:rPr>
                <w:rFonts w:cs="Arial"/>
                <w:color w:val="000000"/>
                <w:sz w:val="18"/>
                <w:szCs w:val="18"/>
                <w:lang w:eastAsia="en-GB"/>
              </w:rPr>
              <w:t>-</w:t>
            </w:r>
          </w:p>
        </w:tc>
        <w:tc>
          <w:tcPr>
            <w:tcW w:w="761" w:type="pct"/>
            <w:shd w:val="clear" w:color="auto" w:fill="FAFAFA"/>
          </w:tcPr>
          <w:p w14:paraId="2A8B37D8" w14:textId="74DB063F" w:rsidR="0038515C" w:rsidRPr="00242027" w:rsidRDefault="000444D8" w:rsidP="0038515C">
            <w:pPr>
              <w:spacing w:line="240" w:lineRule="auto"/>
              <w:ind w:right="-72"/>
              <w:jc w:val="right"/>
              <w:rPr>
                <w:rFonts w:cs="Arial"/>
                <w:color w:val="000000"/>
                <w:sz w:val="18"/>
                <w:szCs w:val="18"/>
                <w:lang w:eastAsia="en-GB"/>
              </w:rPr>
            </w:pPr>
            <w:r w:rsidRPr="00242027">
              <w:rPr>
                <w:rFonts w:cs="Arial"/>
                <w:color w:val="000000"/>
                <w:sz w:val="18"/>
                <w:szCs w:val="18"/>
                <w:lang w:eastAsia="en-GB"/>
              </w:rPr>
              <w:t>(126,058)</w:t>
            </w:r>
          </w:p>
        </w:tc>
      </w:tr>
      <w:tr w:rsidR="0038515C" w:rsidRPr="00242027" w14:paraId="4E5C43F1" w14:textId="77777777" w:rsidTr="0038515C">
        <w:tc>
          <w:tcPr>
            <w:tcW w:w="2717" w:type="pct"/>
            <w:shd w:val="clear" w:color="auto" w:fill="auto"/>
            <w:vAlign w:val="bottom"/>
          </w:tcPr>
          <w:p w14:paraId="1BECBBDC" w14:textId="77777777" w:rsidR="0038515C" w:rsidRPr="00242027" w:rsidRDefault="0038515C" w:rsidP="0038515C">
            <w:pPr>
              <w:spacing w:line="240" w:lineRule="auto"/>
              <w:ind w:left="433" w:hanging="540"/>
              <w:rPr>
                <w:rFonts w:cs="Arial"/>
                <w:color w:val="000000"/>
                <w:sz w:val="18"/>
                <w:szCs w:val="18"/>
                <w:lang w:val="en-US" w:eastAsia="en-GB"/>
              </w:rPr>
            </w:pPr>
            <w:r w:rsidRPr="00242027">
              <w:rPr>
                <w:rFonts w:cs="Arial"/>
                <w:color w:val="000000"/>
                <w:sz w:val="18"/>
                <w:szCs w:val="18"/>
                <w:lang w:val="en-US" w:eastAsia="en-GB"/>
              </w:rPr>
              <w:t xml:space="preserve">   Repayment</w:t>
            </w:r>
          </w:p>
        </w:tc>
        <w:tc>
          <w:tcPr>
            <w:tcW w:w="761" w:type="pct"/>
            <w:shd w:val="clear" w:color="auto" w:fill="FAFAFA"/>
          </w:tcPr>
          <w:p w14:paraId="63EFA1E3" w14:textId="69BBB7B2" w:rsidR="0038515C" w:rsidRPr="00242027" w:rsidRDefault="000444D8" w:rsidP="0038515C">
            <w:pPr>
              <w:spacing w:line="240" w:lineRule="auto"/>
              <w:ind w:right="-72"/>
              <w:jc w:val="right"/>
              <w:rPr>
                <w:rFonts w:cs="Arial"/>
                <w:color w:val="000000"/>
                <w:sz w:val="18"/>
                <w:szCs w:val="18"/>
                <w:lang w:eastAsia="en-GB"/>
              </w:rPr>
            </w:pPr>
            <w:r w:rsidRPr="00242027">
              <w:rPr>
                <w:rFonts w:cs="Arial"/>
                <w:color w:val="000000"/>
                <w:sz w:val="18"/>
                <w:szCs w:val="18"/>
                <w:lang w:eastAsia="en-GB"/>
              </w:rPr>
              <w:t>(100,706,393)</w:t>
            </w:r>
          </w:p>
        </w:tc>
        <w:tc>
          <w:tcPr>
            <w:tcW w:w="761" w:type="pct"/>
            <w:shd w:val="clear" w:color="auto" w:fill="FAFAFA"/>
          </w:tcPr>
          <w:p w14:paraId="7B227FCA" w14:textId="40A56D65" w:rsidR="0038515C" w:rsidRPr="00242027" w:rsidRDefault="000444D8" w:rsidP="0038515C">
            <w:pPr>
              <w:spacing w:line="240" w:lineRule="auto"/>
              <w:ind w:right="-72"/>
              <w:jc w:val="right"/>
              <w:rPr>
                <w:rFonts w:cs="Arial"/>
                <w:color w:val="000000"/>
                <w:sz w:val="18"/>
                <w:szCs w:val="18"/>
                <w:lang w:eastAsia="en-GB"/>
              </w:rPr>
            </w:pPr>
            <w:r w:rsidRPr="00242027">
              <w:rPr>
                <w:rFonts w:cs="Arial"/>
                <w:color w:val="000000"/>
                <w:sz w:val="18"/>
                <w:szCs w:val="18"/>
                <w:lang w:eastAsia="en-GB"/>
              </w:rPr>
              <w:t>-</w:t>
            </w:r>
          </w:p>
        </w:tc>
        <w:tc>
          <w:tcPr>
            <w:tcW w:w="761" w:type="pct"/>
            <w:shd w:val="clear" w:color="auto" w:fill="FAFAFA"/>
          </w:tcPr>
          <w:p w14:paraId="758D7206" w14:textId="0EE79572" w:rsidR="0038515C" w:rsidRPr="00242027" w:rsidRDefault="000444D8" w:rsidP="0038515C">
            <w:pPr>
              <w:spacing w:line="240" w:lineRule="auto"/>
              <w:ind w:right="-72"/>
              <w:jc w:val="right"/>
              <w:rPr>
                <w:rFonts w:cs="Arial"/>
                <w:color w:val="000000"/>
                <w:sz w:val="18"/>
                <w:szCs w:val="18"/>
                <w:lang w:eastAsia="en-GB"/>
              </w:rPr>
            </w:pPr>
            <w:r w:rsidRPr="00242027">
              <w:rPr>
                <w:rFonts w:cs="Arial"/>
                <w:color w:val="000000"/>
                <w:sz w:val="18"/>
                <w:szCs w:val="18"/>
                <w:lang w:eastAsia="en-GB"/>
              </w:rPr>
              <w:t>(100,706,393)</w:t>
            </w:r>
          </w:p>
        </w:tc>
      </w:tr>
      <w:tr w:rsidR="0038515C" w:rsidRPr="00242027" w14:paraId="63ED1412" w14:textId="77777777" w:rsidTr="0038515C">
        <w:tc>
          <w:tcPr>
            <w:tcW w:w="2717" w:type="pct"/>
            <w:shd w:val="clear" w:color="auto" w:fill="auto"/>
            <w:vAlign w:val="bottom"/>
          </w:tcPr>
          <w:p w14:paraId="08E6496B" w14:textId="4777A955" w:rsidR="0038515C" w:rsidRPr="00242027" w:rsidRDefault="0038515C" w:rsidP="0038515C">
            <w:pPr>
              <w:spacing w:line="240" w:lineRule="auto"/>
              <w:ind w:left="433" w:hanging="540"/>
              <w:rPr>
                <w:rFonts w:cs="Arial"/>
                <w:color w:val="000000"/>
                <w:sz w:val="18"/>
                <w:szCs w:val="18"/>
                <w:lang w:val="en-US" w:eastAsia="en-GB"/>
              </w:rPr>
            </w:pPr>
            <w:r w:rsidRPr="00242027">
              <w:rPr>
                <w:rFonts w:cs="Arial"/>
                <w:color w:val="000000"/>
                <w:sz w:val="18"/>
                <w:szCs w:val="18"/>
                <w:lang w:val="en-US" w:eastAsia="en-GB"/>
              </w:rPr>
              <w:t xml:space="preserve">   Write-off</w:t>
            </w:r>
          </w:p>
        </w:tc>
        <w:tc>
          <w:tcPr>
            <w:tcW w:w="761" w:type="pct"/>
            <w:tcBorders>
              <w:bottom w:val="single" w:sz="4" w:space="0" w:color="auto"/>
            </w:tcBorders>
            <w:shd w:val="clear" w:color="auto" w:fill="FAFAFA"/>
          </w:tcPr>
          <w:p w14:paraId="059B44F3" w14:textId="0F19C23A" w:rsidR="0038515C" w:rsidRPr="00242027" w:rsidRDefault="000444D8" w:rsidP="0038515C">
            <w:pPr>
              <w:spacing w:line="240" w:lineRule="auto"/>
              <w:ind w:right="-72"/>
              <w:jc w:val="right"/>
              <w:rPr>
                <w:rFonts w:cs="Arial"/>
                <w:color w:val="000000"/>
                <w:sz w:val="18"/>
                <w:szCs w:val="18"/>
                <w:lang w:eastAsia="en-GB"/>
              </w:rPr>
            </w:pPr>
            <w:r w:rsidRPr="00242027">
              <w:rPr>
                <w:rFonts w:cs="Arial"/>
                <w:color w:val="000000"/>
                <w:sz w:val="18"/>
                <w:szCs w:val="18"/>
                <w:lang w:eastAsia="en-GB"/>
              </w:rPr>
              <w:t>(11,398,496)</w:t>
            </w:r>
          </w:p>
        </w:tc>
        <w:tc>
          <w:tcPr>
            <w:tcW w:w="761" w:type="pct"/>
            <w:tcBorders>
              <w:bottom w:val="single" w:sz="4" w:space="0" w:color="auto"/>
            </w:tcBorders>
            <w:shd w:val="clear" w:color="auto" w:fill="FAFAFA"/>
          </w:tcPr>
          <w:p w14:paraId="30B0BECC" w14:textId="6733ACF6" w:rsidR="0038515C" w:rsidRPr="00242027" w:rsidRDefault="000444D8" w:rsidP="0038515C">
            <w:pPr>
              <w:spacing w:line="240" w:lineRule="auto"/>
              <w:ind w:right="-72"/>
              <w:jc w:val="right"/>
              <w:rPr>
                <w:rFonts w:cs="Arial"/>
                <w:color w:val="000000"/>
                <w:sz w:val="18"/>
                <w:szCs w:val="18"/>
                <w:lang w:eastAsia="en-GB"/>
              </w:rPr>
            </w:pPr>
            <w:r w:rsidRPr="00242027">
              <w:rPr>
                <w:rFonts w:cs="Arial"/>
                <w:color w:val="000000"/>
                <w:sz w:val="18"/>
                <w:szCs w:val="18"/>
                <w:lang w:eastAsia="en-GB"/>
              </w:rPr>
              <w:t>535,844</w:t>
            </w:r>
          </w:p>
        </w:tc>
        <w:tc>
          <w:tcPr>
            <w:tcW w:w="761" w:type="pct"/>
            <w:tcBorders>
              <w:bottom w:val="single" w:sz="4" w:space="0" w:color="auto"/>
            </w:tcBorders>
            <w:shd w:val="clear" w:color="auto" w:fill="FAFAFA"/>
          </w:tcPr>
          <w:p w14:paraId="07946B82" w14:textId="401BEA25" w:rsidR="0038515C" w:rsidRPr="00242027" w:rsidRDefault="000444D8" w:rsidP="0038515C">
            <w:pPr>
              <w:spacing w:line="240" w:lineRule="auto"/>
              <w:ind w:right="-72"/>
              <w:jc w:val="right"/>
              <w:rPr>
                <w:rFonts w:cs="Arial"/>
                <w:color w:val="000000"/>
                <w:sz w:val="18"/>
                <w:szCs w:val="18"/>
                <w:lang w:eastAsia="en-GB"/>
              </w:rPr>
            </w:pPr>
            <w:r w:rsidRPr="00242027">
              <w:rPr>
                <w:rFonts w:cs="Arial"/>
                <w:color w:val="000000"/>
                <w:sz w:val="18"/>
                <w:szCs w:val="18"/>
                <w:lang w:eastAsia="en-GB"/>
              </w:rPr>
              <w:t>(10,862,652)</w:t>
            </w:r>
          </w:p>
        </w:tc>
      </w:tr>
      <w:tr w:rsidR="0038515C" w:rsidRPr="00242027" w14:paraId="4CC7CCA1" w14:textId="77777777" w:rsidTr="001C6C1B">
        <w:tc>
          <w:tcPr>
            <w:tcW w:w="2717" w:type="pct"/>
            <w:shd w:val="clear" w:color="auto" w:fill="auto"/>
          </w:tcPr>
          <w:p w14:paraId="44A766D1" w14:textId="77777777" w:rsidR="0038515C" w:rsidRPr="00242027" w:rsidRDefault="0038515C" w:rsidP="0038515C">
            <w:pPr>
              <w:spacing w:line="240" w:lineRule="auto"/>
              <w:ind w:left="433" w:hanging="540"/>
              <w:rPr>
                <w:rFonts w:cs="Arial"/>
                <w:color w:val="000000"/>
                <w:sz w:val="12"/>
                <w:szCs w:val="12"/>
                <w:lang w:val="en-US" w:eastAsia="en-GB"/>
              </w:rPr>
            </w:pPr>
          </w:p>
        </w:tc>
        <w:tc>
          <w:tcPr>
            <w:tcW w:w="761" w:type="pct"/>
            <w:tcBorders>
              <w:top w:val="single" w:sz="4" w:space="0" w:color="auto"/>
            </w:tcBorders>
            <w:shd w:val="clear" w:color="auto" w:fill="FAFAFA"/>
          </w:tcPr>
          <w:p w14:paraId="652039D6" w14:textId="77777777" w:rsidR="0038515C" w:rsidRPr="00242027" w:rsidRDefault="0038515C" w:rsidP="0038515C">
            <w:pPr>
              <w:spacing w:line="240" w:lineRule="auto"/>
              <w:ind w:right="-72"/>
              <w:jc w:val="right"/>
              <w:rPr>
                <w:rFonts w:cs="Arial"/>
                <w:color w:val="000000"/>
                <w:sz w:val="12"/>
                <w:szCs w:val="12"/>
                <w:lang w:eastAsia="en-GB"/>
              </w:rPr>
            </w:pPr>
          </w:p>
        </w:tc>
        <w:tc>
          <w:tcPr>
            <w:tcW w:w="761" w:type="pct"/>
            <w:tcBorders>
              <w:top w:val="single" w:sz="4" w:space="0" w:color="auto"/>
            </w:tcBorders>
            <w:shd w:val="clear" w:color="auto" w:fill="FAFAFA"/>
          </w:tcPr>
          <w:p w14:paraId="2057C5BF" w14:textId="77777777" w:rsidR="0038515C" w:rsidRPr="00242027" w:rsidRDefault="0038515C" w:rsidP="0038515C">
            <w:pPr>
              <w:spacing w:line="240" w:lineRule="auto"/>
              <w:ind w:right="-72"/>
              <w:jc w:val="right"/>
              <w:rPr>
                <w:rFonts w:cs="Arial"/>
                <w:color w:val="000000"/>
                <w:sz w:val="12"/>
                <w:szCs w:val="12"/>
                <w:lang w:eastAsia="en-GB"/>
              </w:rPr>
            </w:pPr>
          </w:p>
        </w:tc>
        <w:tc>
          <w:tcPr>
            <w:tcW w:w="761" w:type="pct"/>
            <w:tcBorders>
              <w:top w:val="single" w:sz="4" w:space="0" w:color="auto"/>
            </w:tcBorders>
            <w:shd w:val="clear" w:color="auto" w:fill="FAFAFA"/>
          </w:tcPr>
          <w:p w14:paraId="624A05A7" w14:textId="77777777" w:rsidR="0038515C" w:rsidRPr="00242027" w:rsidRDefault="0038515C" w:rsidP="0038515C">
            <w:pPr>
              <w:spacing w:line="240" w:lineRule="auto"/>
              <w:ind w:right="-72"/>
              <w:jc w:val="right"/>
              <w:rPr>
                <w:rFonts w:cs="Arial"/>
                <w:color w:val="000000"/>
                <w:sz w:val="12"/>
                <w:szCs w:val="12"/>
                <w:lang w:eastAsia="en-GB"/>
              </w:rPr>
            </w:pPr>
          </w:p>
        </w:tc>
      </w:tr>
      <w:tr w:rsidR="0038515C" w:rsidRPr="00242027" w14:paraId="21931E3B" w14:textId="77777777" w:rsidTr="001C6C1B">
        <w:tc>
          <w:tcPr>
            <w:tcW w:w="2717" w:type="pct"/>
            <w:shd w:val="clear" w:color="auto" w:fill="auto"/>
          </w:tcPr>
          <w:p w14:paraId="28022B16" w14:textId="4F36A481" w:rsidR="0038515C" w:rsidRPr="00242027" w:rsidRDefault="0038515C" w:rsidP="0038515C">
            <w:pPr>
              <w:spacing w:line="240" w:lineRule="auto"/>
              <w:ind w:left="433" w:hanging="540"/>
              <w:rPr>
                <w:rFonts w:cs="Arial"/>
                <w:color w:val="000000"/>
                <w:sz w:val="18"/>
                <w:szCs w:val="18"/>
                <w:lang w:eastAsia="en-GB"/>
              </w:rPr>
            </w:pPr>
            <w:r w:rsidRPr="00242027">
              <w:rPr>
                <w:rFonts w:cs="Arial"/>
                <w:color w:val="000000"/>
                <w:sz w:val="18"/>
                <w:szCs w:val="18"/>
                <w:lang w:val="en-US" w:eastAsia="en-GB"/>
              </w:rPr>
              <w:t xml:space="preserve">At </w:t>
            </w:r>
            <w:r w:rsidR="00A000B2" w:rsidRPr="00242027">
              <w:rPr>
                <w:rFonts w:cs="Arial"/>
                <w:color w:val="000000"/>
                <w:sz w:val="18"/>
                <w:szCs w:val="18"/>
                <w:lang w:eastAsia="en-GB"/>
              </w:rPr>
              <w:t>30</w:t>
            </w:r>
            <w:r w:rsidRPr="00242027">
              <w:rPr>
                <w:rFonts w:cs="Arial"/>
                <w:color w:val="000000"/>
                <w:sz w:val="18"/>
                <w:szCs w:val="18"/>
                <w:lang w:eastAsia="en-GB"/>
              </w:rPr>
              <w:t xml:space="preserve"> </w:t>
            </w:r>
            <w:r w:rsidR="00D822C6" w:rsidRPr="00242027">
              <w:rPr>
                <w:rFonts w:cs="Arial"/>
                <w:color w:val="000000"/>
                <w:sz w:val="18"/>
                <w:szCs w:val="18"/>
                <w:lang w:eastAsia="en-GB"/>
              </w:rPr>
              <w:t>September</w:t>
            </w:r>
            <w:r w:rsidRPr="00242027">
              <w:rPr>
                <w:rFonts w:cs="Arial"/>
                <w:color w:val="000000"/>
                <w:sz w:val="18"/>
                <w:szCs w:val="18"/>
                <w:lang w:eastAsia="en-GB"/>
              </w:rPr>
              <w:t xml:space="preserve"> </w:t>
            </w:r>
            <w:r w:rsidR="00A000B2" w:rsidRPr="00242027">
              <w:rPr>
                <w:rFonts w:cs="Arial"/>
                <w:color w:val="000000"/>
                <w:sz w:val="18"/>
                <w:szCs w:val="18"/>
                <w:lang w:eastAsia="en-GB"/>
              </w:rPr>
              <w:t>2021</w:t>
            </w:r>
          </w:p>
        </w:tc>
        <w:tc>
          <w:tcPr>
            <w:tcW w:w="761" w:type="pct"/>
            <w:tcBorders>
              <w:bottom w:val="single" w:sz="4" w:space="0" w:color="auto"/>
            </w:tcBorders>
            <w:shd w:val="clear" w:color="auto" w:fill="FAFAFA"/>
          </w:tcPr>
          <w:p w14:paraId="763BA25C" w14:textId="6668C15C" w:rsidR="0038515C" w:rsidRPr="00242027" w:rsidRDefault="000444D8" w:rsidP="0038515C">
            <w:pPr>
              <w:spacing w:line="240" w:lineRule="auto"/>
              <w:ind w:right="-72"/>
              <w:jc w:val="right"/>
              <w:rPr>
                <w:rFonts w:cs="Arial"/>
                <w:color w:val="000000"/>
                <w:sz w:val="18"/>
                <w:szCs w:val="18"/>
                <w:lang w:eastAsia="en-GB"/>
              </w:rPr>
            </w:pPr>
            <w:r w:rsidRPr="00242027">
              <w:rPr>
                <w:rFonts w:cs="Arial"/>
                <w:color w:val="000000"/>
                <w:sz w:val="18"/>
                <w:szCs w:val="18"/>
                <w:lang w:eastAsia="en-GB"/>
              </w:rPr>
              <w:t>90,695,169</w:t>
            </w:r>
          </w:p>
        </w:tc>
        <w:tc>
          <w:tcPr>
            <w:tcW w:w="761" w:type="pct"/>
            <w:tcBorders>
              <w:bottom w:val="single" w:sz="4" w:space="0" w:color="auto"/>
            </w:tcBorders>
            <w:shd w:val="clear" w:color="auto" w:fill="FAFAFA"/>
          </w:tcPr>
          <w:p w14:paraId="68D0AC8A" w14:textId="7341DC18" w:rsidR="0038515C" w:rsidRPr="00242027" w:rsidRDefault="000444D8" w:rsidP="0038515C">
            <w:pPr>
              <w:spacing w:line="240" w:lineRule="auto"/>
              <w:ind w:right="-72"/>
              <w:jc w:val="right"/>
              <w:rPr>
                <w:rFonts w:cs="Arial"/>
                <w:color w:val="000000"/>
                <w:sz w:val="18"/>
                <w:szCs w:val="18"/>
                <w:lang w:eastAsia="en-GB"/>
              </w:rPr>
            </w:pPr>
            <w:r w:rsidRPr="00242027">
              <w:rPr>
                <w:rFonts w:cs="Arial"/>
                <w:color w:val="000000"/>
                <w:sz w:val="18"/>
                <w:szCs w:val="18"/>
                <w:lang w:eastAsia="en-GB"/>
              </w:rPr>
              <w:t>(3,807,038)</w:t>
            </w:r>
          </w:p>
        </w:tc>
        <w:tc>
          <w:tcPr>
            <w:tcW w:w="761" w:type="pct"/>
            <w:tcBorders>
              <w:bottom w:val="single" w:sz="4" w:space="0" w:color="auto"/>
            </w:tcBorders>
            <w:shd w:val="clear" w:color="auto" w:fill="FAFAFA"/>
          </w:tcPr>
          <w:p w14:paraId="2878138F" w14:textId="07414006" w:rsidR="0038515C" w:rsidRPr="00242027" w:rsidRDefault="000444D8" w:rsidP="0038515C">
            <w:pPr>
              <w:spacing w:line="240" w:lineRule="auto"/>
              <w:ind w:right="-72"/>
              <w:jc w:val="right"/>
              <w:rPr>
                <w:rFonts w:cs="Arial"/>
                <w:color w:val="000000"/>
                <w:sz w:val="18"/>
                <w:szCs w:val="18"/>
                <w:lang w:eastAsia="en-GB"/>
              </w:rPr>
            </w:pPr>
            <w:r w:rsidRPr="00242027">
              <w:rPr>
                <w:rFonts w:cs="Arial"/>
                <w:color w:val="000000"/>
                <w:sz w:val="18"/>
                <w:szCs w:val="18"/>
                <w:lang w:eastAsia="en-GB"/>
              </w:rPr>
              <w:t>86,888,131</w:t>
            </w:r>
          </w:p>
        </w:tc>
      </w:tr>
    </w:tbl>
    <w:p w14:paraId="23FB89A3" w14:textId="6F09CAB2" w:rsidR="00990367" w:rsidRPr="00242027" w:rsidRDefault="00990367" w:rsidP="00BD36C3">
      <w:pPr>
        <w:spacing w:line="240" w:lineRule="auto"/>
        <w:jc w:val="both"/>
        <w:rPr>
          <w:rFonts w:cs="Arial"/>
          <w:color w:val="000000"/>
          <w:sz w:val="16"/>
          <w:szCs w:val="16"/>
          <w:lang w:val="en-US"/>
        </w:rPr>
      </w:pPr>
    </w:p>
    <w:tbl>
      <w:tblPr>
        <w:tblW w:w="4886" w:type="pct"/>
        <w:tblInd w:w="108" w:type="dxa"/>
        <w:tblLook w:val="04A0" w:firstRow="1" w:lastRow="0" w:firstColumn="1" w:lastColumn="0" w:noHBand="0" w:noVBand="1"/>
      </w:tblPr>
      <w:tblGrid>
        <w:gridCol w:w="5015"/>
        <w:gridCol w:w="1412"/>
        <w:gridCol w:w="1409"/>
        <w:gridCol w:w="1407"/>
      </w:tblGrid>
      <w:tr w:rsidR="00990367" w:rsidRPr="00242027" w14:paraId="36B6DB11" w14:textId="77777777" w:rsidTr="001C6C1B">
        <w:tc>
          <w:tcPr>
            <w:tcW w:w="2713" w:type="pct"/>
            <w:shd w:val="clear" w:color="auto" w:fill="auto"/>
          </w:tcPr>
          <w:p w14:paraId="03DC01A5" w14:textId="77777777" w:rsidR="00990367" w:rsidRPr="00242027" w:rsidRDefault="00990367" w:rsidP="0043153C">
            <w:pPr>
              <w:spacing w:line="240" w:lineRule="auto"/>
              <w:ind w:left="-113"/>
              <w:rPr>
                <w:rFonts w:cs="Arial"/>
                <w:color w:val="000000"/>
                <w:sz w:val="18"/>
                <w:szCs w:val="18"/>
                <w:lang w:eastAsia="en-GB"/>
              </w:rPr>
            </w:pPr>
          </w:p>
        </w:tc>
        <w:tc>
          <w:tcPr>
            <w:tcW w:w="2287" w:type="pct"/>
            <w:gridSpan w:val="3"/>
            <w:tcBorders>
              <w:top w:val="single" w:sz="4" w:space="0" w:color="auto"/>
              <w:bottom w:val="single" w:sz="4" w:space="0" w:color="auto"/>
            </w:tcBorders>
            <w:shd w:val="clear" w:color="auto" w:fill="auto"/>
            <w:vAlign w:val="bottom"/>
            <w:hideMark/>
          </w:tcPr>
          <w:p w14:paraId="2A37B8BC" w14:textId="77777777" w:rsidR="00990367" w:rsidRPr="00242027" w:rsidRDefault="00990367" w:rsidP="00BD36C3">
            <w:pPr>
              <w:spacing w:line="240" w:lineRule="auto"/>
              <w:ind w:right="-72"/>
              <w:jc w:val="center"/>
              <w:rPr>
                <w:rFonts w:cs="Arial"/>
                <w:b/>
                <w:bCs/>
                <w:color w:val="000000"/>
                <w:sz w:val="18"/>
                <w:szCs w:val="18"/>
                <w:lang w:val="en-US" w:eastAsia="en-GB"/>
              </w:rPr>
            </w:pPr>
            <w:r w:rsidRPr="00242027">
              <w:rPr>
                <w:rFonts w:cs="Arial"/>
                <w:b/>
                <w:bCs/>
                <w:color w:val="000000"/>
                <w:sz w:val="18"/>
                <w:szCs w:val="18"/>
                <w:lang w:val="en-US" w:eastAsia="en-GB"/>
              </w:rPr>
              <w:t>Separate financial information</w:t>
            </w:r>
          </w:p>
        </w:tc>
      </w:tr>
      <w:tr w:rsidR="00990367" w:rsidRPr="00242027" w14:paraId="2E0D2326" w14:textId="77777777" w:rsidTr="00F833A5">
        <w:trPr>
          <w:trHeight w:val="225"/>
        </w:trPr>
        <w:tc>
          <w:tcPr>
            <w:tcW w:w="2713" w:type="pct"/>
            <w:shd w:val="clear" w:color="auto" w:fill="auto"/>
          </w:tcPr>
          <w:p w14:paraId="1FFEDBB1" w14:textId="77777777" w:rsidR="00990367" w:rsidRPr="00242027" w:rsidRDefault="00990367" w:rsidP="0043153C">
            <w:pPr>
              <w:spacing w:line="240" w:lineRule="auto"/>
              <w:ind w:left="-113"/>
              <w:rPr>
                <w:rFonts w:cs="Arial"/>
                <w:color w:val="000000"/>
                <w:sz w:val="18"/>
                <w:szCs w:val="18"/>
                <w:lang w:eastAsia="en-GB"/>
              </w:rPr>
            </w:pPr>
          </w:p>
        </w:tc>
        <w:tc>
          <w:tcPr>
            <w:tcW w:w="764" w:type="pct"/>
            <w:tcBorders>
              <w:top w:val="single" w:sz="4" w:space="0" w:color="auto"/>
            </w:tcBorders>
            <w:shd w:val="clear" w:color="auto" w:fill="auto"/>
            <w:hideMark/>
          </w:tcPr>
          <w:p w14:paraId="2144BAA4" w14:textId="77777777" w:rsidR="00F833A5" w:rsidRPr="00242027" w:rsidRDefault="00F833A5" w:rsidP="0043153C">
            <w:pPr>
              <w:spacing w:line="240" w:lineRule="auto"/>
              <w:ind w:right="-72"/>
              <w:jc w:val="right"/>
              <w:rPr>
                <w:rFonts w:cs="Arial"/>
                <w:b/>
                <w:bCs/>
                <w:color w:val="000000"/>
                <w:spacing w:val="-4"/>
                <w:sz w:val="18"/>
                <w:szCs w:val="18"/>
                <w:lang w:val="en-US" w:eastAsia="en-GB"/>
              </w:rPr>
            </w:pPr>
          </w:p>
          <w:p w14:paraId="0F3ED7D7" w14:textId="61F5798B" w:rsidR="00990367" w:rsidRPr="00242027" w:rsidRDefault="00990367" w:rsidP="0043153C">
            <w:pPr>
              <w:spacing w:line="240" w:lineRule="auto"/>
              <w:ind w:right="-72"/>
              <w:jc w:val="right"/>
              <w:rPr>
                <w:rFonts w:cs="Arial"/>
                <w:color w:val="000000"/>
                <w:spacing w:val="-4"/>
                <w:sz w:val="18"/>
                <w:szCs w:val="18"/>
                <w:lang w:eastAsia="en-GB"/>
              </w:rPr>
            </w:pPr>
            <w:r w:rsidRPr="00242027">
              <w:rPr>
                <w:rFonts w:cs="Arial"/>
                <w:b/>
                <w:bCs/>
                <w:color w:val="000000"/>
                <w:spacing w:val="-4"/>
                <w:sz w:val="18"/>
                <w:szCs w:val="18"/>
                <w:lang w:val="en-US" w:eastAsia="en-GB"/>
              </w:rPr>
              <w:t>Lease payables</w:t>
            </w:r>
          </w:p>
        </w:tc>
        <w:tc>
          <w:tcPr>
            <w:tcW w:w="762" w:type="pct"/>
            <w:tcBorders>
              <w:top w:val="single" w:sz="4" w:space="0" w:color="auto"/>
            </w:tcBorders>
            <w:shd w:val="clear" w:color="auto" w:fill="auto"/>
            <w:hideMark/>
          </w:tcPr>
          <w:p w14:paraId="78EB11F8" w14:textId="77777777" w:rsidR="00990367" w:rsidRPr="00242027" w:rsidRDefault="00990367" w:rsidP="0043153C">
            <w:pPr>
              <w:spacing w:line="240" w:lineRule="auto"/>
              <w:ind w:right="-72"/>
              <w:jc w:val="right"/>
              <w:rPr>
                <w:rFonts w:cs="Arial"/>
                <w:color w:val="000000"/>
                <w:sz w:val="18"/>
                <w:szCs w:val="18"/>
                <w:lang w:eastAsia="en-GB"/>
              </w:rPr>
            </w:pPr>
            <w:r w:rsidRPr="00242027">
              <w:rPr>
                <w:rFonts w:cs="Arial"/>
                <w:b/>
                <w:bCs/>
                <w:color w:val="000000"/>
                <w:sz w:val="18"/>
                <w:szCs w:val="18"/>
                <w:lang w:val="en-US" w:eastAsia="en-GB"/>
              </w:rPr>
              <w:t>Deferred interest</w:t>
            </w:r>
          </w:p>
        </w:tc>
        <w:tc>
          <w:tcPr>
            <w:tcW w:w="761" w:type="pct"/>
            <w:tcBorders>
              <w:top w:val="single" w:sz="4" w:space="0" w:color="auto"/>
            </w:tcBorders>
            <w:shd w:val="clear" w:color="auto" w:fill="auto"/>
            <w:hideMark/>
          </w:tcPr>
          <w:p w14:paraId="6D1D4024" w14:textId="77777777" w:rsidR="00990367" w:rsidRPr="00242027" w:rsidRDefault="00990367" w:rsidP="0043153C">
            <w:pPr>
              <w:spacing w:line="240" w:lineRule="auto"/>
              <w:ind w:right="-72"/>
              <w:jc w:val="right"/>
              <w:rPr>
                <w:rFonts w:cs="Arial"/>
                <w:b/>
                <w:bCs/>
                <w:color w:val="000000"/>
                <w:spacing w:val="-4"/>
                <w:sz w:val="18"/>
                <w:szCs w:val="18"/>
                <w:lang w:val="en-US" w:eastAsia="en-GB"/>
              </w:rPr>
            </w:pPr>
          </w:p>
          <w:p w14:paraId="16329865" w14:textId="77777777" w:rsidR="00990367" w:rsidRPr="00242027" w:rsidRDefault="00990367" w:rsidP="0043153C">
            <w:pPr>
              <w:spacing w:line="240" w:lineRule="auto"/>
              <w:ind w:right="-72"/>
              <w:jc w:val="right"/>
              <w:rPr>
                <w:rFonts w:cs="Arial"/>
                <w:color w:val="000000"/>
                <w:spacing w:val="-4"/>
                <w:sz w:val="18"/>
                <w:szCs w:val="18"/>
                <w:lang w:eastAsia="en-GB"/>
              </w:rPr>
            </w:pPr>
            <w:r w:rsidRPr="00242027">
              <w:rPr>
                <w:rFonts w:cs="Arial"/>
                <w:b/>
                <w:bCs/>
                <w:color w:val="000000"/>
                <w:spacing w:val="-4"/>
                <w:sz w:val="18"/>
                <w:szCs w:val="18"/>
                <w:lang w:val="en-US" w:eastAsia="en-GB"/>
              </w:rPr>
              <w:t>Lease liabilities</w:t>
            </w:r>
          </w:p>
        </w:tc>
      </w:tr>
      <w:tr w:rsidR="006251B5" w:rsidRPr="00242027" w14:paraId="043C599F" w14:textId="77777777" w:rsidTr="00F833A5">
        <w:trPr>
          <w:trHeight w:val="225"/>
        </w:trPr>
        <w:tc>
          <w:tcPr>
            <w:tcW w:w="2713" w:type="pct"/>
            <w:shd w:val="clear" w:color="auto" w:fill="auto"/>
          </w:tcPr>
          <w:p w14:paraId="2764D535" w14:textId="77777777" w:rsidR="006251B5" w:rsidRPr="00242027" w:rsidRDefault="006251B5" w:rsidP="0043153C">
            <w:pPr>
              <w:spacing w:line="240" w:lineRule="auto"/>
              <w:ind w:left="-113"/>
              <w:rPr>
                <w:rFonts w:cs="Arial"/>
                <w:color w:val="000000"/>
                <w:sz w:val="18"/>
                <w:szCs w:val="18"/>
                <w:lang w:eastAsia="en-GB"/>
              </w:rPr>
            </w:pPr>
          </w:p>
        </w:tc>
        <w:tc>
          <w:tcPr>
            <w:tcW w:w="764" w:type="pct"/>
            <w:tcBorders>
              <w:bottom w:val="single" w:sz="4" w:space="0" w:color="auto"/>
            </w:tcBorders>
            <w:shd w:val="clear" w:color="auto" w:fill="auto"/>
          </w:tcPr>
          <w:p w14:paraId="62541503" w14:textId="1A46D8A5" w:rsidR="006251B5" w:rsidRPr="00242027" w:rsidRDefault="006251B5" w:rsidP="0043153C">
            <w:pPr>
              <w:spacing w:line="240" w:lineRule="auto"/>
              <w:ind w:right="-72"/>
              <w:jc w:val="right"/>
              <w:rPr>
                <w:rFonts w:cs="Arial"/>
                <w:b/>
                <w:bCs/>
                <w:color w:val="000000"/>
                <w:spacing w:val="-4"/>
                <w:sz w:val="18"/>
                <w:szCs w:val="18"/>
                <w:lang w:val="en-US" w:eastAsia="en-GB"/>
              </w:rPr>
            </w:pPr>
            <w:r w:rsidRPr="00242027">
              <w:rPr>
                <w:rFonts w:cs="Arial"/>
                <w:b/>
                <w:bCs/>
                <w:color w:val="000000"/>
                <w:spacing w:val="-4"/>
                <w:sz w:val="18"/>
                <w:szCs w:val="18"/>
                <w:lang w:val="en-US" w:eastAsia="en-GB"/>
              </w:rPr>
              <w:t>Baht</w:t>
            </w:r>
          </w:p>
        </w:tc>
        <w:tc>
          <w:tcPr>
            <w:tcW w:w="762" w:type="pct"/>
            <w:tcBorders>
              <w:bottom w:val="single" w:sz="4" w:space="0" w:color="auto"/>
            </w:tcBorders>
            <w:shd w:val="clear" w:color="auto" w:fill="auto"/>
          </w:tcPr>
          <w:p w14:paraId="4EB70E39" w14:textId="2AF1E80B" w:rsidR="006251B5" w:rsidRPr="00242027" w:rsidRDefault="006251B5" w:rsidP="0043153C">
            <w:pPr>
              <w:spacing w:line="240" w:lineRule="auto"/>
              <w:ind w:right="-72"/>
              <w:jc w:val="right"/>
              <w:rPr>
                <w:rFonts w:cs="Arial"/>
                <w:b/>
                <w:bCs/>
                <w:color w:val="000000"/>
                <w:sz w:val="18"/>
                <w:szCs w:val="18"/>
                <w:lang w:val="en-US" w:eastAsia="en-GB"/>
              </w:rPr>
            </w:pPr>
            <w:r w:rsidRPr="00242027">
              <w:rPr>
                <w:rFonts w:cs="Arial"/>
                <w:b/>
                <w:bCs/>
                <w:color w:val="000000"/>
                <w:spacing w:val="-4"/>
                <w:sz w:val="18"/>
                <w:szCs w:val="18"/>
                <w:lang w:val="en-US" w:eastAsia="en-GB"/>
              </w:rPr>
              <w:t>Baht</w:t>
            </w:r>
          </w:p>
        </w:tc>
        <w:tc>
          <w:tcPr>
            <w:tcW w:w="761" w:type="pct"/>
            <w:tcBorders>
              <w:bottom w:val="single" w:sz="4" w:space="0" w:color="auto"/>
            </w:tcBorders>
            <w:shd w:val="clear" w:color="auto" w:fill="auto"/>
          </w:tcPr>
          <w:p w14:paraId="5FA97D64" w14:textId="1D5FA705" w:rsidR="006251B5" w:rsidRPr="00242027" w:rsidRDefault="006251B5" w:rsidP="0043153C">
            <w:pPr>
              <w:spacing w:line="240" w:lineRule="auto"/>
              <w:ind w:right="-72"/>
              <w:jc w:val="right"/>
              <w:rPr>
                <w:rFonts w:cs="Arial"/>
                <w:b/>
                <w:bCs/>
                <w:color w:val="000000"/>
                <w:spacing w:val="-4"/>
                <w:sz w:val="18"/>
                <w:szCs w:val="18"/>
                <w:lang w:val="en-US" w:eastAsia="en-GB"/>
              </w:rPr>
            </w:pPr>
            <w:r w:rsidRPr="00242027">
              <w:rPr>
                <w:rFonts w:cs="Arial"/>
                <w:b/>
                <w:bCs/>
                <w:color w:val="000000"/>
                <w:spacing w:val="-4"/>
                <w:sz w:val="18"/>
                <w:szCs w:val="18"/>
                <w:lang w:val="en-US" w:eastAsia="en-GB"/>
              </w:rPr>
              <w:t>Baht</w:t>
            </w:r>
          </w:p>
        </w:tc>
      </w:tr>
      <w:tr w:rsidR="00990367" w:rsidRPr="00242027" w14:paraId="51ECD49E" w14:textId="77777777" w:rsidTr="00F833A5">
        <w:tc>
          <w:tcPr>
            <w:tcW w:w="2713" w:type="pct"/>
            <w:shd w:val="clear" w:color="auto" w:fill="auto"/>
          </w:tcPr>
          <w:p w14:paraId="490A3515" w14:textId="77777777" w:rsidR="00990367" w:rsidRPr="00242027" w:rsidRDefault="00990367" w:rsidP="0043153C">
            <w:pPr>
              <w:spacing w:line="240" w:lineRule="auto"/>
              <w:ind w:left="-113"/>
              <w:rPr>
                <w:rFonts w:cs="Arial"/>
                <w:color w:val="000000"/>
                <w:sz w:val="12"/>
                <w:szCs w:val="12"/>
                <w:lang w:val="en-US" w:eastAsia="en-GB"/>
              </w:rPr>
            </w:pPr>
          </w:p>
        </w:tc>
        <w:tc>
          <w:tcPr>
            <w:tcW w:w="764" w:type="pct"/>
            <w:tcBorders>
              <w:top w:val="single" w:sz="4" w:space="0" w:color="auto"/>
            </w:tcBorders>
            <w:shd w:val="clear" w:color="auto" w:fill="auto"/>
          </w:tcPr>
          <w:p w14:paraId="27A33D06" w14:textId="77777777" w:rsidR="00990367" w:rsidRPr="00242027" w:rsidRDefault="00990367" w:rsidP="0043153C">
            <w:pPr>
              <w:spacing w:line="240" w:lineRule="auto"/>
              <w:ind w:left="973"/>
              <w:jc w:val="right"/>
              <w:rPr>
                <w:rFonts w:cs="Arial"/>
                <w:color w:val="000000"/>
                <w:sz w:val="12"/>
                <w:szCs w:val="12"/>
                <w:lang w:val="en-US" w:eastAsia="en-GB"/>
              </w:rPr>
            </w:pPr>
          </w:p>
        </w:tc>
        <w:tc>
          <w:tcPr>
            <w:tcW w:w="762" w:type="pct"/>
            <w:tcBorders>
              <w:top w:val="single" w:sz="4" w:space="0" w:color="auto"/>
            </w:tcBorders>
            <w:shd w:val="clear" w:color="auto" w:fill="auto"/>
          </w:tcPr>
          <w:p w14:paraId="3C68D337" w14:textId="77777777" w:rsidR="00990367" w:rsidRPr="00242027" w:rsidRDefault="00990367" w:rsidP="0043153C">
            <w:pPr>
              <w:spacing w:line="240" w:lineRule="auto"/>
              <w:ind w:left="973"/>
              <w:jc w:val="right"/>
              <w:rPr>
                <w:rFonts w:cs="Arial"/>
                <w:color w:val="000000"/>
                <w:sz w:val="12"/>
                <w:szCs w:val="12"/>
                <w:lang w:val="en-US" w:eastAsia="en-GB"/>
              </w:rPr>
            </w:pPr>
          </w:p>
        </w:tc>
        <w:tc>
          <w:tcPr>
            <w:tcW w:w="761" w:type="pct"/>
            <w:tcBorders>
              <w:top w:val="single" w:sz="4" w:space="0" w:color="auto"/>
            </w:tcBorders>
            <w:shd w:val="clear" w:color="auto" w:fill="auto"/>
          </w:tcPr>
          <w:p w14:paraId="1C7BBC20" w14:textId="77777777" w:rsidR="00990367" w:rsidRPr="00242027" w:rsidRDefault="00990367" w:rsidP="0043153C">
            <w:pPr>
              <w:spacing w:line="240" w:lineRule="auto"/>
              <w:ind w:left="973"/>
              <w:jc w:val="right"/>
              <w:rPr>
                <w:rFonts w:cs="Arial"/>
                <w:color w:val="000000"/>
                <w:sz w:val="12"/>
                <w:szCs w:val="12"/>
                <w:lang w:val="en-US" w:eastAsia="en-GB"/>
              </w:rPr>
            </w:pPr>
          </w:p>
        </w:tc>
      </w:tr>
      <w:tr w:rsidR="00A000B2" w:rsidRPr="00242027" w14:paraId="2B224532" w14:textId="77777777" w:rsidTr="00F833A5">
        <w:tc>
          <w:tcPr>
            <w:tcW w:w="2713" w:type="pct"/>
            <w:shd w:val="clear" w:color="auto" w:fill="auto"/>
            <w:hideMark/>
          </w:tcPr>
          <w:p w14:paraId="05A585B2" w14:textId="5EFC343C" w:rsidR="00A000B2" w:rsidRPr="00242027" w:rsidRDefault="00A000B2" w:rsidP="00A000B2">
            <w:pPr>
              <w:spacing w:line="240" w:lineRule="auto"/>
              <w:ind w:left="-113"/>
              <w:rPr>
                <w:rFonts w:cs="Arial"/>
                <w:color w:val="000000"/>
                <w:sz w:val="18"/>
                <w:szCs w:val="18"/>
                <w:lang w:eastAsia="en-GB"/>
              </w:rPr>
            </w:pPr>
            <w:r w:rsidRPr="00242027">
              <w:rPr>
                <w:rFonts w:cs="Arial"/>
                <w:color w:val="000000"/>
                <w:sz w:val="18"/>
                <w:szCs w:val="18"/>
                <w:lang w:val="en-US" w:eastAsia="en-GB"/>
              </w:rPr>
              <w:t xml:space="preserve">At </w:t>
            </w:r>
            <w:r w:rsidRPr="00242027">
              <w:rPr>
                <w:rFonts w:cs="Arial"/>
                <w:color w:val="000000"/>
                <w:sz w:val="18"/>
                <w:szCs w:val="18"/>
                <w:lang w:eastAsia="en-GB"/>
              </w:rPr>
              <w:t>1</w:t>
            </w:r>
            <w:r w:rsidRPr="00242027">
              <w:rPr>
                <w:rFonts w:cs="Arial"/>
                <w:color w:val="000000"/>
                <w:sz w:val="18"/>
                <w:szCs w:val="18"/>
                <w:lang w:val="en-US" w:eastAsia="en-GB"/>
              </w:rPr>
              <w:t xml:space="preserve"> January </w:t>
            </w:r>
            <w:r w:rsidRPr="00242027">
              <w:rPr>
                <w:rFonts w:cs="Arial"/>
                <w:color w:val="000000"/>
                <w:sz w:val="18"/>
                <w:szCs w:val="18"/>
                <w:lang w:eastAsia="en-GB"/>
              </w:rPr>
              <w:t>2020</w:t>
            </w:r>
          </w:p>
        </w:tc>
        <w:tc>
          <w:tcPr>
            <w:tcW w:w="764" w:type="pct"/>
            <w:shd w:val="clear" w:color="auto" w:fill="auto"/>
          </w:tcPr>
          <w:p w14:paraId="3A06BE67" w14:textId="727CC03B" w:rsidR="00A000B2" w:rsidRPr="00242027" w:rsidRDefault="00A000B2" w:rsidP="00A000B2">
            <w:pPr>
              <w:spacing w:line="240" w:lineRule="auto"/>
              <w:ind w:right="-72"/>
              <w:jc w:val="right"/>
              <w:rPr>
                <w:rFonts w:cs="Arial"/>
                <w:color w:val="000000"/>
                <w:sz w:val="18"/>
                <w:szCs w:val="18"/>
                <w:lang w:eastAsia="en-GB"/>
              </w:rPr>
            </w:pPr>
            <w:r w:rsidRPr="00242027">
              <w:rPr>
                <w:rFonts w:cs="Arial"/>
                <w:sz w:val="18"/>
                <w:szCs w:val="18"/>
              </w:rPr>
              <w:t>2,809,322</w:t>
            </w:r>
          </w:p>
        </w:tc>
        <w:tc>
          <w:tcPr>
            <w:tcW w:w="762" w:type="pct"/>
            <w:shd w:val="clear" w:color="auto" w:fill="auto"/>
          </w:tcPr>
          <w:p w14:paraId="2FC34CDC" w14:textId="3F801365" w:rsidR="00A000B2" w:rsidRPr="00242027" w:rsidRDefault="00A000B2" w:rsidP="00A000B2">
            <w:pPr>
              <w:spacing w:line="240" w:lineRule="auto"/>
              <w:ind w:right="-72"/>
              <w:jc w:val="right"/>
              <w:rPr>
                <w:rFonts w:cs="Arial"/>
                <w:color w:val="000000"/>
                <w:sz w:val="18"/>
                <w:szCs w:val="18"/>
                <w:lang w:eastAsia="en-GB"/>
              </w:rPr>
            </w:pPr>
            <w:r w:rsidRPr="00242027">
              <w:rPr>
                <w:rFonts w:cs="Arial"/>
                <w:sz w:val="18"/>
                <w:szCs w:val="18"/>
              </w:rPr>
              <w:t>(449,357)</w:t>
            </w:r>
          </w:p>
        </w:tc>
        <w:tc>
          <w:tcPr>
            <w:tcW w:w="761" w:type="pct"/>
            <w:shd w:val="clear" w:color="auto" w:fill="auto"/>
          </w:tcPr>
          <w:p w14:paraId="72686CC9" w14:textId="7EE9E5BF" w:rsidR="00A000B2" w:rsidRPr="00242027" w:rsidRDefault="00A000B2" w:rsidP="00A000B2">
            <w:pPr>
              <w:spacing w:line="240" w:lineRule="auto"/>
              <w:ind w:right="-72"/>
              <w:jc w:val="right"/>
              <w:rPr>
                <w:rFonts w:cs="Arial"/>
                <w:color w:val="000000"/>
                <w:sz w:val="18"/>
                <w:szCs w:val="18"/>
                <w:lang w:eastAsia="en-GB"/>
              </w:rPr>
            </w:pPr>
            <w:r w:rsidRPr="00242027">
              <w:rPr>
                <w:rFonts w:cs="Arial"/>
                <w:sz w:val="18"/>
                <w:szCs w:val="18"/>
              </w:rPr>
              <w:t>2,359,965</w:t>
            </w:r>
          </w:p>
        </w:tc>
      </w:tr>
      <w:tr w:rsidR="00990367" w:rsidRPr="00242027" w14:paraId="621645A6" w14:textId="77777777" w:rsidTr="00F833A5">
        <w:tc>
          <w:tcPr>
            <w:tcW w:w="2713" w:type="pct"/>
            <w:shd w:val="clear" w:color="auto" w:fill="auto"/>
            <w:hideMark/>
          </w:tcPr>
          <w:p w14:paraId="5CC55179" w14:textId="77777777" w:rsidR="00990367" w:rsidRPr="00242027" w:rsidRDefault="00990367" w:rsidP="0043153C">
            <w:pPr>
              <w:spacing w:line="240" w:lineRule="auto"/>
              <w:ind w:left="-113"/>
              <w:rPr>
                <w:rFonts w:cs="Arial"/>
                <w:color w:val="000000"/>
                <w:sz w:val="18"/>
                <w:szCs w:val="18"/>
                <w:lang w:eastAsia="en-GB"/>
              </w:rPr>
            </w:pPr>
            <w:r w:rsidRPr="00242027">
              <w:rPr>
                <w:rFonts w:cs="Arial"/>
                <w:color w:val="000000"/>
                <w:sz w:val="18"/>
                <w:szCs w:val="18"/>
                <w:lang w:val="en-US" w:eastAsia="en-GB"/>
              </w:rPr>
              <w:t>Non-cash changes:</w:t>
            </w:r>
          </w:p>
        </w:tc>
        <w:tc>
          <w:tcPr>
            <w:tcW w:w="764" w:type="pct"/>
            <w:shd w:val="clear" w:color="auto" w:fill="auto"/>
          </w:tcPr>
          <w:p w14:paraId="18D385A5" w14:textId="77777777" w:rsidR="00990367" w:rsidRPr="00242027" w:rsidRDefault="00990367" w:rsidP="0043153C">
            <w:pPr>
              <w:spacing w:line="240" w:lineRule="auto"/>
              <w:ind w:right="-72"/>
              <w:jc w:val="right"/>
              <w:rPr>
                <w:rFonts w:cs="Arial"/>
                <w:color w:val="000000"/>
                <w:sz w:val="18"/>
                <w:szCs w:val="18"/>
                <w:lang w:eastAsia="en-GB"/>
              </w:rPr>
            </w:pPr>
          </w:p>
        </w:tc>
        <w:tc>
          <w:tcPr>
            <w:tcW w:w="762" w:type="pct"/>
            <w:shd w:val="clear" w:color="auto" w:fill="auto"/>
          </w:tcPr>
          <w:p w14:paraId="05BAD9FF" w14:textId="77777777" w:rsidR="00990367" w:rsidRPr="00242027" w:rsidRDefault="00990367" w:rsidP="0043153C">
            <w:pPr>
              <w:spacing w:line="240" w:lineRule="auto"/>
              <w:ind w:right="-72"/>
              <w:jc w:val="right"/>
              <w:rPr>
                <w:rFonts w:cs="Arial"/>
                <w:color w:val="000000"/>
                <w:sz w:val="18"/>
                <w:szCs w:val="18"/>
                <w:lang w:eastAsia="en-GB"/>
              </w:rPr>
            </w:pPr>
          </w:p>
        </w:tc>
        <w:tc>
          <w:tcPr>
            <w:tcW w:w="761" w:type="pct"/>
            <w:shd w:val="clear" w:color="auto" w:fill="auto"/>
          </w:tcPr>
          <w:p w14:paraId="6C49B0F3" w14:textId="77777777" w:rsidR="00990367" w:rsidRPr="00242027" w:rsidRDefault="00990367" w:rsidP="0043153C">
            <w:pPr>
              <w:spacing w:line="240" w:lineRule="auto"/>
              <w:ind w:right="-72"/>
              <w:jc w:val="right"/>
              <w:rPr>
                <w:rFonts w:cs="Arial"/>
                <w:color w:val="000000"/>
                <w:sz w:val="18"/>
                <w:szCs w:val="18"/>
                <w:lang w:eastAsia="en-GB"/>
              </w:rPr>
            </w:pPr>
          </w:p>
        </w:tc>
      </w:tr>
      <w:tr w:rsidR="00A000B2" w:rsidRPr="00242027" w14:paraId="38AE5342" w14:textId="77777777" w:rsidTr="00F833A5">
        <w:tc>
          <w:tcPr>
            <w:tcW w:w="2713" w:type="pct"/>
            <w:shd w:val="clear" w:color="auto" w:fill="auto"/>
          </w:tcPr>
          <w:p w14:paraId="0B7AD663" w14:textId="56865789" w:rsidR="00A000B2" w:rsidRPr="00242027" w:rsidRDefault="00A000B2" w:rsidP="00A000B2">
            <w:pPr>
              <w:spacing w:line="240" w:lineRule="auto"/>
              <w:ind w:left="-113" w:right="-96"/>
              <w:rPr>
                <w:rFonts w:cs="Arial"/>
                <w:color w:val="000000"/>
                <w:sz w:val="18"/>
                <w:szCs w:val="18"/>
                <w:lang w:val="en-US" w:eastAsia="en-GB"/>
              </w:rPr>
            </w:pPr>
            <w:r w:rsidRPr="00242027">
              <w:rPr>
                <w:rFonts w:cs="Arial"/>
                <w:color w:val="000000"/>
                <w:sz w:val="18"/>
                <w:szCs w:val="18"/>
                <w:lang w:val="en-US" w:eastAsia="en-GB"/>
              </w:rPr>
              <w:t xml:space="preserve">   TFRS </w:t>
            </w:r>
            <w:r w:rsidRPr="00242027">
              <w:rPr>
                <w:rFonts w:cs="Arial"/>
                <w:color w:val="000000"/>
                <w:sz w:val="18"/>
                <w:szCs w:val="18"/>
                <w:lang w:eastAsia="en-GB"/>
              </w:rPr>
              <w:t>16</w:t>
            </w:r>
            <w:r w:rsidRPr="00242027">
              <w:rPr>
                <w:rFonts w:cs="Arial"/>
                <w:color w:val="000000"/>
                <w:sz w:val="18"/>
                <w:szCs w:val="18"/>
                <w:lang w:val="en-US" w:eastAsia="en-GB"/>
              </w:rPr>
              <w:t xml:space="preserve"> Reclassifications and adjustments</w:t>
            </w:r>
          </w:p>
        </w:tc>
        <w:tc>
          <w:tcPr>
            <w:tcW w:w="764" w:type="pct"/>
            <w:shd w:val="clear" w:color="auto" w:fill="auto"/>
          </w:tcPr>
          <w:p w14:paraId="027F48B8" w14:textId="32AE458E" w:rsidR="00A000B2" w:rsidRPr="00242027" w:rsidRDefault="00A000B2" w:rsidP="00A000B2">
            <w:pPr>
              <w:spacing w:line="240" w:lineRule="auto"/>
              <w:ind w:right="-72"/>
              <w:jc w:val="right"/>
              <w:rPr>
                <w:rFonts w:cs="Arial"/>
                <w:color w:val="000000"/>
                <w:sz w:val="18"/>
                <w:szCs w:val="18"/>
                <w:lang w:eastAsia="en-GB"/>
              </w:rPr>
            </w:pPr>
            <w:r w:rsidRPr="00242027">
              <w:rPr>
                <w:rFonts w:cs="Arial"/>
                <w:sz w:val="18"/>
                <w:szCs w:val="18"/>
              </w:rPr>
              <w:t>17,516,496</w:t>
            </w:r>
          </w:p>
        </w:tc>
        <w:tc>
          <w:tcPr>
            <w:tcW w:w="762" w:type="pct"/>
            <w:shd w:val="clear" w:color="auto" w:fill="auto"/>
          </w:tcPr>
          <w:p w14:paraId="68156986" w14:textId="733BA44C" w:rsidR="00A000B2" w:rsidRPr="00242027" w:rsidRDefault="00A000B2" w:rsidP="00A000B2">
            <w:pPr>
              <w:spacing w:line="240" w:lineRule="auto"/>
              <w:ind w:right="-72"/>
              <w:jc w:val="right"/>
              <w:rPr>
                <w:rFonts w:cs="Arial"/>
                <w:color w:val="000000"/>
                <w:sz w:val="18"/>
                <w:szCs w:val="18"/>
                <w:lang w:eastAsia="en-GB"/>
              </w:rPr>
            </w:pPr>
            <w:r w:rsidRPr="00242027">
              <w:rPr>
                <w:rFonts w:cs="Arial"/>
                <w:sz w:val="18"/>
                <w:szCs w:val="18"/>
              </w:rPr>
              <w:t>(1,332,881)</w:t>
            </w:r>
          </w:p>
        </w:tc>
        <w:tc>
          <w:tcPr>
            <w:tcW w:w="761" w:type="pct"/>
            <w:shd w:val="clear" w:color="auto" w:fill="auto"/>
          </w:tcPr>
          <w:p w14:paraId="187E19BE" w14:textId="704B50C0" w:rsidR="00A000B2" w:rsidRPr="00242027" w:rsidRDefault="00A000B2" w:rsidP="00A000B2">
            <w:pPr>
              <w:spacing w:line="240" w:lineRule="auto"/>
              <w:ind w:right="-72"/>
              <w:jc w:val="right"/>
              <w:rPr>
                <w:rFonts w:cs="Arial"/>
                <w:color w:val="000000"/>
                <w:sz w:val="18"/>
                <w:szCs w:val="18"/>
                <w:lang w:eastAsia="en-GB"/>
              </w:rPr>
            </w:pPr>
            <w:r w:rsidRPr="00242027">
              <w:rPr>
                <w:rFonts w:cs="Arial"/>
                <w:sz w:val="18"/>
                <w:szCs w:val="18"/>
              </w:rPr>
              <w:t>16,183,615</w:t>
            </w:r>
          </w:p>
        </w:tc>
      </w:tr>
      <w:tr w:rsidR="00A000B2" w:rsidRPr="00242027" w14:paraId="5A776933" w14:textId="77777777" w:rsidTr="00F833A5">
        <w:tc>
          <w:tcPr>
            <w:tcW w:w="2713" w:type="pct"/>
            <w:shd w:val="clear" w:color="auto" w:fill="auto"/>
            <w:hideMark/>
          </w:tcPr>
          <w:p w14:paraId="12BCDE86" w14:textId="77777777" w:rsidR="00A000B2" w:rsidRPr="00242027" w:rsidRDefault="00A000B2" w:rsidP="00A000B2">
            <w:pPr>
              <w:spacing w:line="240" w:lineRule="auto"/>
              <w:ind w:left="-113"/>
              <w:rPr>
                <w:rFonts w:cs="Arial"/>
                <w:color w:val="000000"/>
                <w:sz w:val="18"/>
                <w:szCs w:val="18"/>
                <w:lang w:eastAsia="en-GB"/>
              </w:rPr>
            </w:pPr>
            <w:r w:rsidRPr="00242027">
              <w:rPr>
                <w:rFonts w:cs="Arial"/>
                <w:color w:val="000000"/>
                <w:sz w:val="18"/>
                <w:szCs w:val="18"/>
                <w:lang w:val="en-US" w:eastAsia="en-GB"/>
              </w:rPr>
              <w:t xml:space="preserve">   Amortised deferred interest</w:t>
            </w:r>
          </w:p>
        </w:tc>
        <w:tc>
          <w:tcPr>
            <w:tcW w:w="764" w:type="pct"/>
            <w:shd w:val="clear" w:color="auto" w:fill="auto"/>
          </w:tcPr>
          <w:p w14:paraId="72B18275" w14:textId="6A8BFF31" w:rsidR="00A000B2" w:rsidRPr="00242027" w:rsidRDefault="00A000B2" w:rsidP="00A000B2">
            <w:pPr>
              <w:spacing w:line="240" w:lineRule="auto"/>
              <w:ind w:right="-72"/>
              <w:jc w:val="right"/>
              <w:rPr>
                <w:rFonts w:cs="Arial"/>
                <w:color w:val="000000"/>
                <w:sz w:val="18"/>
                <w:szCs w:val="18"/>
                <w:lang w:eastAsia="en-GB"/>
              </w:rPr>
            </w:pPr>
            <w:r w:rsidRPr="00242027">
              <w:rPr>
                <w:rFonts w:cs="Arial"/>
                <w:sz w:val="18"/>
                <w:szCs w:val="18"/>
              </w:rPr>
              <w:t>-</w:t>
            </w:r>
          </w:p>
        </w:tc>
        <w:tc>
          <w:tcPr>
            <w:tcW w:w="762" w:type="pct"/>
            <w:shd w:val="clear" w:color="auto" w:fill="auto"/>
          </w:tcPr>
          <w:p w14:paraId="1EE6C328" w14:textId="30006A6D" w:rsidR="00A000B2" w:rsidRPr="00242027" w:rsidRDefault="000444D8" w:rsidP="00A000B2">
            <w:pPr>
              <w:spacing w:line="240" w:lineRule="auto"/>
              <w:ind w:right="-72"/>
              <w:jc w:val="right"/>
              <w:rPr>
                <w:rFonts w:cs="Arial"/>
                <w:color w:val="000000"/>
                <w:sz w:val="18"/>
                <w:szCs w:val="18"/>
                <w:lang w:eastAsia="en-GB"/>
              </w:rPr>
            </w:pPr>
            <w:r w:rsidRPr="00242027">
              <w:rPr>
                <w:rFonts w:cs="Arial"/>
                <w:sz w:val="18"/>
                <w:szCs w:val="18"/>
              </w:rPr>
              <w:t>488,216</w:t>
            </w:r>
          </w:p>
        </w:tc>
        <w:tc>
          <w:tcPr>
            <w:tcW w:w="761" w:type="pct"/>
            <w:shd w:val="clear" w:color="auto" w:fill="auto"/>
          </w:tcPr>
          <w:p w14:paraId="15D9AABA" w14:textId="5E07EAAC" w:rsidR="00A000B2" w:rsidRPr="00242027" w:rsidRDefault="000444D8" w:rsidP="00A000B2">
            <w:pPr>
              <w:spacing w:line="240" w:lineRule="auto"/>
              <w:ind w:right="-72"/>
              <w:jc w:val="right"/>
              <w:rPr>
                <w:rFonts w:cs="Arial"/>
                <w:color w:val="000000"/>
                <w:sz w:val="18"/>
                <w:szCs w:val="18"/>
                <w:lang w:eastAsia="en-GB"/>
              </w:rPr>
            </w:pPr>
            <w:r w:rsidRPr="00242027">
              <w:rPr>
                <w:rFonts w:cs="Arial"/>
                <w:sz w:val="18"/>
                <w:szCs w:val="18"/>
              </w:rPr>
              <w:t>488,216</w:t>
            </w:r>
          </w:p>
        </w:tc>
      </w:tr>
      <w:tr w:rsidR="001C6C1B" w:rsidRPr="00242027" w14:paraId="2DE6CEF3" w14:textId="77777777" w:rsidTr="00F833A5">
        <w:tc>
          <w:tcPr>
            <w:tcW w:w="2713" w:type="pct"/>
            <w:shd w:val="clear" w:color="auto" w:fill="auto"/>
            <w:hideMark/>
          </w:tcPr>
          <w:p w14:paraId="320BBC3E" w14:textId="77777777" w:rsidR="001C6C1B" w:rsidRPr="00242027" w:rsidRDefault="001C6C1B" w:rsidP="001C6C1B">
            <w:pPr>
              <w:spacing w:line="240" w:lineRule="auto"/>
              <w:ind w:left="-113"/>
              <w:rPr>
                <w:rFonts w:cs="Arial"/>
                <w:color w:val="000000"/>
                <w:sz w:val="18"/>
                <w:szCs w:val="18"/>
                <w:lang w:eastAsia="en-GB"/>
              </w:rPr>
            </w:pPr>
            <w:r w:rsidRPr="00242027">
              <w:rPr>
                <w:rFonts w:cs="Arial"/>
                <w:color w:val="000000"/>
                <w:sz w:val="18"/>
                <w:szCs w:val="18"/>
                <w:lang w:val="en-US" w:eastAsia="en-GB"/>
              </w:rPr>
              <w:t>Cash outflows:</w:t>
            </w:r>
          </w:p>
        </w:tc>
        <w:tc>
          <w:tcPr>
            <w:tcW w:w="764" w:type="pct"/>
            <w:shd w:val="clear" w:color="auto" w:fill="auto"/>
          </w:tcPr>
          <w:p w14:paraId="074173E3" w14:textId="77777777" w:rsidR="001C6C1B" w:rsidRPr="00242027" w:rsidRDefault="001C6C1B" w:rsidP="001C6C1B">
            <w:pPr>
              <w:spacing w:line="240" w:lineRule="auto"/>
              <w:ind w:right="-72"/>
              <w:jc w:val="right"/>
              <w:rPr>
                <w:rFonts w:cs="Arial"/>
                <w:color w:val="000000"/>
                <w:sz w:val="18"/>
                <w:szCs w:val="18"/>
                <w:lang w:eastAsia="en-GB"/>
              </w:rPr>
            </w:pPr>
          </w:p>
        </w:tc>
        <w:tc>
          <w:tcPr>
            <w:tcW w:w="762" w:type="pct"/>
            <w:shd w:val="clear" w:color="auto" w:fill="auto"/>
          </w:tcPr>
          <w:p w14:paraId="75078B60" w14:textId="77777777" w:rsidR="001C6C1B" w:rsidRPr="00242027" w:rsidRDefault="001C6C1B" w:rsidP="001C6C1B">
            <w:pPr>
              <w:spacing w:line="240" w:lineRule="auto"/>
              <w:ind w:right="-72"/>
              <w:jc w:val="right"/>
              <w:rPr>
                <w:rFonts w:cs="Arial"/>
                <w:color w:val="000000"/>
                <w:sz w:val="18"/>
                <w:szCs w:val="18"/>
                <w:lang w:eastAsia="en-GB"/>
              </w:rPr>
            </w:pPr>
          </w:p>
        </w:tc>
        <w:tc>
          <w:tcPr>
            <w:tcW w:w="761" w:type="pct"/>
            <w:shd w:val="clear" w:color="auto" w:fill="auto"/>
          </w:tcPr>
          <w:p w14:paraId="3D7ADFC1" w14:textId="77777777" w:rsidR="001C6C1B" w:rsidRPr="00242027" w:rsidRDefault="001C6C1B" w:rsidP="001C6C1B">
            <w:pPr>
              <w:spacing w:line="240" w:lineRule="auto"/>
              <w:ind w:right="-72"/>
              <w:jc w:val="right"/>
              <w:rPr>
                <w:rFonts w:cs="Arial"/>
                <w:color w:val="000000"/>
                <w:sz w:val="18"/>
                <w:szCs w:val="18"/>
                <w:lang w:eastAsia="en-GB"/>
              </w:rPr>
            </w:pPr>
          </w:p>
        </w:tc>
      </w:tr>
      <w:tr w:rsidR="001C6C1B" w:rsidRPr="00242027" w14:paraId="0164176A" w14:textId="77777777" w:rsidTr="00F833A5">
        <w:tc>
          <w:tcPr>
            <w:tcW w:w="2713" w:type="pct"/>
            <w:shd w:val="clear" w:color="auto" w:fill="auto"/>
            <w:vAlign w:val="bottom"/>
            <w:hideMark/>
          </w:tcPr>
          <w:p w14:paraId="0A9DFFF8" w14:textId="77777777" w:rsidR="001C6C1B" w:rsidRPr="00242027" w:rsidRDefault="001C6C1B" w:rsidP="001C6C1B">
            <w:pPr>
              <w:spacing w:line="240" w:lineRule="auto"/>
              <w:ind w:left="-113"/>
              <w:rPr>
                <w:rFonts w:cs="Arial"/>
                <w:color w:val="000000"/>
                <w:sz w:val="18"/>
                <w:szCs w:val="18"/>
                <w:lang w:val="en-US" w:eastAsia="en-GB"/>
              </w:rPr>
            </w:pPr>
            <w:r w:rsidRPr="00242027">
              <w:rPr>
                <w:rFonts w:cs="Arial"/>
                <w:color w:val="000000"/>
                <w:sz w:val="18"/>
                <w:szCs w:val="18"/>
                <w:lang w:val="en-US" w:eastAsia="en-GB"/>
              </w:rPr>
              <w:t xml:space="preserve">   Repayment</w:t>
            </w:r>
          </w:p>
        </w:tc>
        <w:tc>
          <w:tcPr>
            <w:tcW w:w="764" w:type="pct"/>
            <w:tcBorders>
              <w:bottom w:val="single" w:sz="4" w:space="0" w:color="auto"/>
            </w:tcBorders>
            <w:shd w:val="clear" w:color="auto" w:fill="auto"/>
          </w:tcPr>
          <w:p w14:paraId="6A718FB4" w14:textId="7D96FCFD" w:rsidR="001C6C1B" w:rsidRPr="00242027" w:rsidRDefault="000444D8" w:rsidP="001C6C1B">
            <w:pPr>
              <w:spacing w:line="240" w:lineRule="auto"/>
              <w:ind w:right="-72"/>
              <w:jc w:val="right"/>
              <w:rPr>
                <w:rFonts w:cs="Arial"/>
                <w:color w:val="000000"/>
                <w:sz w:val="18"/>
                <w:szCs w:val="18"/>
                <w:lang w:eastAsia="en-GB"/>
              </w:rPr>
            </w:pPr>
            <w:r w:rsidRPr="00242027">
              <w:rPr>
                <w:rFonts w:cs="Arial"/>
                <w:sz w:val="18"/>
                <w:szCs w:val="18"/>
                <w:lang w:eastAsia="en-GB"/>
              </w:rPr>
              <w:t>(3,202,265)</w:t>
            </w:r>
          </w:p>
        </w:tc>
        <w:tc>
          <w:tcPr>
            <w:tcW w:w="762" w:type="pct"/>
            <w:tcBorders>
              <w:bottom w:val="single" w:sz="4" w:space="0" w:color="auto"/>
            </w:tcBorders>
            <w:shd w:val="clear" w:color="auto" w:fill="auto"/>
          </w:tcPr>
          <w:p w14:paraId="21A2D897" w14:textId="0692376B" w:rsidR="001C6C1B" w:rsidRPr="00242027" w:rsidRDefault="001C6C1B" w:rsidP="001C6C1B">
            <w:pPr>
              <w:spacing w:line="240" w:lineRule="auto"/>
              <w:ind w:right="-72"/>
              <w:jc w:val="right"/>
              <w:rPr>
                <w:rFonts w:cs="Arial"/>
                <w:color w:val="000000"/>
                <w:sz w:val="18"/>
                <w:szCs w:val="18"/>
                <w:lang w:eastAsia="en-GB"/>
              </w:rPr>
            </w:pPr>
            <w:r w:rsidRPr="00242027">
              <w:rPr>
                <w:rFonts w:cs="Arial"/>
                <w:sz w:val="18"/>
                <w:szCs w:val="18"/>
                <w:lang w:eastAsia="en-GB"/>
              </w:rPr>
              <w:t>-</w:t>
            </w:r>
          </w:p>
        </w:tc>
        <w:tc>
          <w:tcPr>
            <w:tcW w:w="761" w:type="pct"/>
            <w:tcBorders>
              <w:bottom w:val="single" w:sz="4" w:space="0" w:color="auto"/>
            </w:tcBorders>
            <w:shd w:val="clear" w:color="auto" w:fill="auto"/>
          </w:tcPr>
          <w:p w14:paraId="7F5BD76B" w14:textId="1B59AAAF" w:rsidR="001C6C1B" w:rsidRPr="00242027" w:rsidRDefault="000444D8" w:rsidP="001C6C1B">
            <w:pPr>
              <w:spacing w:line="240" w:lineRule="auto"/>
              <w:ind w:right="-72"/>
              <w:jc w:val="right"/>
              <w:rPr>
                <w:rFonts w:cs="Arial"/>
                <w:color w:val="000000"/>
                <w:sz w:val="18"/>
                <w:szCs w:val="18"/>
                <w:lang w:eastAsia="en-GB"/>
              </w:rPr>
            </w:pPr>
            <w:r w:rsidRPr="00242027">
              <w:rPr>
                <w:rFonts w:cs="Arial"/>
                <w:sz w:val="18"/>
                <w:szCs w:val="18"/>
                <w:lang w:eastAsia="en-GB"/>
              </w:rPr>
              <w:t>(3,202,265)</w:t>
            </w:r>
          </w:p>
        </w:tc>
      </w:tr>
      <w:tr w:rsidR="001C6C1B" w:rsidRPr="00242027" w14:paraId="2194854F" w14:textId="77777777" w:rsidTr="00F833A5">
        <w:tc>
          <w:tcPr>
            <w:tcW w:w="2713" w:type="pct"/>
            <w:shd w:val="clear" w:color="auto" w:fill="auto"/>
          </w:tcPr>
          <w:p w14:paraId="77E2F494" w14:textId="77777777" w:rsidR="001C6C1B" w:rsidRPr="00242027" w:rsidRDefault="001C6C1B" w:rsidP="001C6C1B">
            <w:pPr>
              <w:spacing w:line="240" w:lineRule="auto"/>
              <w:ind w:left="-113"/>
              <w:rPr>
                <w:rFonts w:cs="Arial"/>
                <w:color w:val="000000"/>
                <w:sz w:val="12"/>
                <w:szCs w:val="12"/>
                <w:lang w:val="en-US" w:eastAsia="en-GB"/>
              </w:rPr>
            </w:pPr>
          </w:p>
        </w:tc>
        <w:tc>
          <w:tcPr>
            <w:tcW w:w="764" w:type="pct"/>
            <w:tcBorders>
              <w:top w:val="single" w:sz="4" w:space="0" w:color="auto"/>
            </w:tcBorders>
            <w:shd w:val="clear" w:color="auto" w:fill="auto"/>
          </w:tcPr>
          <w:p w14:paraId="58CDBF03" w14:textId="77777777" w:rsidR="001C6C1B" w:rsidRPr="00242027" w:rsidRDefault="001C6C1B" w:rsidP="001C6C1B">
            <w:pPr>
              <w:spacing w:line="240" w:lineRule="auto"/>
              <w:ind w:right="-72"/>
              <w:jc w:val="right"/>
              <w:rPr>
                <w:rFonts w:cs="Arial"/>
                <w:color w:val="000000"/>
                <w:sz w:val="12"/>
                <w:szCs w:val="12"/>
                <w:lang w:eastAsia="en-GB"/>
              </w:rPr>
            </w:pPr>
          </w:p>
        </w:tc>
        <w:tc>
          <w:tcPr>
            <w:tcW w:w="762" w:type="pct"/>
            <w:tcBorders>
              <w:top w:val="single" w:sz="4" w:space="0" w:color="auto"/>
            </w:tcBorders>
            <w:shd w:val="clear" w:color="auto" w:fill="auto"/>
          </w:tcPr>
          <w:p w14:paraId="6825B506" w14:textId="77777777" w:rsidR="001C6C1B" w:rsidRPr="00242027" w:rsidRDefault="001C6C1B" w:rsidP="001C6C1B">
            <w:pPr>
              <w:spacing w:line="240" w:lineRule="auto"/>
              <w:ind w:right="-72"/>
              <w:jc w:val="right"/>
              <w:rPr>
                <w:rFonts w:cs="Arial"/>
                <w:color w:val="000000"/>
                <w:sz w:val="12"/>
                <w:szCs w:val="12"/>
                <w:lang w:eastAsia="en-GB"/>
              </w:rPr>
            </w:pPr>
          </w:p>
        </w:tc>
        <w:tc>
          <w:tcPr>
            <w:tcW w:w="761" w:type="pct"/>
            <w:tcBorders>
              <w:top w:val="single" w:sz="4" w:space="0" w:color="auto"/>
            </w:tcBorders>
            <w:shd w:val="clear" w:color="auto" w:fill="auto"/>
          </w:tcPr>
          <w:p w14:paraId="099E8658" w14:textId="77777777" w:rsidR="001C6C1B" w:rsidRPr="00242027" w:rsidRDefault="001C6C1B" w:rsidP="001C6C1B">
            <w:pPr>
              <w:spacing w:line="240" w:lineRule="auto"/>
              <w:ind w:right="-72"/>
              <w:jc w:val="right"/>
              <w:rPr>
                <w:rFonts w:cs="Arial"/>
                <w:color w:val="000000"/>
                <w:sz w:val="12"/>
                <w:szCs w:val="12"/>
                <w:lang w:eastAsia="en-GB"/>
              </w:rPr>
            </w:pPr>
          </w:p>
        </w:tc>
      </w:tr>
      <w:tr w:rsidR="001C6C1B" w:rsidRPr="00242027" w14:paraId="0B7BFCB4" w14:textId="77777777" w:rsidTr="00F833A5">
        <w:tc>
          <w:tcPr>
            <w:tcW w:w="2713" w:type="pct"/>
            <w:shd w:val="clear" w:color="auto" w:fill="auto"/>
            <w:hideMark/>
          </w:tcPr>
          <w:p w14:paraId="59CAE909" w14:textId="7E692355" w:rsidR="001C6C1B" w:rsidRPr="00242027" w:rsidRDefault="001C6C1B" w:rsidP="001C6C1B">
            <w:pPr>
              <w:spacing w:line="240" w:lineRule="auto"/>
              <w:ind w:left="-113"/>
              <w:rPr>
                <w:rFonts w:cs="Arial"/>
                <w:color w:val="000000"/>
                <w:sz w:val="18"/>
                <w:szCs w:val="18"/>
                <w:lang w:eastAsia="en-GB"/>
              </w:rPr>
            </w:pPr>
            <w:r w:rsidRPr="00242027">
              <w:rPr>
                <w:rFonts w:cs="Arial"/>
                <w:color w:val="000000"/>
                <w:sz w:val="18"/>
                <w:szCs w:val="18"/>
                <w:lang w:val="en-US" w:eastAsia="en-GB"/>
              </w:rPr>
              <w:t xml:space="preserve">At </w:t>
            </w:r>
            <w:r w:rsidR="00A000B2" w:rsidRPr="00242027">
              <w:rPr>
                <w:rFonts w:cs="Arial"/>
                <w:color w:val="000000"/>
                <w:sz w:val="18"/>
                <w:szCs w:val="18"/>
                <w:lang w:eastAsia="en-GB"/>
              </w:rPr>
              <w:t>30</w:t>
            </w:r>
            <w:r w:rsidRPr="00242027">
              <w:rPr>
                <w:rFonts w:cs="Arial"/>
                <w:color w:val="000000"/>
                <w:sz w:val="18"/>
                <w:szCs w:val="18"/>
                <w:lang w:eastAsia="en-GB"/>
              </w:rPr>
              <w:t xml:space="preserve"> </w:t>
            </w:r>
            <w:r w:rsidR="00A000B2" w:rsidRPr="00242027">
              <w:rPr>
                <w:rFonts w:cs="Arial"/>
                <w:color w:val="000000"/>
                <w:sz w:val="18"/>
                <w:szCs w:val="18"/>
                <w:lang w:eastAsia="en-GB"/>
              </w:rPr>
              <w:t>September</w:t>
            </w:r>
            <w:r w:rsidRPr="00242027">
              <w:rPr>
                <w:rFonts w:cs="Arial"/>
                <w:color w:val="000000"/>
                <w:sz w:val="18"/>
                <w:szCs w:val="18"/>
                <w:lang w:eastAsia="en-GB"/>
              </w:rPr>
              <w:t xml:space="preserve"> </w:t>
            </w:r>
            <w:r w:rsidR="00A000B2" w:rsidRPr="00242027">
              <w:rPr>
                <w:rFonts w:cs="Arial"/>
                <w:color w:val="000000"/>
                <w:sz w:val="18"/>
                <w:szCs w:val="18"/>
                <w:lang w:eastAsia="en-GB"/>
              </w:rPr>
              <w:t>2020</w:t>
            </w:r>
          </w:p>
        </w:tc>
        <w:tc>
          <w:tcPr>
            <w:tcW w:w="764" w:type="pct"/>
            <w:tcBorders>
              <w:bottom w:val="single" w:sz="4" w:space="0" w:color="auto"/>
            </w:tcBorders>
            <w:shd w:val="clear" w:color="auto" w:fill="auto"/>
          </w:tcPr>
          <w:p w14:paraId="585AE718" w14:textId="6410F36E" w:rsidR="001C6C1B" w:rsidRPr="00242027" w:rsidRDefault="000444D8" w:rsidP="001C6C1B">
            <w:pPr>
              <w:spacing w:line="240" w:lineRule="auto"/>
              <w:ind w:right="-72"/>
              <w:jc w:val="right"/>
              <w:rPr>
                <w:rFonts w:cs="Arial"/>
                <w:color w:val="000000"/>
                <w:sz w:val="18"/>
                <w:szCs w:val="18"/>
                <w:lang w:eastAsia="en-GB"/>
              </w:rPr>
            </w:pPr>
            <w:r w:rsidRPr="00242027">
              <w:rPr>
                <w:rFonts w:cs="Arial"/>
                <w:sz w:val="18"/>
                <w:szCs w:val="18"/>
                <w:lang w:eastAsia="en-GB"/>
              </w:rPr>
              <w:t>17,123,553</w:t>
            </w:r>
          </w:p>
        </w:tc>
        <w:tc>
          <w:tcPr>
            <w:tcW w:w="762" w:type="pct"/>
            <w:tcBorders>
              <w:bottom w:val="single" w:sz="4" w:space="0" w:color="auto"/>
            </w:tcBorders>
            <w:shd w:val="clear" w:color="auto" w:fill="auto"/>
          </w:tcPr>
          <w:p w14:paraId="326061FB" w14:textId="717CF4CC" w:rsidR="001C6C1B" w:rsidRPr="00242027" w:rsidRDefault="000444D8" w:rsidP="001C6C1B">
            <w:pPr>
              <w:spacing w:line="240" w:lineRule="auto"/>
              <w:ind w:right="-72"/>
              <w:jc w:val="right"/>
              <w:rPr>
                <w:rFonts w:cs="Arial"/>
                <w:color w:val="000000"/>
                <w:sz w:val="18"/>
                <w:szCs w:val="18"/>
                <w:lang w:eastAsia="en-GB"/>
              </w:rPr>
            </w:pPr>
            <w:r w:rsidRPr="00242027">
              <w:rPr>
                <w:rFonts w:cs="Arial"/>
                <w:sz w:val="18"/>
                <w:szCs w:val="18"/>
                <w:lang w:eastAsia="en-GB"/>
              </w:rPr>
              <w:t>(1,294,022)</w:t>
            </w:r>
          </w:p>
        </w:tc>
        <w:tc>
          <w:tcPr>
            <w:tcW w:w="761" w:type="pct"/>
            <w:tcBorders>
              <w:bottom w:val="single" w:sz="4" w:space="0" w:color="auto"/>
            </w:tcBorders>
            <w:shd w:val="clear" w:color="auto" w:fill="auto"/>
          </w:tcPr>
          <w:p w14:paraId="369BA0FE" w14:textId="536E60BD" w:rsidR="001C6C1B" w:rsidRPr="00242027" w:rsidRDefault="000444D8" w:rsidP="001C6C1B">
            <w:pPr>
              <w:spacing w:line="240" w:lineRule="auto"/>
              <w:ind w:right="-72"/>
              <w:jc w:val="right"/>
              <w:rPr>
                <w:rFonts w:cs="Arial"/>
                <w:color w:val="000000"/>
                <w:sz w:val="18"/>
                <w:szCs w:val="18"/>
                <w:lang w:eastAsia="en-GB"/>
              </w:rPr>
            </w:pPr>
            <w:r w:rsidRPr="00242027">
              <w:rPr>
                <w:rFonts w:cs="Arial"/>
                <w:sz w:val="18"/>
                <w:szCs w:val="18"/>
                <w:lang w:eastAsia="en-GB"/>
              </w:rPr>
              <w:t>15,829,531</w:t>
            </w:r>
          </w:p>
        </w:tc>
      </w:tr>
      <w:tr w:rsidR="001C6C1B" w:rsidRPr="00242027" w14:paraId="33D6B579" w14:textId="77777777" w:rsidTr="00F833A5">
        <w:tc>
          <w:tcPr>
            <w:tcW w:w="2713" w:type="pct"/>
            <w:shd w:val="clear" w:color="auto" w:fill="auto"/>
          </w:tcPr>
          <w:p w14:paraId="2E9A435C" w14:textId="77777777" w:rsidR="001C6C1B" w:rsidRPr="00242027" w:rsidRDefault="001C6C1B" w:rsidP="001C6C1B">
            <w:pPr>
              <w:spacing w:line="240" w:lineRule="auto"/>
              <w:ind w:left="-113"/>
              <w:rPr>
                <w:rFonts w:cs="Arial"/>
                <w:color w:val="000000"/>
                <w:sz w:val="12"/>
                <w:szCs w:val="12"/>
                <w:lang w:val="en-US" w:eastAsia="en-GB"/>
              </w:rPr>
            </w:pPr>
          </w:p>
        </w:tc>
        <w:tc>
          <w:tcPr>
            <w:tcW w:w="764" w:type="pct"/>
            <w:tcBorders>
              <w:top w:val="single" w:sz="4" w:space="0" w:color="auto"/>
            </w:tcBorders>
            <w:shd w:val="clear" w:color="auto" w:fill="auto"/>
          </w:tcPr>
          <w:p w14:paraId="6F16DC36" w14:textId="77777777" w:rsidR="001C6C1B" w:rsidRPr="00242027" w:rsidRDefault="001C6C1B" w:rsidP="001C6C1B">
            <w:pPr>
              <w:spacing w:line="240" w:lineRule="auto"/>
              <w:ind w:right="-72"/>
              <w:jc w:val="right"/>
              <w:rPr>
                <w:rFonts w:cs="Arial"/>
                <w:color w:val="000000"/>
                <w:sz w:val="12"/>
                <w:szCs w:val="12"/>
                <w:lang w:eastAsia="en-GB"/>
              </w:rPr>
            </w:pPr>
          </w:p>
        </w:tc>
        <w:tc>
          <w:tcPr>
            <w:tcW w:w="762" w:type="pct"/>
            <w:tcBorders>
              <w:top w:val="single" w:sz="4" w:space="0" w:color="auto"/>
            </w:tcBorders>
            <w:shd w:val="clear" w:color="auto" w:fill="auto"/>
          </w:tcPr>
          <w:p w14:paraId="5B0B01DF" w14:textId="77777777" w:rsidR="001C6C1B" w:rsidRPr="00242027" w:rsidRDefault="001C6C1B" w:rsidP="001C6C1B">
            <w:pPr>
              <w:spacing w:line="240" w:lineRule="auto"/>
              <w:ind w:right="-72"/>
              <w:jc w:val="right"/>
              <w:rPr>
                <w:rFonts w:cs="Arial"/>
                <w:color w:val="000000"/>
                <w:sz w:val="12"/>
                <w:szCs w:val="12"/>
                <w:lang w:eastAsia="en-GB"/>
              </w:rPr>
            </w:pPr>
          </w:p>
        </w:tc>
        <w:tc>
          <w:tcPr>
            <w:tcW w:w="761" w:type="pct"/>
            <w:tcBorders>
              <w:top w:val="single" w:sz="4" w:space="0" w:color="auto"/>
            </w:tcBorders>
            <w:shd w:val="clear" w:color="auto" w:fill="auto"/>
          </w:tcPr>
          <w:p w14:paraId="5053A466" w14:textId="77777777" w:rsidR="001C6C1B" w:rsidRPr="00242027" w:rsidRDefault="001C6C1B" w:rsidP="001C6C1B">
            <w:pPr>
              <w:spacing w:line="240" w:lineRule="auto"/>
              <w:ind w:right="-72"/>
              <w:jc w:val="right"/>
              <w:rPr>
                <w:rFonts w:cs="Arial"/>
                <w:color w:val="000000"/>
                <w:sz w:val="12"/>
                <w:szCs w:val="12"/>
                <w:lang w:eastAsia="en-GB"/>
              </w:rPr>
            </w:pPr>
          </w:p>
        </w:tc>
      </w:tr>
      <w:tr w:rsidR="001C6C1B" w:rsidRPr="00242027" w14:paraId="1E827BCA" w14:textId="77777777" w:rsidTr="00F833A5">
        <w:tc>
          <w:tcPr>
            <w:tcW w:w="2713" w:type="pct"/>
            <w:shd w:val="clear" w:color="auto" w:fill="auto"/>
          </w:tcPr>
          <w:p w14:paraId="4EFCA352" w14:textId="5343BC43" w:rsidR="001C6C1B" w:rsidRPr="00242027" w:rsidRDefault="001C6C1B" w:rsidP="001C6C1B">
            <w:pPr>
              <w:spacing w:line="240" w:lineRule="auto"/>
              <w:ind w:left="-113"/>
              <w:rPr>
                <w:rFonts w:cs="Arial"/>
                <w:color w:val="000000"/>
                <w:sz w:val="18"/>
                <w:szCs w:val="18"/>
                <w:lang w:eastAsia="en-GB"/>
              </w:rPr>
            </w:pPr>
            <w:r w:rsidRPr="00242027">
              <w:rPr>
                <w:rFonts w:cs="Arial"/>
                <w:color w:val="000000"/>
                <w:sz w:val="18"/>
                <w:szCs w:val="18"/>
                <w:lang w:val="en-US" w:eastAsia="en-GB"/>
              </w:rPr>
              <w:t xml:space="preserve">At </w:t>
            </w:r>
            <w:r w:rsidR="00A000B2" w:rsidRPr="00242027">
              <w:rPr>
                <w:rFonts w:cs="Arial"/>
                <w:color w:val="000000"/>
                <w:sz w:val="18"/>
                <w:szCs w:val="18"/>
                <w:lang w:eastAsia="en-GB"/>
              </w:rPr>
              <w:t>1</w:t>
            </w:r>
            <w:r w:rsidRPr="00242027">
              <w:rPr>
                <w:rFonts w:cs="Arial"/>
                <w:color w:val="000000"/>
                <w:sz w:val="18"/>
                <w:szCs w:val="18"/>
                <w:lang w:val="en-US" w:eastAsia="en-GB"/>
              </w:rPr>
              <w:t xml:space="preserve"> January </w:t>
            </w:r>
            <w:r w:rsidR="00A000B2" w:rsidRPr="00242027">
              <w:rPr>
                <w:rFonts w:cs="Arial"/>
                <w:color w:val="000000"/>
                <w:sz w:val="18"/>
                <w:szCs w:val="18"/>
                <w:lang w:eastAsia="en-GB"/>
              </w:rPr>
              <w:t>2021</w:t>
            </w:r>
          </w:p>
        </w:tc>
        <w:tc>
          <w:tcPr>
            <w:tcW w:w="764" w:type="pct"/>
            <w:shd w:val="clear" w:color="auto" w:fill="FAFAFA"/>
          </w:tcPr>
          <w:p w14:paraId="4D125BC0" w14:textId="4982CB24" w:rsidR="001C6C1B" w:rsidRPr="00242027" w:rsidRDefault="00A000B2"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13</w:t>
            </w:r>
            <w:r w:rsidR="001C6C1B" w:rsidRPr="00242027">
              <w:rPr>
                <w:rFonts w:cs="Arial"/>
                <w:color w:val="000000"/>
                <w:sz w:val="18"/>
                <w:szCs w:val="18"/>
                <w:lang w:eastAsia="en-GB"/>
              </w:rPr>
              <w:t>,</w:t>
            </w:r>
            <w:r w:rsidRPr="00242027">
              <w:rPr>
                <w:rFonts w:cs="Arial"/>
                <w:color w:val="000000"/>
                <w:sz w:val="18"/>
                <w:szCs w:val="18"/>
                <w:lang w:eastAsia="en-GB"/>
              </w:rPr>
              <w:t>8</w:t>
            </w:r>
            <w:r w:rsidR="001C6C1B" w:rsidRPr="00242027">
              <w:rPr>
                <w:rFonts w:cs="Arial"/>
                <w:color w:val="000000"/>
                <w:sz w:val="18"/>
                <w:szCs w:val="18"/>
                <w:lang w:eastAsia="en-GB"/>
              </w:rPr>
              <w:t>9</w:t>
            </w:r>
            <w:r w:rsidRPr="00242027">
              <w:rPr>
                <w:rFonts w:cs="Arial"/>
                <w:color w:val="000000"/>
                <w:sz w:val="18"/>
                <w:szCs w:val="18"/>
                <w:lang w:eastAsia="en-GB"/>
              </w:rPr>
              <w:t>2</w:t>
            </w:r>
            <w:r w:rsidR="001C6C1B" w:rsidRPr="00242027">
              <w:rPr>
                <w:rFonts w:cs="Arial"/>
                <w:color w:val="000000"/>
                <w:sz w:val="18"/>
                <w:szCs w:val="18"/>
                <w:lang w:eastAsia="en-GB"/>
              </w:rPr>
              <w:t>,</w:t>
            </w:r>
            <w:r w:rsidRPr="00242027">
              <w:rPr>
                <w:rFonts w:cs="Arial"/>
                <w:color w:val="000000"/>
                <w:sz w:val="18"/>
                <w:szCs w:val="18"/>
                <w:lang w:eastAsia="en-GB"/>
              </w:rPr>
              <w:t>037</w:t>
            </w:r>
          </w:p>
        </w:tc>
        <w:tc>
          <w:tcPr>
            <w:tcW w:w="762" w:type="pct"/>
            <w:shd w:val="clear" w:color="auto" w:fill="FAFAFA"/>
          </w:tcPr>
          <w:p w14:paraId="5456C238" w14:textId="7506D80E" w:rsidR="001C6C1B" w:rsidRPr="00242027" w:rsidRDefault="001C6C1B"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w:t>
            </w:r>
            <w:r w:rsidR="00A000B2" w:rsidRPr="00242027">
              <w:rPr>
                <w:rFonts w:cs="Arial"/>
                <w:color w:val="000000"/>
                <w:sz w:val="18"/>
                <w:szCs w:val="18"/>
                <w:lang w:eastAsia="en-GB"/>
              </w:rPr>
              <w:t>881</w:t>
            </w:r>
            <w:r w:rsidRPr="00242027">
              <w:rPr>
                <w:rFonts w:cs="Arial"/>
                <w:color w:val="000000"/>
                <w:sz w:val="18"/>
                <w:szCs w:val="18"/>
                <w:lang w:eastAsia="en-GB"/>
              </w:rPr>
              <w:t>,</w:t>
            </w:r>
            <w:r w:rsidR="00A000B2" w:rsidRPr="00242027">
              <w:rPr>
                <w:rFonts w:cs="Arial"/>
                <w:color w:val="000000"/>
                <w:sz w:val="18"/>
                <w:szCs w:val="18"/>
                <w:lang w:eastAsia="en-GB"/>
              </w:rPr>
              <w:t>487</w:t>
            </w:r>
            <w:r w:rsidRPr="00242027">
              <w:rPr>
                <w:rFonts w:cs="Arial"/>
                <w:color w:val="000000"/>
                <w:sz w:val="18"/>
                <w:szCs w:val="18"/>
                <w:lang w:eastAsia="en-GB"/>
              </w:rPr>
              <w:t>)</w:t>
            </w:r>
          </w:p>
        </w:tc>
        <w:tc>
          <w:tcPr>
            <w:tcW w:w="761" w:type="pct"/>
            <w:shd w:val="clear" w:color="auto" w:fill="FAFAFA"/>
          </w:tcPr>
          <w:p w14:paraId="1F65C6A5" w14:textId="4EEFE576" w:rsidR="001C6C1B" w:rsidRPr="00242027" w:rsidRDefault="00A000B2"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13</w:t>
            </w:r>
            <w:r w:rsidR="001C6C1B" w:rsidRPr="00242027">
              <w:rPr>
                <w:rFonts w:cs="Arial"/>
                <w:color w:val="000000"/>
                <w:sz w:val="18"/>
                <w:szCs w:val="18"/>
                <w:lang w:eastAsia="en-GB"/>
              </w:rPr>
              <w:t>,</w:t>
            </w:r>
            <w:r w:rsidRPr="00242027">
              <w:rPr>
                <w:rFonts w:cs="Arial"/>
                <w:color w:val="000000"/>
                <w:sz w:val="18"/>
                <w:szCs w:val="18"/>
                <w:lang w:eastAsia="en-GB"/>
              </w:rPr>
              <w:t>010</w:t>
            </w:r>
            <w:r w:rsidR="001C6C1B" w:rsidRPr="00242027">
              <w:rPr>
                <w:rFonts w:cs="Arial"/>
                <w:color w:val="000000"/>
                <w:sz w:val="18"/>
                <w:szCs w:val="18"/>
                <w:lang w:eastAsia="en-GB"/>
              </w:rPr>
              <w:t>,</w:t>
            </w:r>
            <w:r w:rsidRPr="00242027">
              <w:rPr>
                <w:rFonts w:cs="Arial"/>
                <w:color w:val="000000"/>
                <w:sz w:val="18"/>
                <w:szCs w:val="18"/>
                <w:lang w:eastAsia="en-GB"/>
              </w:rPr>
              <w:t>550</w:t>
            </w:r>
          </w:p>
        </w:tc>
      </w:tr>
      <w:tr w:rsidR="001C6C1B" w:rsidRPr="00242027" w14:paraId="517812A5" w14:textId="77777777" w:rsidTr="00F833A5">
        <w:tc>
          <w:tcPr>
            <w:tcW w:w="2713" w:type="pct"/>
            <w:shd w:val="clear" w:color="auto" w:fill="auto"/>
          </w:tcPr>
          <w:p w14:paraId="0ED3B1AD" w14:textId="77777777" w:rsidR="001C6C1B" w:rsidRPr="00242027" w:rsidRDefault="001C6C1B" w:rsidP="001C6C1B">
            <w:pPr>
              <w:spacing w:line="240" w:lineRule="auto"/>
              <w:ind w:left="-113"/>
              <w:rPr>
                <w:rFonts w:cs="Arial"/>
                <w:color w:val="000000"/>
                <w:sz w:val="18"/>
                <w:szCs w:val="18"/>
                <w:lang w:eastAsia="en-GB"/>
              </w:rPr>
            </w:pPr>
            <w:r w:rsidRPr="00242027">
              <w:rPr>
                <w:rFonts w:cs="Arial"/>
                <w:color w:val="000000"/>
                <w:sz w:val="18"/>
                <w:szCs w:val="18"/>
                <w:lang w:val="en-US" w:eastAsia="en-GB"/>
              </w:rPr>
              <w:t>Non-cash changes:</w:t>
            </w:r>
          </w:p>
        </w:tc>
        <w:tc>
          <w:tcPr>
            <w:tcW w:w="764" w:type="pct"/>
            <w:shd w:val="clear" w:color="auto" w:fill="FAFAFA"/>
          </w:tcPr>
          <w:p w14:paraId="6A5403A6" w14:textId="77777777" w:rsidR="001C6C1B" w:rsidRPr="00242027" w:rsidRDefault="001C6C1B" w:rsidP="001C6C1B">
            <w:pPr>
              <w:spacing w:line="240" w:lineRule="auto"/>
              <w:ind w:right="-72"/>
              <w:jc w:val="right"/>
              <w:rPr>
                <w:rFonts w:cs="Arial"/>
                <w:color w:val="000000"/>
                <w:sz w:val="18"/>
                <w:szCs w:val="18"/>
                <w:lang w:eastAsia="en-GB"/>
              </w:rPr>
            </w:pPr>
          </w:p>
        </w:tc>
        <w:tc>
          <w:tcPr>
            <w:tcW w:w="762" w:type="pct"/>
            <w:shd w:val="clear" w:color="auto" w:fill="FAFAFA"/>
          </w:tcPr>
          <w:p w14:paraId="341CF449" w14:textId="77777777" w:rsidR="001C6C1B" w:rsidRPr="00242027" w:rsidRDefault="001C6C1B" w:rsidP="001C6C1B">
            <w:pPr>
              <w:spacing w:line="240" w:lineRule="auto"/>
              <w:ind w:right="-72"/>
              <w:jc w:val="right"/>
              <w:rPr>
                <w:rFonts w:cs="Arial"/>
                <w:color w:val="000000"/>
                <w:sz w:val="18"/>
                <w:szCs w:val="18"/>
                <w:lang w:eastAsia="en-GB"/>
              </w:rPr>
            </w:pPr>
          </w:p>
        </w:tc>
        <w:tc>
          <w:tcPr>
            <w:tcW w:w="761" w:type="pct"/>
            <w:shd w:val="clear" w:color="auto" w:fill="FAFAFA"/>
          </w:tcPr>
          <w:p w14:paraId="55D46D75" w14:textId="77777777" w:rsidR="001C6C1B" w:rsidRPr="00242027" w:rsidRDefault="001C6C1B" w:rsidP="001C6C1B">
            <w:pPr>
              <w:spacing w:line="240" w:lineRule="auto"/>
              <w:ind w:right="-72"/>
              <w:jc w:val="right"/>
              <w:rPr>
                <w:rFonts w:cs="Arial"/>
                <w:color w:val="000000"/>
                <w:sz w:val="18"/>
                <w:szCs w:val="18"/>
                <w:lang w:eastAsia="en-GB"/>
              </w:rPr>
            </w:pPr>
          </w:p>
        </w:tc>
      </w:tr>
      <w:tr w:rsidR="001C6C1B" w:rsidRPr="00242027" w14:paraId="7EDB90A6" w14:textId="77777777" w:rsidTr="00F833A5">
        <w:tc>
          <w:tcPr>
            <w:tcW w:w="2713" w:type="pct"/>
            <w:shd w:val="clear" w:color="auto" w:fill="auto"/>
          </w:tcPr>
          <w:p w14:paraId="57B5439E" w14:textId="77777777" w:rsidR="001C6C1B" w:rsidRPr="00242027" w:rsidRDefault="001C6C1B" w:rsidP="001C6C1B">
            <w:pPr>
              <w:spacing w:line="240" w:lineRule="auto"/>
              <w:ind w:left="-113"/>
              <w:rPr>
                <w:rFonts w:cs="Arial"/>
                <w:color w:val="000000"/>
                <w:sz w:val="18"/>
                <w:szCs w:val="18"/>
                <w:lang w:eastAsia="en-GB"/>
              </w:rPr>
            </w:pPr>
            <w:r w:rsidRPr="00242027">
              <w:rPr>
                <w:rFonts w:cs="Arial"/>
                <w:color w:val="000000"/>
                <w:sz w:val="18"/>
                <w:szCs w:val="18"/>
                <w:lang w:val="en-US" w:eastAsia="en-GB"/>
              </w:rPr>
              <w:t xml:space="preserve">   Amortised deferred interest</w:t>
            </w:r>
          </w:p>
        </w:tc>
        <w:tc>
          <w:tcPr>
            <w:tcW w:w="764" w:type="pct"/>
            <w:shd w:val="clear" w:color="auto" w:fill="FAFAFA"/>
          </w:tcPr>
          <w:p w14:paraId="5FEFDA7D" w14:textId="4BCA6A62" w:rsidR="001C6C1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w:t>
            </w:r>
          </w:p>
        </w:tc>
        <w:tc>
          <w:tcPr>
            <w:tcW w:w="762" w:type="pct"/>
            <w:shd w:val="clear" w:color="auto" w:fill="FAFAFA"/>
          </w:tcPr>
          <w:p w14:paraId="0F9DE24D" w14:textId="572A5CF3" w:rsidR="001C6C1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469,140</w:t>
            </w:r>
          </w:p>
        </w:tc>
        <w:tc>
          <w:tcPr>
            <w:tcW w:w="761" w:type="pct"/>
            <w:shd w:val="clear" w:color="auto" w:fill="FAFAFA"/>
          </w:tcPr>
          <w:p w14:paraId="36FF653C" w14:textId="585B90AF" w:rsidR="001C6C1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469,140</w:t>
            </w:r>
          </w:p>
        </w:tc>
      </w:tr>
      <w:tr w:rsidR="001C6C1B" w:rsidRPr="00242027" w14:paraId="0EC56F2D" w14:textId="77777777" w:rsidTr="00DF2FFB">
        <w:tc>
          <w:tcPr>
            <w:tcW w:w="2713" w:type="pct"/>
            <w:shd w:val="clear" w:color="auto" w:fill="auto"/>
          </w:tcPr>
          <w:p w14:paraId="4849390C" w14:textId="77777777" w:rsidR="001C6C1B" w:rsidRPr="00242027" w:rsidRDefault="001C6C1B" w:rsidP="001C6C1B">
            <w:pPr>
              <w:spacing w:line="240" w:lineRule="auto"/>
              <w:ind w:left="-113"/>
              <w:rPr>
                <w:rFonts w:cs="Arial"/>
                <w:color w:val="000000"/>
                <w:sz w:val="18"/>
                <w:szCs w:val="18"/>
                <w:lang w:eastAsia="en-GB"/>
              </w:rPr>
            </w:pPr>
            <w:r w:rsidRPr="00242027">
              <w:rPr>
                <w:rFonts w:cs="Arial"/>
                <w:color w:val="000000"/>
                <w:sz w:val="18"/>
                <w:szCs w:val="18"/>
                <w:lang w:val="en-US" w:eastAsia="en-GB"/>
              </w:rPr>
              <w:t>Cash outflows:</w:t>
            </w:r>
          </w:p>
        </w:tc>
        <w:tc>
          <w:tcPr>
            <w:tcW w:w="764" w:type="pct"/>
            <w:shd w:val="clear" w:color="auto" w:fill="FAFAFA"/>
          </w:tcPr>
          <w:p w14:paraId="3C1E6E3B" w14:textId="77777777" w:rsidR="001C6C1B" w:rsidRPr="00242027" w:rsidRDefault="001C6C1B" w:rsidP="001C6C1B">
            <w:pPr>
              <w:spacing w:line="240" w:lineRule="auto"/>
              <w:ind w:right="-72"/>
              <w:jc w:val="right"/>
              <w:rPr>
                <w:rFonts w:cs="Arial"/>
                <w:color w:val="000000"/>
                <w:sz w:val="18"/>
                <w:szCs w:val="18"/>
                <w:lang w:eastAsia="en-GB"/>
              </w:rPr>
            </w:pPr>
          </w:p>
        </w:tc>
        <w:tc>
          <w:tcPr>
            <w:tcW w:w="762" w:type="pct"/>
            <w:shd w:val="clear" w:color="auto" w:fill="FAFAFA"/>
          </w:tcPr>
          <w:p w14:paraId="7677A459" w14:textId="77777777" w:rsidR="001C6C1B" w:rsidRPr="00242027" w:rsidRDefault="001C6C1B" w:rsidP="001C6C1B">
            <w:pPr>
              <w:spacing w:line="240" w:lineRule="auto"/>
              <w:ind w:right="-72"/>
              <w:jc w:val="right"/>
              <w:rPr>
                <w:rFonts w:cs="Arial"/>
                <w:color w:val="000000"/>
                <w:sz w:val="18"/>
                <w:szCs w:val="18"/>
                <w:lang w:eastAsia="en-GB"/>
              </w:rPr>
            </w:pPr>
          </w:p>
        </w:tc>
        <w:tc>
          <w:tcPr>
            <w:tcW w:w="761" w:type="pct"/>
            <w:shd w:val="clear" w:color="auto" w:fill="FAFAFA"/>
          </w:tcPr>
          <w:p w14:paraId="66E8DF25" w14:textId="77777777" w:rsidR="001C6C1B" w:rsidRPr="00242027" w:rsidRDefault="001C6C1B" w:rsidP="001C6C1B">
            <w:pPr>
              <w:spacing w:line="240" w:lineRule="auto"/>
              <w:ind w:right="-72"/>
              <w:jc w:val="right"/>
              <w:rPr>
                <w:rFonts w:cs="Arial"/>
                <w:color w:val="000000"/>
                <w:sz w:val="18"/>
                <w:szCs w:val="18"/>
                <w:lang w:eastAsia="en-GB"/>
              </w:rPr>
            </w:pPr>
          </w:p>
        </w:tc>
      </w:tr>
      <w:tr w:rsidR="00DF2FFB" w:rsidRPr="00242027" w14:paraId="4E265A39" w14:textId="77777777" w:rsidTr="00DF2FFB">
        <w:tc>
          <w:tcPr>
            <w:tcW w:w="2713" w:type="pct"/>
            <w:shd w:val="clear" w:color="auto" w:fill="auto"/>
            <w:vAlign w:val="bottom"/>
          </w:tcPr>
          <w:p w14:paraId="58EA394A" w14:textId="39B44BA0" w:rsidR="00DF2FFB" w:rsidRPr="00242027" w:rsidRDefault="00DF2FFB" w:rsidP="001C6C1B">
            <w:pPr>
              <w:spacing w:line="240" w:lineRule="auto"/>
              <w:ind w:left="-113"/>
              <w:rPr>
                <w:rFonts w:cs="Arial"/>
                <w:color w:val="000000"/>
                <w:sz w:val="18"/>
                <w:szCs w:val="18"/>
                <w:lang w:val="en-US" w:eastAsia="en-GB"/>
              </w:rPr>
            </w:pPr>
            <w:r w:rsidRPr="00242027">
              <w:rPr>
                <w:rFonts w:cs="Arial"/>
                <w:color w:val="000000"/>
                <w:sz w:val="18"/>
                <w:szCs w:val="18"/>
                <w:lang w:val="en-US" w:eastAsia="en-GB"/>
              </w:rPr>
              <w:t xml:space="preserve">   Lease modifications and reassessments</w:t>
            </w:r>
          </w:p>
        </w:tc>
        <w:tc>
          <w:tcPr>
            <w:tcW w:w="764" w:type="pct"/>
            <w:shd w:val="clear" w:color="auto" w:fill="FAFAFA"/>
          </w:tcPr>
          <w:p w14:paraId="2CA4C112" w14:textId="0C84DBDF" w:rsidR="00DF2FF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(126,058)</w:t>
            </w:r>
          </w:p>
        </w:tc>
        <w:tc>
          <w:tcPr>
            <w:tcW w:w="762" w:type="pct"/>
            <w:shd w:val="clear" w:color="auto" w:fill="FAFAFA"/>
          </w:tcPr>
          <w:p w14:paraId="478FACAD" w14:textId="4417BB6A" w:rsidR="00DF2FF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w:t>
            </w:r>
          </w:p>
        </w:tc>
        <w:tc>
          <w:tcPr>
            <w:tcW w:w="761" w:type="pct"/>
            <w:shd w:val="clear" w:color="auto" w:fill="FAFAFA"/>
          </w:tcPr>
          <w:p w14:paraId="6DE03A38" w14:textId="50D630B7" w:rsidR="00DF2FF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(126,058)</w:t>
            </w:r>
          </w:p>
        </w:tc>
      </w:tr>
      <w:tr w:rsidR="001C6C1B" w:rsidRPr="00242027" w14:paraId="30626B0E" w14:textId="77777777" w:rsidTr="00DF2FFB">
        <w:tc>
          <w:tcPr>
            <w:tcW w:w="2713" w:type="pct"/>
            <w:shd w:val="clear" w:color="auto" w:fill="auto"/>
            <w:vAlign w:val="bottom"/>
          </w:tcPr>
          <w:p w14:paraId="4746D7EE" w14:textId="77777777" w:rsidR="001C6C1B" w:rsidRPr="00242027" w:rsidRDefault="001C6C1B" w:rsidP="001C6C1B">
            <w:pPr>
              <w:spacing w:line="240" w:lineRule="auto"/>
              <w:ind w:left="-113"/>
              <w:rPr>
                <w:rFonts w:cs="Arial"/>
                <w:color w:val="000000"/>
                <w:sz w:val="18"/>
                <w:szCs w:val="18"/>
                <w:lang w:val="en-US" w:eastAsia="en-GB"/>
              </w:rPr>
            </w:pPr>
            <w:r w:rsidRPr="00242027">
              <w:rPr>
                <w:rFonts w:cs="Arial"/>
                <w:color w:val="000000"/>
                <w:sz w:val="18"/>
                <w:szCs w:val="18"/>
                <w:lang w:val="en-US" w:eastAsia="en-GB"/>
              </w:rPr>
              <w:t xml:space="preserve">   Repayment</w:t>
            </w:r>
          </w:p>
        </w:tc>
        <w:tc>
          <w:tcPr>
            <w:tcW w:w="764" w:type="pct"/>
            <w:tcBorders>
              <w:bottom w:val="single" w:sz="4" w:space="0" w:color="auto"/>
            </w:tcBorders>
            <w:shd w:val="clear" w:color="auto" w:fill="FAFAFA"/>
          </w:tcPr>
          <w:p w14:paraId="03D6A35A" w14:textId="283026AB" w:rsidR="001C6C1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(4,812,174)</w:t>
            </w:r>
          </w:p>
        </w:tc>
        <w:tc>
          <w:tcPr>
            <w:tcW w:w="762" w:type="pct"/>
            <w:tcBorders>
              <w:bottom w:val="single" w:sz="4" w:space="0" w:color="auto"/>
            </w:tcBorders>
            <w:shd w:val="clear" w:color="auto" w:fill="FAFAFA"/>
          </w:tcPr>
          <w:p w14:paraId="5C4557A9" w14:textId="588A6123" w:rsidR="001C6C1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w:t>
            </w:r>
          </w:p>
        </w:tc>
        <w:tc>
          <w:tcPr>
            <w:tcW w:w="761" w:type="pct"/>
            <w:tcBorders>
              <w:bottom w:val="single" w:sz="4" w:space="0" w:color="auto"/>
            </w:tcBorders>
            <w:shd w:val="clear" w:color="auto" w:fill="FAFAFA"/>
          </w:tcPr>
          <w:p w14:paraId="6B40CF6D" w14:textId="14D20805" w:rsidR="001C6C1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(4,812,174)</w:t>
            </w:r>
          </w:p>
        </w:tc>
      </w:tr>
      <w:tr w:rsidR="001C6C1B" w:rsidRPr="00242027" w14:paraId="540D13AB" w14:textId="77777777" w:rsidTr="00F833A5">
        <w:tc>
          <w:tcPr>
            <w:tcW w:w="2713" w:type="pct"/>
            <w:shd w:val="clear" w:color="auto" w:fill="auto"/>
          </w:tcPr>
          <w:p w14:paraId="4AB1C5A3" w14:textId="77777777" w:rsidR="001C6C1B" w:rsidRPr="00242027" w:rsidRDefault="001C6C1B" w:rsidP="001C6C1B">
            <w:pPr>
              <w:spacing w:line="240" w:lineRule="auto"/>
              <w:ind w:left="-113"/>
              <w:rPr>
                <w:rFonts w:cs="Arial"/>
                <w:color w:val="000000"/>
                <w:sz w:val="12"/>
                <w:szCs w:val="12"/>
                <w:lang w:val="en-US" w:eastAsia="en-GB"/>
              </w:rPr>
            </w:pPr>
          </w:p>
        </w:tc>
        <w:tc>
          <w:tcPr>
            <w:tcW w:w="764" w:type="pct"/>
            <w:tcBorders>
              <w:top w:val="single" w:sz="4" w:space="0" w:color="auto"/>
            </w:tcBorders>
            <w:shd w:val="clear" w:color="auto" w:fill="FAFAFA"/>
          </w:tcPr>
          <w:p w14:paraId="20F7D7FB" w14:textId="77777777" w:rsidR="001C6C1B" w:rsidRPr="00242027" w:rsidRDefault="001C6C1B" w:rsidP="001C6C1B">
            <w:pPr>
              <w:spacing w:line="240" w:lineRule="auto"/>
              <w:ind w:right="-72"/>
              <w:jc w:val="right"/>
              <w:rPr>
                <w:rFonts w:cs="Arial"/>
                <w:color w:val="000000"/>
                <w:sz w:val="12"/>
                <w:szCs w:val="12"/>
                <w:lang w:eastAsia="en-GB"/>
              </w:rPr>
            </w:pPr>
          </w:p>
        </w:tc>
        <w:tc>
          <w:tcPr>
            <w:tcW w:w="762" w:type="pct"/>
            <w:tcBorders>
              <w:top w:val="single" w:sz="4" w:space="0" w:color="auto"/>
            </w:tcBorders>
            <w:shd w:val="clear" w:color="auto" w:fill="FAFAFA"/>
          </w:tcPr>
          <w:p w14:paraId="5F2582E3" w14:textId="77777777" w:rsidR="001C6C1B" w:rsidRPr="00242027" w:rsidRDefault="001C6C1B" w:rsidP="001C6C1B">
            <w:pPr>
              <w:spacing w:line="240" w:lineRule="auto"/>
              <w:ind w:right="-72"/>
              <w:jc w:val="right"/>
              <w:rPr>
                <w:rFonts w:cs="Arial"/>
                <w:color w:val="000000"/>
                <w:sz w:val="12"/>
                <w:szCs w:val="12"/>
                <w:lang w:eastAsia="en-GB"/>
              </w:rPr>
            </w:pPr>
          </w:p>
        </w:tc>
        <w:tc>
          <w:tcPr>
            <w:tcW w:w="761" w:type="pct"/>
            <w:tcBorders>
              <w:top w:val="single" w:sz="4" w:space="0" w:color="auto"/>
            </w:tcBorders>
            <w:shd w:val="clear" w:color="auto" w:fill="FAFAFA"/>
          </w:tcPr>
          <w:p w14:paraId="3D1B1BFA" w14:textId="77777777" w:rsidR="001C6C1B" w:rsidRPr="00242027" w:rsidRDefault="001C6C1B" w:rsidP="001C6C1B">
            <w:pPr>
              <w:spacing w:line="240" w:lineRule="auto"/>
              <w:ind w:right="-72"/>
              <w:jc w:val="right"/>
              <w:rPr>
                <w:rFonts w:cs="Arial"/>
                <w:color w:val="000000"/>
                <w:sz w:val="12"/>
                <w:szCs w:val="12"/>
                <w:lang w:eastAsia="en-GB"/>
              </w:rPr>
            </w:pPr>
          </w:p>
        </w:tc>
      </w:tr>
      <w:tr w:rsidR="001C6C1B" w:rsidRPr="00242027" w14:paraId="7EB68F6D" w14:textId="77777777" w:rsidTr="00F833A5">
        <w:tc>
          <w:tcPr>
            <w:tcW w:w="2713" w:type="pct"/>
            <w:shd w:val="clear" w:color="auto" w:fill="auto"/>
          </w:tcPr>
          <w:p w14:paraId="14B87CC3" w14:textId="088760BE" w:rsidR="001C6C1B" w:rsidRPr="00242027" w:rsidRDefault="001C6C1B" w:rsidP="001C6C1B">
            <w:pPr>
              <w:spacing w:line="240" w:lineRule="auto"/>
              <w:ind w:left="-113"/>
              <w:rPr>
                <w:rFonts w:cs="Arial"/>
                <w:color w:val="000000"/>
                <w:sz w:val="18"/>
                <w:szCs w:val="18"/>
                <w:lang w:eastAsia="en-GB"/>
              </w:rPr>
            </w:pPr>
            <w:r w:rsidRPr="00242027">
              <w:rPr>
                <w:rFonts w:cs="Arial"/>
                <w:color w:val="000000"/>
                <w:sz w:val="18"/>
                <w:szCs w:val="18"/>
                <w:lang w:val="en-US" w:eastAsia="en-GB"/>
              </w:rPr>
              <w:t xml:space="preserve">At </w:t>
            </w:r>
            <w:r w:rsidR="00A000B2" w:rsidRPr="00242027">
              <w:rPr>
                <w:rFonts w:cs="Arial"/>
                <w:color w:val="000000"/>
                <w:sz w:val="18"/>
                <w:szCs w:val="18"/>
                <w:lang w:eastAsia="en-GB"/>
              </w:rPr>
              <w:t>30</w:t>
            </w:r>
            <w:r w:rsidRPr="00242027">
              <w:rPr>
                <w:rFonts w:cs="Arial"/>
                <w:color w:val="000000"/>
                <w:sz w:val="18"/>
                <w:szCs w:val="18"/>
                <w:lang w:eastAsia="en-GB"/>
              </w:rPr>
              <w:t xml:space="preserve"> </w:t>
            </w:r>
            <w:r w:rsidR="00A000B2" w:rsidRPr="00242027">
              <w:rPr>
                <w:rFonts w:cs="Arial"/>
                <w:color w:val="000000"/>
                <w:sz w:val="18"/>
                <w:szCs w:val="18"/>
                <w:lang w:eastAsia="en-GB"/>
              </w:rPr>
              <w:t>September</w:t>
            </w:r>
            <w:r w:rsidRPr="00242027">
              <w:rPr>
                <w:rFonts w:cs="Arial"/>
                <w:color w:val="000000"/>
                <w:sz w:val="18"/>
                <w:szCs w:val="18"/>
                <w:lang w:eastAsia="en-GB"/>
              </w:rPr>
              <w:t xml:space="preserve"> </w:t>
            </w:r>
            <w:r w:rsidR="00A000B2" w:rsidRPr="00242027">
              <w:rPr>
                <w:rFonts w:cs="Arial"/>
                <w:color w:val="000000"/>
                <w:sz w:val="18"/>
                <w:szCs w:val="18"/>
                <w:lang w:eastAsia="en-GB"/>
              </w:rPr>
              <w:t>2021</w:t>
            </w:r>
          </w:p>
        </w:tc>
        <w:tc>
          <w:tcPr>
            <w:tcW w:w="764" w:type="pct"/>
            <w:tcBorders>
              <w:bottom w:val="single" w:sz="4" w:space="0" w:color="auto"/>
            </w:tcBorders>
            <w:shd w:val="clear" w:color="auto" w:fill="FAFAFA"/>
          </w:tcPr>
          <w:p w14:paraId="0496FF10" w14:textId="06964CFF" w:rsidR="001C6C1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8,953,805</w:t>
            </w:r>
          </w:p>
        </w:tc>
        <w:tc>
          <w:tcPr>
            <w:tcW w:w="762" w:type="pct"/>
            <w:tcBorders>
              <w:bottom w:val="single" w:sz="4" w:space="0" w:color="auto"/>
            </w:tcBorders>
            <w:shd w:val="clear" w:color="auto" w:fill="FAFAFA"/>
          </w:tcPr>
          <w:p w14:paraId="2FC3C176" w14:textId="3DE313B8" w:rsidR="001C6C1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(412,347)</w:t>
            </w:r>
          </w:p>
        </w:tc>
        <w:tc>
          <w:tcPr>
            <w:tcW w:w="761" w:type="pct"/>
            <w:tcBorders>
              <w:bottom w:val="single" w:sz="4" w:space="0" w:color="auto"/>
            </w:tcBorders>
            <w:shd w:val="clear" w:color="auto" w:fill="FAFAFA"/>
          </w:tcPr>
          <w:p w14:paraId="03E18BA3" w14:textId="4C5350DC" w:rsidR="001C6C1B" w:rsidRPr="00242027" w:rsidRDefault="000444D8" w:rsidP="001C6C1B">
            <w:pPr>
              <w:spacing w:line="240" w:lineRule="auto"/>
              <w:ind w:right="-72"/>
              <w:jc w:val="right"/>
              <w:rPr>
                <w:rFonts w:cs="Arial"/>
                <w:color w:val="000000"/>
                <w:sz w:val="18"/>
                <w:szCs w:val="18"/>
                <w:lang w:eastAsia="en-GB"/>
              </w:rPr>
            </w:pPr>
            <w:r w:rsidRPr="00242027">
              <w:rPr>
                <w:rFonts w:cs="Arial"/>
                <w:color w:val="000000"/>
                <w:sz w:val="18"/>
                <w:szCs w:val="18"/>
                <w:lang w:eastAsia="en-GB"/>
              </w:rPr>
              <w:t>8,541,458</w:t>
            </w:r>
          </w:p>
        </w:tc>
      </w:tr>
    </w:tbl>
    <w:p w14:paraId="3CA95709" w14:textId="77777777" w:rsidR="003579C5" w:rsidRPr="00242027" w:rsidRDefault="003579C5" w:rsidP="00BD36C3">
      <w:pPr>
        <w:spacing w:line="240" w:lineRule="auto"/>
        <w:jc w:val="thaiDistribute"/>
        <w:rPr>
          <w:rFonts w:cs="Arial"/>
          <w:sz w:val="16"/>
          <w:szCs w:val="16"/>
        </w:rPr>
      </w:pPr>
    </w:p>
    <w:p w14:paraId="477CD9A6" w14:textId="6D01525C" w:rsidR="000B62B9" w:rsidRPr="00242027" w:rsidRDefault="000B62B9" w:rsidP="00BD36C3">
      <w:pPr>
        <w:spacing w:line="240" w:lineRule="auto"/>
        <w:jc w:val="thaiDistribute"/>
        <w:rPr>
          <w:rFonts w:cs="Arial"/>
          <w:sz w:val="18"/>
          <w:szCs w:val="18"/>
        </w:rPr>
      </w:pPr>
      <w:r w:rsidRPr="00242027">
        <w:rPr>
          <w:rFonts w:cs="Arial"/>
          <w:sz w:val="18"/>
          <w:szCs w:val="18"/>
        </w:rPr>
        <w:t xml:space="preserve">The weighted average lessee’s incremental lease liabilities rate applied to the lease liabilities on </w:t>
      </w:r>
      <w:r w:rsidR="00A000B2" w:rsidRPr="00242027">
        <w:rPr>
          <w:rFonts w:cs="Arial"/>
          <w:sz w:val="18"/>
          <w:szCs w:val="18"/>
        </w:rPr>
        <w:t>30</w:t>
      </w:r>
      <w:r w:rsidR="00DD5842" w:rsidRPr="00242027">
        <w:rPr>
          <w:rFonts w:cs="Arial"/>
          <w:sz w:val="18"/>
          <w:szCs w:val="18"/>
        </w:rPr>
        <w:t xml:space="preserve"> </w:t>
      </w:r>
      <w:r w:rsidR="00A000B2" w:rsidRPr="00242027">
        <w:rPr>
          <w:rFonts w:cs="Arial"/>
          <w:sz w:val="18"/>
          <w:szCs w:val="18"/>
        </w:rPr>
        <w:t>September</w:t>
      </w:r>
      <w:r w:rsidR="005B63D7" w:rsidRPr="00242027">
        <w:rPr>
          <w:rFonts w:cs="Arial"/>
          <w:sz w:val="18"/>
          <w:szCs w:val="18"/>
        </w:rPr>
        <w:t xml:space="preserve"> </w:t>
      </w:r>
      <w:r w:rsidR="00A000B2" w:rsidRPr="00242027">
        <w:rPr>
          <w:rFonts w:cs="Arial"/>
          <w:sz w:val="18"/>
          <w:szCs w:val="18"/>
        </w:rPr>
        <w:t>2021</w:t>
      </w:r>
      <w:r w:rsidRPr="00242027">
        <w:rPr>
          <w:rFonts w:cs="Arial"/>
          <w:sz w:val="18"/>
          <w:szCs w:val="18"/>
        </w:rPr>
        <w:t xml:space="preserve"> was </w:t>
      </w:r>
      <w:r w:rsidR="00BD0F38" w:rsidRPr="00242027">
        <w:rPr>
          <w:rFonts w:cs="Arial"/>
          <w:sz w:val="18"/>
          <w:szCs w:val="18"/>
        </w:rPr>
        <w:t>4.78</w:t>
      </w:r>
      <w:r w:rsidRPr="00242027">
        <w:rPr>
          <w:rFonts w:cs="Arial"/>
          <w:sz w:val="18"/>
          <w:szCs w:val="18"/>
        </w:rPr>
        <w:t xml:space="preserve">% - </w:t>
      </w:r>
      <w:r w:rsidR="00BD0F38" w:rsidRPr="00242027">
        <w:rPr>
          <w:rFonts w:cs="Arial"/>
          <w:sz w:val="18"/>
          <w:szCs w:val="18"/>
        </w:rPr>
        <w:t>8.88</w:t>
      </w:r>
      <w:r w:rsidRPr="00242027">
        <w:rPr>
          <w:rFonts w:cs="Arial"/>
          <w:sz w:val="18"/>
          <w:szCs w:val="18"/>
        </w:rPr>
        <w:t>%.</w:t>
      </w:r>
    </w:p>
    <w:p w14:paraId="15BEFBE0" w14:textId="77777777" w:rsidR="00905A07" w:rsidRPr="00242027" w:rsidRDefault="002B76E1" w:rsidP="00B4486F">
      <w:pPr>
        <w:tabs>
          <w:tab w:val="left" w:pos="540"/>
        </w:tabs>
        <w:spacing w:line="240" w:lineRule="auto"/>
        <w:rPr>
          <w:rFonts w:cs="Arial"/>
          <w:sz w:val="18"/>
          <w:szCs w:val="18"/>
        </w:rPr>
      </w:pPr>
      <w:r w:rsidRPr="00242027">
        <w:rPr>
          <w:rFonts w:cs="Arial"/>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905A07" w:rsidRPr="00242027" w14:paraId="33670090" w14:textId="77777777" w:rsidTr="003C6212">
        <w:trPr>
          <w:trHeight w:val="389"/>
        </w:trPr>
        <w:tc>
          <w:tcPr>
            <w:tcW w:w="9461" w:type="dxa"/>
            <w:shd w:val="clear" w:color="auto" w:fill="FFA543"/>
            <w:vAlign w:val="center"/>
          </w:tcPr>
          <w:p w14:paraId="5AD1884E" w14:textId="2437FDF9" w:rsidR="00905A07" w:rsidRPr="00242027" w:rsidRDefault="00905A07" w:rsidP="003C6212">
            <w:pPr>
              <w:tabs>
                <w:tab w:val="left" w:pos="540"/>
              </w:tabs>
              <w:spacing w:line="240" w:lineRule="auto"/>
              <w:ind w:left="432" w:hanging="432"/>
              <w:rPr>
                <w:rFonts w:cs="Arial"/>
                <w:b/>
                <w:bCs/>
                <w:color w:val="FFFFFF"/>
                <w:sz w:val="18"/>
                <w:szCs w:val="18"/>
              </w:rPr>
            </w:pPr>
            <w:r w:rsidRPr="00242027">
              <w:rPr>
                <w:rFonts w:cs="Arial"/>
                <w:sz w:val="18"/>
                <w:szCs w:val="18"/>
              </w:rPr>
              <w:br w:type="page"/>
            </w:r>
            <w:r w:rsidRPr="00242027">
              <w:rPr>
                <w:rFonts w:eastAsia="Arial Unicode MS" w:cs="Arial"/>
                <w:b/>
                <w:bCs/>
                <w:color w:val="FFFFFF"/>
                <w:sz w:val="18"/>
                <w:szCs w:val="18"/>
              </w:rPr>
              <w:t>1</w:t>
            </w:r>
            <w:r w:rsidR="008A23AE">
              <w:rPr>
                <w:rFonts w:eastAsia="Arial Unicode MS" w:cs="Arial"/>
                <w:b/>
                <w:bCs/>
                <w:color w:val="FFFFFF"/>
                <w:sz w:val="18"/>
                <w:szCs w:val="18"/>
              </w:rPr>
              <w:t>4</w:t>
            </w:r>
            <w:r w:rsidRPr="00242027">
              <w:rPr>
                <w:rFonts w:eastAsia="Arial Unicode MS" w:cs="Arial"/>
                <w:b/>
                <w:bCs/>
                <w:color w:val="FFFFFF"/>
                <w:sz w:val="18"/>
                <w:szCs w:val="18"/>
              </w:rPr>
              <w:tab/>
            </w:r>
            <w:r w:rsidR="008A23AE">
              <w:rPr>
                <w:rFonts w:cs="Arial"/>
                <w:b/>
                <w:bCs/>
                <w:color w:val="FFFFFF"/>
                <w:sz w:val="18"/>
                <w:szCs w:val="18"/>
              </w:rPr>
              <w:t>Other income</w:t>
            </w:r>
          </w:p>
        </w:tc>
      </w:tr>
    </w:tbl>
    <w:p w14:paraId="118D6131" w14:textId="77777777" w:rsidR="00905A07" w:rsidRPr="00242027" w:rsidRDefault="00905A07" w:rsidP="00905A07">
      <w:pPr>
        <w:tabs>
          <w:tab w:val="left" w:pos="540"/>
        </w:tabs>
        <w:spacing w:line="240" w:lineRule="auto"/>
        <w:ind w:left="540" w:hanging="540"/>
        <w:rPr>
          <w:rFonts w:cs="Arial"/>
          <w:sz w:val="16"/>
          <w:szCs w:val="16"/>
        </w:rPr>
      </w:pPr>
    </w:p>
    <w:tbl>
      <w:tblPr>
        <w:tblW w:w="9450" w:type="dxa"/>
        <w:tblInd w:w="108" w:type="dxa"/>
        <w:tblLayout w:type="fixed"/>
        <w:tblLook w:val="0000" w:firstRow="0" w:lastRow="0" w:firstColumn="0" w:lastColumn="0" w:noHBand="0" w:noVBand="0"/>
      </w:tblPr>
      <w:tblGrid>
        <w:gridCol w:w="3690"/>
        <w:gridCol w:w="1440"/>
        <w:gridCol w:w="1440"/>
        <w:gridCol w:w="1440"/>
        <w:gridCol w:w="1440"/>
      </w:tblGrid>
      <w:tr w:rsidR="00905A07" w:rsidRPr="00242027" w14:paraId="5BA60939" w14:textId="77777777" w:rsidTr="003C6212">
        <w:tc>
          <w:tcPr>
            <w:tcW w:w="3690" w:type="dxa"/>
            <w:vAlign w:val="bottom"/>
          </w:tcPr>
          <w:p w14:paraId="77D65636" w14:textId="77777777" w:rsidR="00905A07" w:rsidRPr="00242027" w:rsidRDefault="00905A07" w:rsidP="003C6212">
            <w:pPr>
              <w:pStyle w:val="Header"/>
              <w:spacing w:line="240" w:lineRule="auto"/>
              <w:ind w:left="-101"/>
              <w:rPr>
                <w:rFonts w:cs="Arial"/>
                <w:sz w:val="18"/>
                <w:szCs w:val="18"/>
              </w:rPr>
            </w:pPr>
          </w:p>
        </w:tc>
        <w:tc>
          <w:tcPr>
            <w:tcW w:w="2880" w:type="dxa"/>
            <w:gridSpan w:val="2"/>
            <w:tcBorders>
              <w:top w:val="single" w:sz="4" w:space="0" w:color="auto"/>
              <w:bottom w:val="single" w:sz="4" w:space="0" w:color="auto"/>
            </w:tcBorders>
            <w:vAlign w:val="bottom"/>
          </w:tcPr>
          <w:p w14:paraId="74B64568" w14:textId="77777777" w:rsidR="00905A07" w:rsidRPr="00242027" w:rsidRDefault="00905A07" w:rsidP="003C6212">
            <w:pPr>
              <w:pStyle w:val="Heading2"/>
              <w:spacing w:line="240" w:lineRule="auto"/>
              <w:ind w:right="-72"/>
              <w:jc w:val="center"/>
              <w:rPr>
                <w:rFonts w:cs="Arial"/>
                <w:i/>
                <w:iCs/>
                <w:sz w:val="18"/>
                <w:szCs w:val="18"/>
              </w:rPr>
            </w:pPr>
            <w:r w:rsidRPr="00242027">
              <w:rPr>
                <w:rFonts w:cs="Arial"/>
                <w:sz w:val="18"/>
                <w:szCs w:val="18"/>
              </w:rPr>
              <w:t xml:space="preserve">Consolidated </w:t>
            </w:r>
          </w:p>
          <w:p w14:paraId="0F91A749" w14:textId="77777777" w:rsidR="00905A07" w:rsidRPr="00242027" w:rsidRDefault="00905A07" w:rsidP="003C6212">
            <w:pPr>
              <w:pStyle w:val="Heading2"/>
              <w:spacing w:line="240" w:lineRule="auto"/>
              <w:ind w:right="-72"/>
              <w:jc w:val="center"/>
              <w:rPr>
                <w:rFonts w:cs="Arial"/>
                <w:i/>
                <w:iCs/>
                <w:sz w:val="18"/>
                <w:szCs w:val="18"/>
              </w:rPr>
            </w:pPr>
            <w:r w:rsidRPr="00242027">
              <w:rPr>
                <w:rFonts w:cs="Arial"/>
                <w:sz w:val="18"/>
                <w:szCs w:val="18"/>
              </w:rPr>
              <w:t>financial information</w:t>
            </w:r>
          </w:p>
        </w:tc>
        <w:tc>
          <w:tcPr>
            <w:tcW w:w="2880" w:type="dxa"/>
            <w:gridSpan w:val="2"/>
            <w:tcBorders>
              <w:top w:val="single" w:sz="4" w:space="0" w:color="auto"/>
              <w:bottom w:val="single" w:sz="4" w:space="0" w:color="auto"/>
            </w:tcBorders>
            <w:vAlign w:val="bottom"/>
          </w:tcPr>
          <w:p w14:paraId="61CB62C6" w14:textId="77777777" w:rsidR="00905A07" w:rsidRPr="00242027" w:rsidRDefault="00905A07" w:rsidP="003C6212">
            <w:pPr>
              <w:pStyle w:val="Heading2"/>
              <w:spacing w:line="240" w:lineRule="auto"/>
              <w:ind w:right="-72"/>
              <w:jc w:val="center"/>
              <w:rPr>
                <w:rFonts w:cs="Arial"/>
                <w:i/>
                <w:iCs/>
                <w:sz w:val="18"/>
                <w:szCs w:val="18"/>
              </w:rPr>
            </w:pPr>
            <w:r w:rsidRPr="00242027">
              <w:rPr>
                <w:rFonts w:cs="Arial"/>
                <w:sz w:val="18"/>
                <w:szCs w:val="18"/>
              </w:rPr>
              <w:t xml:space="preserve">Separate </w:t>
            </w:r>
          </w:p>
          <w:p w14:paraId="52993C2A" w14:textId="77777777" w:rsidR="00905A07" w:rsidRPr="00242027" w:rsidRDefault="00905A07" w:rsidP="003C6212">
            <w:pPr>
              <w:pStyle w:val="Heading2"/>
              <w:spacing w:line="240" w:lineRule="auto"/>
              <w:ind w:right="-72"/>
              <w:jc w:val="center"/>
              <w:rPr>
                <w:rFonts w:cs="Arial"/>
                <w:i/>
                <w:iCs/>
                <w:sz w:val="18"/>
                <w:szCs w:val="18"/>
                <w:cs/>
                <w:lang w:val="th-TH"/>
              </w:rPr>
            </w:pPr>
            <w:r w:rsidRPr="00242027">
              <w:rPr>
                <w:rFonts w:cs="Arial"/>
                <w:sz w:val="18"/>
                <w:szCs w:val="18"/>
              </w:rPr>
              <w:t>financial information</w:t>
            </w:r>
          </w:p>
        </w:tc>
      </w:tr>
      <w:tr w:rsidR="00905A07" w:rsidRPr="00242027" w14:paraId="7102956B" w14:textId="77777777" w:rsidTr="003C6212">
        <w:tc>
          <w:tcPr>
            <w:tcW w:w="3690" w:type="dxa"/>
            <w:vAlign w:val="bottom"/>
          </w:tcPr>
          <w:p w14:paraId="0BBCB41D" w14:textId="73974AF5" w:rsidR="00905A07" w:rsidRPr="00242027" w:rsidRDefault="00905A07" w:rsidP="00905A07">
            <w:pPr>
              <w:pStyle w:val="Header"/>
              <w:spacing w:line="240" w:lineRule="auto"/>
              <w:ind w:left="-101"/>
              <w:rPr>
                <w:rFonts w:cs="Arial"/>
                <w:sz w:val="18"/>
                <w:szCs w:val="18"/>
              </w:rPr>
            </w:pPr>
            <w:r w:rsidRPr="00242027">
              <w:rPr>
                <w:rFonts w:cs="Arial"/>
                <w:b/>
                <w:bCs/>
                <w:sz w:val="18"/>
                <w:szCs w:val="18"/>
              </w:rPr>
              <w:t>For the nine-month periods ended</w:t>
            </w:r>
          </w:p>
        </w:tc>
        <w:tc>
          <w:tcPr>
            <w:tcW w:w="1440" w:type="dxa"/>
            <w:tcBorders>
              <w:top w:val="single" w:sz="4" w:space="0" w:color="auto"/>
            </w:tcBorders>
            <w:vAlign w:val="bottom"/>
          </w:tcPr>
          <w:p w14:paraId="61567F4B" w14:textId="7223056B" w:rsidR="00905A07" w:rsidRPr="00242027" w:rsidRDefault="00905A07" w:rsidP="00905A07">
            <w:pPr>
              <w:spacing w:line="240" w:lineRule="auto"/>
              <w:ind w:right="-72"/>
              <w:jc w:val="right"/>
              <w:rPr>
                <w:rFonts w:cs="Arial"/>
                <w:b/>
                <w:spacing w:val="-4"/>
                <w:sz w:val="18"/>
                <w:szCs w:val="18"/>
              </w:rPr>
            </w:pPr>
            <w:r w:rsidRPr="00242027">
              <w:rPr>
                <w:rFonts w:cs="Arial"/>
                <w:b/>
                <w:bCs/>
                <w:color w:val="000000"/>
                <w:sz w:val="18"/>
                <w:szCs w:val="18"/>
              </w:rPr>
              <w:t>30 September</w:t>
            </w:r>
          </w:p>
        </w:tc>
        <w:tc>
          <w:tcPr>
            <w:tcW w:w="1440" w:type="dxa"/>
            <w:tcBorders>
              <w:top w:val="single" w:sz="4" w:space="0" w:color="auto"/>
            </w:tcBorders>
            <w:vAlign w:val="bottom"/>
          </w:tcPr>
          <w:p w14:paraId="4E5E5A61" w14:textId="755E9C6A" w:rsidR="00905A07" w:rsidRPr="00242027" w:rsidRDefault="00905A07" w:rsidP="00905A07">
            <w:pPr>
              <w:spacing w:line="240" w:lineRule="auto"/>
              <w:ind w:right="-72"/>
              <w:jc w:val="right"/>
              <w:rPr>
                <w:rFonts w:cs="Arial"/>
                <w:b/>
                <w:sz w:val="18"/>
                <w:szCs w:val="18"/>
              </w:rPr>
            </w:pPr>
            <w:r w:rsidRPr="00242027">
              <w:rPr>
                <w:rFonts w:cs="Arial"/>
                <w:b/>
                <w:bCs/>
                <w:color w:val="000000"/>
                <w:sz w:val="18"/>
                <w:szCs w:val="18"/>
              </w:rPr>
              <w:t>30 September</w:t>
            </w:r>
          </w:p>
        </w:tc>
        <w:tc>
          <w:tcPr>
            <w:tcW w:w="1440" w:type="dxa"/>
            <w:tcBorders>
              <w:top w:val="single" w:sz="4" w:space="0" w:color="auto"/>
            </w:tcBorders>
            <w:vAlign w:val="bottom"/>
          </w:tcPr>
          <w:p w14:paraId="14BE17ED" w14:textId="21A6D973" w:rsidR="00905A07" w:rsidRPr="00242027" w:rsidRDefault="00905A07" w:rsidP="00905A07">
            <w:pPr>
              <w:spacing w:line="240" w:lineRule="auto"/>
              <w:ind w:right="-72"/>
              <w:jc w:val="right"/>
              <w:rPr>
                <w:rFonts w:cs="Arial"/>
                <w:b/>
                <w:spacing w:val="-4"/>
                <w:sz w:val="18"/>
                <w:szCs w:val="18"/>
              </w:rPr>
            </w:pPr>
            <w:r w:rsidRPr="00242027">
              <w:rPr>
                <w:rFonts w:cs="Arial"/>
                <w:b/>
                <w:bCs/>
                <w:color w:val="000000"/>
                <w:sz w:val="18"/>
                <w:szCs w:val="18"/>
              </w:rPr>
              <w:t>30 September</w:t>
            </w:r>
          </w:p>
        </w:tc>
        <w:tc>
          <w:tcPr>
            <w:tcW w:w="1440" w:type="dxa"/>
            <w:tcBorders>
              <w:top w:val="single" w:sz="4" w:space="0" w:color="auto"/>
            </w:tcBorders>
            <w:vAlign w:val="bottom"/>
          </w:tcPr>
          <w:p w14:paraId="5BA8AD06" w14:textId="6CE426E3" w:rsidR="00905A07" w:rsidRPr="00242027" w:rsidRDefault="00905A07" w:rsidP="00905A07">
            <w:pPr>
              <w:spacing w:line="240" w:lineRule="auto"/>
              <w:ind w:right="-72"/>
              <w:jc w:val="right"/>
              <w:rPr>
                <w:rFonts w:cs="Arial"/>
                <w:b/>
                <w:sz w:val="18"/>
                <w:szCs w:val="18"/>
              </w:rPr>
            </w:pPr>
            <w:r w:rsidRPr="00242027">
              <w:rPr>
                <w:rFonts w:cs="Arial"/>
                <w:b/>
                <w:bCs/>
                <w:color w:val="000000"/>
                <w:sz w:val="18"/>
                <w:szCs w:val="18"/>
              </w:rPr>
              <w:t>30 September</w:t>
            </w:r>
          </w:p>
        </w:tc>
      </w:tr>
      <w:tr w:rsidR="00905A07" w:rsidRPr="00242027" w14:paraId="465EB10F" w14:textId="77777777" w:rsidTr="003C6212">
        <w:tc>
          <w:tcPr>
            <w:tcW w:w="3690" w:type="dxa"/>
            <w:vAlign w:val="bottom"/>
          </w:tcPr>
          <w:p w14:paraId="0B2B2CB3" w14:textId="77777777" w:rsidR="00905A07" w:rsidRPr="00242027" w:rsidRDefault="00905A07" w:rsidP="00905A07">
            <w:pPr>
              <w:pStyle w:val="Header"/>
              <w:spacing w:line="240" w:lineRule="auto"/>
              <w:ind w:left="-101"/>
              <w:rPr>
                <w:rFonts w:cs="Arial"/>
                <w:sz w:val="18"/>
                <w:szCs w:val="18"/>
              </w:rPr>
            </w:pPr>
          </w:p>
        </w:tc>
        <w:tc>
          <w:tcPr>
            <w:tcW w:w="1440" w:type="dxa"/>
            <w:vAlign w:val="bottom"/>
          </w:tcPr>
          <w:p w14:paraId="125E8833" w14:textId="77777777" w:rsidR="00905A07" w:rsidRPr="00242027" w:rsidRDefault="00905A07" w:rsidP="00905A07">
            <w:pPr>
              <w:spacing w:line="240" w:lineRule="auto"/>
              <w:ind w:right="-72"/>
              <w:jc w:val="right"/>
              <w:rPr>
                <w:rFonts w:cs="Arial"/>
                <w:b/>
                <w:bCs/>
                <w:sz w:val="18"/>
                <w:szCs w:val="18"/>
              </w:rPr>
            </w:pPr>
            <w:r w:rsidRPr="00242027">
              <w:rPr>
                <w:rFonts w:cs="Arial"/>
                <w:b/>
                <w:bCs/>
                <w:sz w:val="18"/>
                <w:szCs w:val="18"/>
              </w:rPr>
              <w:t>2021</w:t>
            </w:r>
          </w:p>
        </w:tc>
        <w:tc>
          <w:tcPr>
            <w:tcW w:w="1440" w:type="dxa"/>
            <w:vAlign w:val="bottom"/>
          </w:tcPr>
          <w:p w14:paraId="4F9BD6B5" w14:textId="77777777" w:rsidR="00905A07" w:rsidRPr="00242027" w:rsidRDefault="00905A07" w:rsidP="00905A07">
            <w:pPr>
              <w:spacing w:line="240" w:lineRule="auto"/>
              <w:ind w:right="-72"/>
              <w:jc w:val="right"/>
              <w:rPr>
                <w:rFonts w:cs="Arial"/>
                <w:b/>
                <w:sz w:val="18"/>
                <w:szCs w:val="18"/>
              </w:rPr>
            </w:pPr>
            <w:r w:rsidRPr="00242027">
              <w:rPr>
                <w:rFonts w:cs="Arial"/>
                <w:b/>
                <w:snapToGrid w:val="0"/>
                <w:sz w:val="18"/>
                <w:szCs w:val="18"/>
                <w:lang w:eastAsia="th-TH"/>
              </w:rPr>
              <w:t>2020</w:t>
            </w:r>
          </w:p>
        </w:tc>
        <w:tc>
          <w:tcPr>
            <w:tcW w:w="1440" w:type="dxa"/>
            <w:vAlign w:val="bottom"/>
          </w:tcPr>
          <w:p w14:paraId="2888B0DA" w14:textId="77777777" w:rsidR="00905A07" w:rsidRPr="00242027" w:rsidRDefault="00905A07" w:rsidP="00905A07">
            <w:pPr>
              <w:spacing w:line="240" w:lineRule="auto"/>
              <w:ind w:right="-72"/>
              <w:jc w:val="right"/>
              <w:rPr>
                <w:rFonts w:cs="Arial"/>
                <w:b/>
                <w:bCs/>
                <w:sz w:val="18"/>
                <w:szCs w:val="18"/>
              </w:rPr>
            </w:pPr>
            <w:r w:rsidRPr="00242027">
              <w:rPr>
                <w:rFonts w:cs="Arial"/>
                <w:b/>
                <w:bCs/>
                <w:sz w:val="18"/>
                <w:szCs w:val="18"/>
              </w:rPr>
              <w:t>2021</w:t>
            </w:r>
          </w:p>
        </w:tc>
        <w:tc>
          <w:tcPr>
            <w:tcW w:w="1440" w:type="dxa"/>
            <w:vAlign w:val="bottom"/>
          </w:tcPr>
          <w:p w14:paraId="1EF55F88" w14:textId="77777777" w:rsidR="00905A07" w:rsidRPr="00242027" w:rsidRDefault="00905A07" w:rsidP="00905A07">
            <w:pPr>
              <w:spacing w:line="240" w:lineRule="auto"/>
              <w:ind w:right="-72"/>
              <w:jc w:val="right"/>
              <w:rPr>
                <w:rFonts w:cs="Arial"/>
                <w:b/>
                <w:sz w:val="18"/>
                <w:szCs w:val="18"/>
              </w:rPr>
            </w:pPr>
            <w:r w:rsidRPr="00242027">
              <w:rPr>
                <w:rFonts w:cs="Arial"/>
                <w:b/>
                <w:snapToGrid w:val="0"/>
                <w:sz w:val="18"/>
                <w:szCs w:val="18"/>
                <w:lang w:eastAsia="th-TH"/>
              </w:rPr>
              <w:t>2020</w:t>
            </w:r>
          </w:p>
        </w:tc>
      </w:tr>
      <w:tr w:rsidR="00905A07" w:rsidRPr="00242027" w14:paraId="721DB15C" w14:textId="77777777" w:rsidTr="003C6212">
        <w:tc>
          <w:tcPr>
            <w:tcW w:w="3690" w:type="dxa"/>
            <w:vAlign w:val="bottom"/>
          </w:tcPr>
          <w:p w14:paraId="39BB5F52" w14:textId="77777777" w:rsidR="00905A07" w:rsidRPr="00242027" w:rsidRDefault="00905A07" w:rsidP="00905A07">
            <w:pPr>
              <w:pStyle w:val="Header"/>
              <w:spacing w:line="240" w:lineRule="auto"/>
              <w:ind w:left="-101"/>
              <w:rPr>
                <w:rFonts w:cs="Arial"/>
                <w:sz w:val="18"/>
                <w:szCs w:val="18"/>
              </w:rPr>
            </w:pPr>
          </w:p>
        </w:tc>
        <w:tc>
          <w:tcPr>
            <w:tcW w:w="1440" w:type="dxa"/>
            <w:tcBorders>
              <w:bottom w:val="single" w:sz="4" w:space="0" w:color="auto"/>
            </w:tcBorders>
            <w:vAlign w:val="bottom"/>
          </w:tcPr>
          <w:p w14:paraId="6444A294" w14:textId="77777777" w:rsidR="00905A07" w:rsidRPr="00242027" w:rsidRDefault="00905A07" w:rsidP="00905A07">
            <w:pPr>
              <w:spacing w:line="240" w:lineRule="auto"/>
              <w:ind w:right="-72"/>
              <w:jc w:val="right"/>
              <w:rPr>
                <w:rFonts w:cs="Arial"/>
                <w:b/>
                <w:bCs/>
                <w:sz w:val="18"/>
                <w:szCs w:val="18"/>
              </w:rPr>
            </w:pPr>
            <w:r w:rsidRPr="00242027">
              <w:rPr>
                <w:rFonts w:cs="Arial"/>
                <w:b/>
                <w:bCs/>
                <w:sz w:val="18"/>
                <w:szCs w:val="18"/>
              </w:rPr>
              <w:t>Baht</w:t>
            </w:r>
          </w:p>
        </w:tc>
        <w:tc>
          <w:tcPr>
            <w:tcW w:w="1440" w:type="dxa"/>
            <w:tcBorders>
              <w:bottom w:val="single" w:sz="4" w:space="0" w:color="auto"/>
            </w:tcBorders>
            <w:vAlign w:val="bottom"/>
          </w:tcPr>
          <w:p w14:paraId="381E0725" w14:textId="77777777" w:rsidR="00905A07" w:rsidRPr="00242027" w:rsidRDefault="00905A07" w:rsidP="00905A07">
            <w:pPr>
              <w:spacing w:line="240" w:lineRule="auto"/>
              <w:ind w:right="-72"/>
              <w:jc w:val="right"/>
              <w:rPr>
                <w:rFonts w:cs="Arial"/>
                <w:b/>
                <w:bCs/>
                <w:sz w:val="18"/>
                <w:szCs w:val="18"/>
              </w:rPr>
            </w:pPr>
            <w:r w:rsidRPr="00242027">
              <w:rPr>
                <w:rFonts w:cs="Arial"/>
                <w:b/>
                <w:bCs/>
                <w:sz w:val="18"/>
                <w:szCs w:val="18"/>
              </w:rPr>
              <w:t>Baht</w:t>
            </w:r>
          </w:p>
        </w:tc>
        <w:tc>
          <w:tcPr>
            <w:tcW w:w="1440" w:type="dxa"/>
            <w:tcBorders>
              <w:bottom w:val="single" w:sz="4" w:space="0" w:color="auto"/>
            </w:tcBorders>
            <w:vAlign w:val="bottom"/>
          </w:tcPr>
          <w:p w14:paraId="7304E82F" w14:textId="77777777" w:rsidR="00905A07" w:rsidRPr="00242027" w:rsidRDefault="00905A07" w:rsidP="00905A07">
            <w:pPr>
              <w:spacing w:line="240" w:lineRule="auto"/>
              <w:ind w:right="-72"/>
              <w:jc w:val="right"/>
              <w:rPr>
                <w:rFonts w:cs="Arial"/>
                <w:b/>
                <w:bCs/>
                <w:sz w:val="18"/>
                <w:szCs w:val="18"/>
              </w:rPr>
            </w:pPr>
            <w:r w:rsidRPr="00242027">
              <w:rPr>
                <w:rFonts w:cs="Arial"/>
                <w:b/>
                <w:bCs/>
                <w:sz w:val="18"/>
                <w:szCs w:val="18"/>
              </w:rPr>
              <w:t>Baht</w:t>
            </w:r>
          </w:p>
        </w:tc>
        <w:tc>
          <w:tcPr>
            <w:tcW w:w="1440" w:type="dxa"/>
            <w:tcBorders>
              <w:bottom w:val="single" w:sz="4" w:space="0" w:color="auto"/>
            </w:tcBorders>
            <w:vAlign w:val="bottom"/>
          </w:tcPr>
          <w:p w14:paraId="1E4C59CC" w14:textId="77777777" w:rsidR="00905A07" w:rsidRPr="00242027" w:rsidRDefault="00905A07" w:rsidP="00905A07">
            <w:pPr>
              <w:spacing w:line="240" w:lineRule="auto"/>
              <w:ind w:right="-72"/>
              <w:jc w:val="right"/>
              <w:rPr>
                <w:rFonts w:cs="Arial"/>
                <w:b/>
                <w:bCs/>
                <w:sz w:val="18"/>
                <w:szCs w:val="18"/>
              </w:rPr>
            </w:pPr>
            <w:r w:rsidRPr="00242027">
              <w:rPr>
                <w:rFonts w:cs="Arial"/>
                <w:b/>
                <w:bCs/>
                <w:sz w:val="18"/>
                <w:szCs w:val="18"/>
              </w:rPr>
              <w:t>Baht</w:t>
            </w:r>
          </w:p>
        </w:tc>
      </w:tr>
      <w:tr w:rsidR="00905A07" w:rsidRPr="00242027" w14:paraId="72E3A715" w14:textId="77777777" w:rsidTr="003C6212">
        <w:tc>
          <w:tcPr>
            <w:tcW w:w="3690" w:type="dxa"/>
            <w:vAlign w:val="bottom"/>
          </w:tcPr>
          <w:p w14:paraId="782A16D9" w14:textId="77777777" w:rsidR="00905A07" w:rsidRPr="00242027" w:rsidRDefault="00905A07" w:rsidP="00905A07">
            <w:pPr>
              <w:pStyle w:val="Header"/>
              <w:spacing w:line="240" w:lineRule="auto"/>
              <w:ind w:left="-101"/>
              <w:rPr>
                <w:rFonts w:cs="Arial"/>
                <w:sz w:val="12"/>
                <w:szCs w:val="12"/>
              </w:rPr>
            </w:pPr>
          </w:p>
        </w:tc>
        <w:tc>
          <w:tcPr>
            <w:tcW w:w="1440" w:type="dxa"/>
            <w:tcBorders>
              <w:top w:val="single" w:sz="4" w:space="0" w:color="auto"/>
            </w:tcBorders>
            <w:shd w:val="clear" w:color="auto" w:fill="FAFAFA"/>
            <w:vAlign w:val="bottom"/>
          </w:tcPr>
          <w:p w14:paraId="01BB6990" w14:textId="77777777" w:rsidR="00905A07" w:rsidRPr="00242027" w:rsidRDefault="00905A07" w:rsidP="00905A07">
            <w:pPr>
              <w:pStyle w:val="Header"/>
              <w:spacing w:line="240" w:lineRule="auto"/>
              <w:ind w:right="-72"/>
              <w:jc w:val="right"/>
              <w:rPr>
                <w:rFonts w:cs="Arial"/>
                <w:sz w:val="12"/>
                <w:szCs w:val="12"/>
              </w:rPr>
            </w:pPr>
          </w:p>
        </w:tc>
        <w:tc>
          <w:tcPr>
            <w:tcW w:w="1440" w:type="dxa"/>
            <w:tcBorders>
              <w:top w:val="single" w:sz="4" w:space="0" w:color="auto"/>
            </w:tcBorders>
            <w:shd w:val="clear" w:color="auto" w:fill="auto"/>
            <w:vAlign w:val="bottom"/>
          </w:tcPr>
          <w:p w14:paraId="0DCD6DFE" w14:textId="77777777" w:rsidR="00905A07" w:rsidRPr="00242027" w:rsidRDefault="00905A07" w:rsidP="00905A07">
            <w:pPr>
              <w:pStyle w:val="Header"/>
              <w:spacing w:line="240" w:lineRule="auto"/>
              <w:ind w:right="-72"/>
              <w:jc w:val="right"/>
              <w:rPr>
                <w:rFonts w:cs="Arial"/>
                <w:sz w:val="12"/>
                <w:szCs w:val="12"/>
              </w:rPr>
            </w:pPr>
          </w:p>
        </w:tc>
        <w:tc>
          <w:tcPr>
            <w:tcW w:w="1440" w:type="dxa"/>
            <w:tcBorders>
              <w:top w:val="single" w:sz="4" w:space="0" w:color="auto"/>
            </w:tcBorders>
            <w:shd w:val="clear" w:color="auto" w:fill="FAFAFA"/>
            <w:vAlign w:val="bottom"/>
          </w:tcPr>
          <w:p w14:paraId="1D0150FE" w14:textId="77777777" w:rsidR="00905A07" w:rsidRPr="00242027" w:rsidRDefault="00905A07" w:rsidP="00905A07">
            <w:pPr>
              <w:pStyle w:val="Header"/>
              <w:spacing w:line="240" w:lineRule="auto"/>
              <w:ind w:right="-72"/>
              <w:jc w:val="right"/>
              <w:rPr>
                <w:rFonts w:cs="Arial"/>
                <w:sz w:val="12"/>
                <w:szCs w:val="12"/>
              </w:rPr>
            </w:pPr>
          </w:p>
        </w:tc>
        <w:tc>
          <w:tcPr>
            <w:tcW w:w="1440" w:type="dxa"/>
            <w:tcBorders>
              <w:top w:val="single" w:sz="4" w:space="0" w:color="auto"/>
            </w:tcBorders>
            <w:shd w:val="clear" w:color="auto" w:fill="auto"/>
            <w:vAlign w:val="bottom"/>
          </w:tcPr>
          <w:p w14:paraId="568CCEBA" w14:textId="77777777" w:rsidR="00905A07" w:rsidRPr="00242027" w:rsidRDefault="00905A07" w:rsidP="00905A07">
            <w:pPr>
              <w:pStyle w:val="Header"/>
              <w:spacing w:line="240" w:lineRule="auto"/>
              <w:ind w:right="-72"/>
              <w:jc w:val="right"/>
              <w:rPr>
                <w:rFonts w:cs="Arial"/>
                <w:sz w:val="12"/>
                <w:szCs w:val="12"/>
              </w:rPr>
            </w:pPr>
          </w:p>
        </w:tc>
      </w:tr>
      <w:tr w:rsidR="00905A07" w:rsidRPr="00242027" w14:paraId="70FD390B" w14:textId="77777777" w:rsidTr="003C6212">
        <w:tc>
          <w:tcPr>
            <w:tcW w:w="3690" w:type="dxa"/>
            <w:vAlign w:val="bottom"/>
          </w:tcPr>
          <w:p w14:paraId="228DD7F4" w14:textId="6CF7BFFE" w:rsidR="00905A07" w:rsidRPr="00242027" w:rsidRDefault="00905A07" w:rsidP="00905A07">
            <w:pPr>
              <w:spacing w:line="240" w:lineRule="auto"/>
              <w:ind w:left="-101" w:right="-72"/>
              <w:rPr>
                <w:rFonts w:cs="Arial"/>
                <w:sz w:val="18"/>
                <w:szCs w:val="18"/>
                <w:cs/>
              </w:rPr>
            </w:pPr>
            <w:r w:rsidRPr="00905A07">
              <w:rPr>
                <w:rFonts w:cs="Arial"/>
                <w:sz w:val="18"/>
                <w:szCs w:val="18"/>
              </w:rPr>
              <w:t>Interest income</w:t>
            </w:r>
          </w:p>
        </w:tc>
        <w:tc>
          <w:tcPr>
            <w:tcW w:w="1440" w:type="dxa"/>
            <w:shd w:val="clear" w:color="auto" w:fill="FAFAFA"/>
          </w:tcPr>
          <w:p w14:paraId="36A260EA" w14:textId="36AF1743"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1,837,891</w:t>
            </w:r>
          </w:p>
        </w:tc>
        <w:tc>
          <w:tcPr>
            <w:tcW w:w="1440" w:type="dxa"/>
            <w:shd w:val="clear" w:color="auto" w:fill="auto"/>
          </w:tcPr>
          <w:p w14:paraId="0E6CD078" w14:textId="6D49A619"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2,348,578</w:t>
            </w:r>
          </w:p>
        </w:tc>
        <w:tc>
          <w:tcPr>
            <w:tcW w:w="1440" w:type="dxa"/>
            <w:shd w:val="clear" w:color="auto" w:fill="FAFAFA"/>
          </w:tcPr>
          <w:p w14:paraId="7F864ECD" w14:textId="77888BB2"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2,734,699</w:t>
            </w:r>
          </w:p>
        </w:tc>
        <w:tc>
          <w:tcPr>
            <w:tcW w:w="1440" w:type="dxa"/>
            <w:shd w:val="clear" w:color="auto" w:fill="auto"/>
          </w:tcPr>
          <w:p w14:paraId="5E8A0C0D" w14:textId="4984B0B0"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3,209,698</w:t>
            </w:r>
          </w:p>
        </w:tc>
      </w:tr>
      <w:tr w:rsidR="00905A07" w:rsidRPr="00242027" w14:paraId="5BAE1091" w14:textId="77777777" w:rsidTr="003C6212">
        <w:tc>
          <w:tcPr>
            <w:tcW w:w="3690" w:type="dxa"/>
            <w:vAlign w:val="bottom"/>
          </w:tcPr>
          <w:p w14:paraId="75096C95" w14:textId="15072783" w:rsidR="00905A07" w:rsidRPr="00242027" w:rsidRDefault="00905A07" w:rsidP="00905A07">
            <w:pPr>
              <w:spacing w:line="240" w:lineRule="auto"/>
              <w:ind w:left="-101" w:right="-72"/>
              <w:rPr>
                <w:rFonts w:cs="Arial"/>
                <w:sz w:val="18"/>
                <w:szCs w:val="18"/>
              </w:rPr>
            </w:pPr>
            <w:r w:rsidRPr="00905A07">
              <w:rPr>
                <w:rFonts w:cs="Arial"/>
                <w:sz w:val="18"/>
                <w:szCs w:val="18"/>
              </w:rPr>
              <w:t>Rental income</w:t>
            </w:r>
          </w:p>
        </w:tc>
        <w:tc>
          <w:tcPr>
            <w:tcW w:w="1440" w:type="dxa"/>
            <w:shd w:val="clear" w:color="auto" w:fill="FAFAFA"/>
          </w:tcPr>
          <w:p w14:paraId="059787A5" w14:textId="2E778042"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8,027</w:t>
            </w:r>
          </w:p>
        </w:tc>
        <w:tc>
          <w:tcPr>
            <w:tcW w:w="1440" w:type="dxa"/>
            <w:shd w:val="clear" w:color="auto" w:fill="auto"/>
          </w:tcPr>
          <w:p w14:paraId="213B6DA1" w14:textId="4BA5660D"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388,697</w:t>
            </w:r>
          </w:p>
        </w:tc>
        <w:tc>
          <w:tcPr>
            <w:tcW w:w="1440" w:type="dxa"/>
            <w:shd w:val="clear" w:color="auto" w:fill="FAFAFA"/>
          </w:tcPr>
          <w:p w14:paraId="7FE9852A" w14:textId="0577F44B"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3,836,080</w:t>
            </w:r>
          </w:p>
        </w:tc>
        <w:tc>
          <w:tcPr>
            <w:tcW w:w="1440" w:type="dxa"/>
            <w:shd w:val="clear" w:color="auto" w:fill="auto"/>
          </w:tcPr>
          <w:p w14:paraId="3CA687A1" w14:textId="3D7B9E6C"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4,044,060</w:t>
            </w:r>
          </w:p>
        </w:tc>
      </w:tr>
      <w:tr w:rsidR="00905A07" w:rsidRPr="00242027" w14:paraId="3C917C75" w14:textId="77777777" w:rsidTr="003C6212">
        <w:tc>
          <w:tcPr>
            <w:tcW w:w="3690" w:type="dxa"/>
            <w:vAlign w:val="bottom"/>
          </w:tcPr>
          <w:p w14:paraId="1FA15356" w14:textId="132BB957" w:rsidR="00905A07" w:rsidRPr="00242027" w:rsidRDefault="00905A07" w:rsidP="00905A07">
            <w:pPr>
              <w:spacing w:line="240" w:lineRule="auto"/>
              <w:ind w:left="-101" w:right="-72"/>
              <w:rPr>
                <w:rFonts w:cs="Arial"/>
                <w:sz w:val="18"/>
                <w:szCs w:val="18"/>
              </w:rPr>
            </w:pPr>
            <w:r w:rsidRPr="00905A07">
              <w:rPr>
                <w:rFonts w:cs="Arial"/>
                <w:sz w:val="18"/>
                <w:szCs w:val="18"/>
              </w:rPr>
              <w:t>Dividends income</w:t>
            </w:r>
          </w:p>
        </w:tc>
        <w:tc>
          <w:tcPr>
            <w:tcW w:w="1440" w:type="dxa"/>
            <w:shd w:val="clear" w:color="auto" w:fill="FAFAFA"/>
          </w:tcPr>
          <w:p w14:paraId="0B06DADE" w14:textId="0ACBCFAA"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2,640,869</w:t>
            </w:r>
          </w:p>
        </w:tc>
        <w:tc>
          <w:tcPr>
            <w:tcW w:w="1440" w:type="dxa"/>
            <w:shd w:val="clear" w:color="auto" w:fill="auto"/>
          </w:tcPr>
          <w:p w14:paraId="21073B36" w14:textId="6EE9B250"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419,026</w:t>
            </w:r>
          </w:p>
        </w:tc>
        <w:tc>
          <w:tcPr>
            <w:tcW w:w="1440" w:type="dxa"/>
            <w:shd w:val="clear" w:color="auto" w:fill="FAFAFA"/>
          </w:tcPr>
          <w:p w14:paraId="2D7741D0" w14:textId="09DCC8DF"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2,640,869</w:t>
            </w:r>
          </w:p>
        </w:tc>
        <w:tc>
          <w:tcPr>
            <w:tcW w:w="1440" w:type="dxa"/>
            <w:shd w:val="clear" w:color="auto" w:fill="auto"/>
          </w:tcPr>
          <w:p w14:paraId="53248F12" w14:textId="2EE9F05E"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23,319,526</w:t>
            </w:r>
          </w:p>
        </w:tc>
      </w:tr>
      <w:tr w:rsidR="00905A07" w:rsidRPr="00242027" w14:paraId="776031BE" w14:textId="77777777" w:rsidTr="003C6212">
        <w:tc>
          <w:tcPr>
            <w:tcW w:w="3690" w:type="dxa"/>
            <w:vAlign w:val="bottom"/>
          </w:tcPr>
          <w:p w14:paraId="69E31DA6" w14:textId="1BD262B4" w:rsidR="00905A07" w:rsidRPr="00242027" w:rsidRDefault="00905A07" w:rsidP="00905A07">
            <w:pPr>
              <w:spacing w:line="240" w:lineRule="auto"/>
              <w:ind w:left="-101" w:right="-72"/>
              <w:rPr>
                <w:rFonts w:cs="Arial"/>
                <w:sz w:val="18"/>
                <w:szCs w:val="18"/>
              </w:rPr>
            </w:pPr>
            <w:r w:rsidRPr="00905A07">
              <w:rPr>
                <w:rFonts w:cs="Arial"/>
                <w:sz w:val="18"/>
                <w:szCs w:val="18"/>
              </w:rPr>
              <w:t>Management fee income</w:t>
            </w:r>
          </w:p>
        </w:tc>
        <w:tc>
          <w:tcPr>
            <w:tcW w:w="1440" w:type="dxa"/>
            <w:shd w:val="clear" w:color="auto" w:fill="FAFAFA"/>
          </w:tcPr>
          <w:p w14:paraId="48F56C21" w14:textId="2A10A44E" w:rsidR="00905A07" w:rsidRPr="00242027" w:rsidRDefault="00905A07" w:rsidP="00905A07">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440" w:type="dxa"/>
            <w:shd w:val="clear" w:color="auto" w:fill="auto"/>
          </w:tcPr>
          <w:p w14:paraId="0A420D60" w14:textId="3B8CF7F1" w:rsidR="00905A07" w:rsidRPr="00242027" w:rsidRDefault="00905A07" w:rsidP="00905A07">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440" w:type="dxa"/>
            <w:shd w:val="clear" w:color="auto" w:fill="FAFAFA"/>
          </w:tcPr>
          <w:p w14:paraId="2307D81F" w14:textId="0FF36DAC" w:rsidR="00905A07" w:rsidRPr="00242027" w:rsidRDefault="00905A07" w:rsidP="00905A07">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440" w:type="dxa"/>
            <w:shd w:val="clear" w:color="auto" w:fill="auto"/>
          </w:tcPr>
          <w:p w14:paraId="7EFAD23C" w14:textId="3028C46D"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900,000</w:t>
            </w:r>
          </w:p>
        </w:tc>
      </w:tr>
      <w:tr w:rsidR="00905A07" w:rsidRPr="00242027" w14:paraId="7AFE2DBC" w14:textId="77777777" w:rsidTr="003C6212">
        <w:tc>
          <w:tcPr>
            <w:tcW w:w="3690" w:type="dxa"/>
            <w:vAlign w:val="bottom"/>
          </w:tcPr>
          <w:p w14:paraId="74AC7056" w14:textId="31672A95" w:rsidR="00905A07" w:rsidRPr="00242027" w:rsidRDefault="00905A07" w:rsidP="00905A07">
            <w:pPr>
              <w:spacing w:line="240" w:lineRule="auto"/>
              <w:ind w:left="-101" w:right="-72"/>
              <w:rPr>
                <w:rFonts w:cs="Arial"/>
                <w:sz w:val="18"/>
                <w:szCs w:val="18"/>
              </w:rPr>
            </w:pPr>
            <w:r w:rsidRPr="00905A07">
              <w:rPr>
                <w:rFonts w:cs="Arial"/>
                <w:sz w:val="18"/>
                <w:szCs w:val="18"/>
              </w:rPr>
              <w:t>Gain on disposal of property, plants</w:t>
            </w:r>
          </w:p>
        </w:tc>
        <w:tc>
          <w:tcPr>
            <w:tcW w:w="1440" w:type="dxa"/>
            <w:shd w:val="clear" w:color="auto" w:fill="FAFAFA"/>
          </w:tcPr>
          <w:p w14:paraId="165E89DB" w14:textId="77777777" w:rsidR="00905A07" w:rsidRPr="00242027" w:rsidRDefault="00905A07" w:rsidP="00905A07">
            <w:pPr>
              <w:tabs>
                <w:tab w:val="left" w:pos="284"/>
                <w:tab w:val="left" w:pos="851"/>
                <w:tab w:val="left" w:pos="1418"/>
              </w:tabs>
              <w:spacing w:line="240" w:lineRule="auto"/>
              <w:ind w:right="-72"/>
              <w:jc w:val="right"/>
              <w:rPr>
                <w:rFonts w:cs="Arial"/>
                <w:sz w:val="18"/>
                <w:szCs w:val="18"/>
              </w:rPr>
            </w:pPr>
          </w:p>
        </w:tc>
        <w:tc>
          <w:tcPr>
            <w:tcW w:w="1440" w:type="dxa"/>
            <w:shd w:val="clear" w:color="auto" w:fill="auto"/>
          </w:tcPr>
          <w:p w14:paraId="43DB5EB7" w14:textId="77777777" w:rsidR="00905A07" w:rsidRPr="00242027" w:rsidRDefault="00905A07" w:rsidP="00905A07">
            <w:pPr>
              <w:tabs>
                <w:tab w:val="left" w:pos="284"/>
                <w:tab w:val="left" w:pos="851"/>
                <w:tab w:val="left" w:pos="1418"/>
              </w:tabs>
              <w:spacing w:line="240" w:lineRule="auto"/>
              <w:ind w:right="-72"/>
              <w:jc w:val="right"/>
              <w:rPr>
                <w:rFonts w:cs="Arial"/>
                <w:sz w:val="18"/>
                <w:szCs w:val="18"/>
              </w:rPr>
            </w:pPr>
          </w:p>
        </w:tc>
        <w:tc>
          <w:tcPr>
            <w:tcW w:w="1440" w:type="dxa"/>
            <w:shd w:val="clear" w:color="auto" w:fill="FAFAFA"/>
          </w:tcPr>
          <w:p w14:paraId="51CD693F" w14:textId="77777777" w:rsidR="00905A07" w:rsidRPr="00242027" w:rsidRDefault="00905A07" w:rsidP="00905A07">
            <w:pPr>
              <w:tabs>
                <w:tab w:val="left" w:pos="284"/>
                <w:tab w:val="left" w:pos="851"/>
                <w:tab w:val="left" w:pos="1418"/>
              </w:tabs>
              <w:spacing w:line="240" w:lineRule="auto"/>
              <w:ind w:right="-72"/>
              <w:jc w:val="right"/>
              <w:rPr>
                <w:rFonts w:cs="Arial"/>
                <w:sz w:val="18"/>
                <w:szCs w:val="18"/>
              </w:rPr>
            </w:pPr>
          </w:p>
        </w:tc>
        <w:tc>
          <w:tcPr>
            <w:tcW w:w="1440" w:type="dxa"/>
            <w:shd w:val="clear" w:color="auto" w:fill="auto"/>
          </w:tcPr>
          <w:p w14:paraId="504B7CC3" w14:textId="77777777" w:rsidR="00905A07" w:rsidRPr="00242027" w:rsidRDefault="00905A07" w:rsidP="00905A07">
            <w:pPr>
              <w:tabs>
                <w:tab w:val="left" w:pos="284"/>
                <w:tab w:val="left" w:pos="851"/>
                <w:tab w:val="left" w:pos="1418"/>
              </w:tabs>
              <w:spacing w:line="240" w:lineRule="auto"/>
              <w:ind w:right="-72"/>
              <w:jc w:val="right"/>
              <w:rPr>
                <w:rFonts w:cs="Arial"/>
                <w:sz w:val="18"/>
                <w:szCs w:val="18"/>
              </w:rPr>
            </w:pPr>
          </w:p>
        </w:tc>
      </w:tr>
      <w:tr w:rsidR="00905A07" w:rsidRPr="00242027" w14:paraId="0C113364" w14:textId="77777777" w:rsidTr="003C6212">
        <w:tc>
          <w:tcPr>
            <w:tcW w:w="3690" w:type="dxa"/>
            <w:vAlign w:val="bottom"/>
          </w:tcPr>
          <w:p w14:paraId="608867BC" w14:textId="3700B027" w:rsidR="00905A07" w:rsidRPr="00242027" w:rsidRDefault="00905A07" w:rsidP="00905A07">
            <w:pPr>
              <w:spacing w:line="240" w:lineRule="auto"/>
              <w:ind w:left="-101" w:right="-72"/>
              <w:rPr>
                <w:rFonts w:cs="Arial"/>
                <w:sz w:val="18"/>
                <w:szCs w:val="18"/>
              </w:rPr>
            </w:pPr>
            <w:r>
              <w:rPr>
                <w:rFonts w:cs="Arial"/>
                <w:sz w:val="18"/>
                <w:szCs w:val="18"/>
              </w:rPr>
              <w:t xml:space="preserve">   </w:t>
            </w:r>
            <w:r w:rsidRPr="00905A07">
              <w:rPr>
                <w:rFonts w:cs="Arial"/>
                <w:sz w:val="18"/>
                <w:szCs w:val="18"/>
              </w:rPr>
              <w:t>and equipment</w:t>
            </w:r>
          </w:p>
        </w:tc>
        <w:tc>
          <w:tcPr>
            <w:tcW w:w="1440" w:type="dxa"/>
            <w:shd w:val="clear" w:color="auto" w:fill="FAFAFA"/>
          </w:tcPr>
          <w:p w14:paraId="6C007302" w14:textId="061969C1"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343,799</w:t>
            </w:r>
          </w:p>
        </w:tc>
        <w:tc>
          <w:tcPr>
            <w:tcW w:w="1440" w:type="dxa"/>
            <w:shd w:val="clear" w:color="auto" w:fill="auto"/>
          </w:tcPr>
          <w:p w14:paraId="6848FA27" w14:textId="5B7C1050" w:rsidR="00905A07" w:rsidRPr="00242027" w:rsidRDefault="00905A07" w:rsidP="00905A07">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440" w:type="dxa"/>
            <w:shd w:val="clear" w:color="auto" w:fill="FAFAFA"/>
          </w:tcPr>
          <w:p w14:paraId="52B18FB2" w14:textId="7BC27E7B"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9,241</w:t>
            </w:r>
          </w:p>
        </w:tc>
        <w:tc>
          <w:tcPr>
            <w:tcW w:w="1440" w:type="dxa"/>
            <w:shd w:val="clear" w:color="auto" w:fill="auto"/>
          </w:tcPr>
          <w:p w14:paraId="00E27E3A" w14:textId="2704477E" w:rsidR="00905A07" w:rsidRPr="00242027" w:rsidRDefault="00905A07" w:rsidP="00905A07">
            <w:pPr>
              <w:tabs>
                <w:tab w:val="left" w:pos="284"/>
                <w:tab w:val="left" w:pos="851"/>
                <w:tab w:val="left" w:pos="1418"/>
              </w:tabs>
              <w:spacing w:line="240" w:lineRule="auto"/>
              <w:ind w:right="-72"/>
              <w:jc w:val="right"/>
              <w:rPr>
                <w:rFonts w:cs="Arial"/>
                <w:sz w:val="18"/>
                <w:szCs w:val="18"/>
              </w:rPr>
            </w:pPr>
            <w:r>
              <w:rPr>
                <w:rFonts w:cs="Arial"/>
                <w:sz w:val="18"/>
                <w:szCs w:val="18"/>
              </w:rPr>
              <w:t>-</w:t>
            </w:r>
          </w:p>
        </w:tc>
      </w:tr>
      <w:tr w:rsidR="00905A07" w:rsidRPr="00242027" w14:paraId="080D63A4" w14:textId="77777777" w:rsidTr="003C6212">
        <w:tc>
          <w:tcPr>
            <w:tcW w:w="3690" w:type="dxa"/>
            <w:vAlign w:val="bottom"/>
          </w:tcPr>
          <w:p w14:paraId="6E2C9447" w14:textId="1E628F8C" w:rsidR="00905A07" w:rsidRDefault="00905A07" w:rsidP="00905A07">
            <w:pPr>
              <w:spacing w:line="240" w:lineRule="auto"/>
              <w:ind w:left="-101" w:right="-72"/>
              <w:rPr>
                <w:rFonts w:cs="Arial"/>
                <w:sz w:val="18"/>
                <w:szCs w:val="18"/>
              </w:rPr>
            </w:pPr>
            <w:r w:rsidRPr="00905A07">
              <w:rPr>
                <w:rFonts w:cs="Arial"/>
                <w:sz w:val="18"/>
                <w:szCs w:val="18"/>
              </w:rPr>
              <w:t>Write-off long outstanding overpaid</w:t>
            </w:r>
          </w:p>
        </w:tc>
        <w:tc>
          <w:tcPr>
            <w:tcW w:w="1440" w:type="dxa"/>
            <w:shd w:val="clear" w:color="auto" w:fill="FAFAFA"/>
          </w:tcPr>
          <w:p w14:paraId="3F415DF5" w14:textId="77777777" w:rsidR="00905A07" w:rsidRPr="00242027" w:rsidRDefault="00905A07" w:rsidP="00905A07">
            <w:pPr>
              <w:tabs>
                <w:tab w:val="left" w:pos="284"/>
                <w:tab w:val="left" w:pos="851"/>
                <w:tab w:val="left" w:pos="1418"/>
              </w:tabs>
              <w:spacing w:line="240" w:lineRule="auto"/>
              <w:ind w:right="-72"/>
              <w:jc w:val="right"/>
              <w:rPr>
                <w:rFonts w:cs="Arial"/>
                <w:sz w:val="18"/>
                <w:szCs w:val="18"/>
              </w:rPr>
            </w:pPr>
          </w:p>
        </w:tc>
        <w:tc>
          <w:tcPr>
            <w:tcW w:w="1440" w:type="dxa"/>
            <w:shd w:val="clear" w:color="auto" w:fill="auto"/>
          </w:tcPr>
          <w:p w14:paraId="49BE44B6" w14:textId="77777777" w:rsidR="00905A07" w:rsidRPr="00242027" w:rsidRDefault="00905A07" w:rsidP="00905A07">
            <w:pPr>
              <w:tabs>
                <w:tab w:val="left" w:pos="284"/>
                <w:tab w:val="left" w:pos="851"/>
                <w:tab w:val="left" w:pos="1418"/>
              </w:tabs>
              <w:spacing w:line="240" w:lineRule="auto"/>
              <w:ind w:right="-72"/>
              <w:jc w:val="right"/>
              <w:rPr>
                <w:rFonts w:cs="Arial"/>
                <w:sz w:val="18"/>
                <w:szCs w:val="18"/>
              </w:rPr>
            </w:pPr>
          </w:p>
        </w:tc>
        <w:tc>
          <w:tcPr>
            <w:tcW w:w="1440" w:type="dxa"/>
            <w:shd w:val="clear" w:color="auto" w:fill="FAFAFA"/>
          </w:tcPr>
          <w:p w14:paraId="235EE99D" w14:textId="08C30ACC" w:rsidR="00905A07" w:rsidRPr="00242027" w:rsidRDefault="00905A07" w:rsidP="00905A07">
            <w:pPr>
              <w:tabs>
                <w:tab w:val="left" w:pos="284"/>
                <w:tab w:val="left" w:pos="851"/>
                <w:tab w:val="left" w:pos="1418"/>
              </w:tabs>
              <w:spacing w:line="240" w:lineRule="auto"/>
              <w:ind w:right="-72"/>
              <w:jc w:val="right"/>
              <w:rPr>
                <w:rFonts w:cs="Arial"/>
                <w:sz w:val="18"/>
                <w:szCs w:val="18"/>
              </w:rPr>
            </w:pPr>
          </w:p>
        </w:tc>
        <w:tc>
          <w:tcPr>
            <w:tcW w:w="1440" w:type="dxa"/>
            <w:shd w:val="clear" w:color="auto" w:fill="auto"/>
          </w:tcPr>
          <w:p w14:paraId="0B34EA4E" w14:textId="77777777" w:rsidR="00905A07" w:rsidRPr="00242027" w:rsidRDefault="00905A07" w:rsidP="00905A07">
            <w:pPr>
              <w:tabs>
                <w:tab w:val="left" w:pos="284"/>
                <w:tab w:val="left" w:pos="851"/>
                <w:tab w:val="left" w:pos="1418"/>
              </w:tabs>
              <w:spacing w:line="240" w:lineRule="auto"/>
              <w:ind w:right="-72"/>
              <w:jc w:val="right"/>
              <w:rPr>
                <w:rFonts w:cs="Arial"/>
                <w:sz w:val="18"/>
                <w:szCs w:val="18"/>
              </w:rPr>
            </w:pPr>
          </w:p>
        </w:tc>
      </w:tr>
      <w:tr w:rsidR="00905A07" w:rsidRPr="00242027" w14:paraId="0D0D606B" w14:textId="77777777" w:rsidTr="003C6212">
        <w:tc>
          <w:tcPr>
            <w:tcW w:w="3690" w:type="dxa"/>
            <w:vAlign w:val="bottom"/>
          </w:tcPr>
          <w:p w14:paraId="2958C8D4" w14:textId="33B517AB" w:rsidR="00905A07" w:rsidRPr="00242027" w:rsidRDefault="00905A07" w:rsidP="00905A07">
            <w:pPr>
              <w:spacing w:line="240" w:lineRule="auto"/>
              <w:ind w:left="-101" w:right="-72"/>
              <w:rPr>
                <w:rFonts w:cs="Arial"/>
                <w:sz w:val="18"/>
                <w:szCs w:val="18"/>
              </w:rPr>
            </w:pPr>
            <w:r>
              <w:rPr>
                <w:rFonts w:cs="Arial"/>
                <w:sz w:val="18"/>
                <w:szCs w:val="18"/>
              </w:rPr>
              <w:t xml:space="preserve">   </w:t>
            </w:r>
            <w:r w:rsidRPr="00905A07">
              <w:rPr>
                <w:rFonts w:cs="Arial"/>
                <w:sz w:val="18"/>
                <w:szCs w:val="18"/>
              </w:rPr>
              <w:t>from customer</w:t>
            </w:r>
          </w:p>
        </w:tc>
        <w:tc>
          <w:tcPr>
            <w:tcW w:w="1440" w:type="dxa"/>
            <w:shd w:val="clear" w:color="auto" w:fill="FAFAFA"/>
          </w:tcPr>
          <w:p w14:paraId="4E1D3CE3" w14:textId="4D3A93C4"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3,799,736</w:t>
            </w:r>
          </w:p>
        </w:tc>
        <w:tc>
          <w:tcPr>
            <w:tcW w:w="1440" w:type="dxa"/>
            <w:shd w:val="clear" w:color="auto" w:fill="auto"/>
          </w:tcPr>
          <w:p w14:paraId="52B5C26E" w14:textId="2CF74CDB"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2,150,980</w:t>
            </w:r>
          </w:p>
        </w:tc>
        <w:tc>
          <w:tcPr>
            <w:tcW w:w="1440" w:type="dxa"/>
            <w:shd w:val="clear" w:color="auto" w:fill="FAFAFA"/>
          </w:tcPr>
          <w:p w14:paraId="21F0DA5E" w14:textId="7354CF31" w:rsidR="00905A07" w:rsidRPr="00242027" w:rsidRDefault="00905A07" w:rsidP="00905A07">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440" w:type="dxa"/>
            <w:shd w:val="clear" w:color="auto" w:fill="auto"/>
          </w:tcPr>
          <w:p w14:paraId="2FF60AE9" w14:textId="6A376198" w:rsidR="00905A07" w:rsidRPr="00242027" w:rsidRDefault="00905A07" w:rsidP="00905A07">
            <w:pPr>
              <w:tabs>
                <w:tab w:val="left" w:pos="284"/>
                <w:tab w:val="left" w:pos="851"/>
                <w:tab w:val="left" w:pos="1418"/>
              </w:tabs>
              <w:spacing w:line="240" w:lineRule="auto"/>
              <w:ind w:right="-72"/>
              <w:jc w:val="right"/>
              <w:rPr>
                <w:rFonts w:cs="Arial"/>
                <w:sz w:val="18"/>
                <w:szCs w:val="18"/>
              </w:rPr>
            </w:pPr>
            <w:r>
              <w:rPr>
                <w:rFonts w:cs="Arial"/>
                <w:sz w:val="18"/>
                <w:szCs w:val="18"/>
              </w:rPr>
              <w:t>-</w:t>
            </w:r>
          </w:p>
        </w:tc>
      </w:tr>
      <w:tr w:rsidR="00905A07" w:rsidRPr="00242027" w14:paraId="01312AE3" w14:textId="77777777" w:rsidTr="003C6212">
        <w:tc>
          <w:tcPr>
            <w:tcW w:w="3690" w:type="dxa"/>
            <w:vAlign w:val="bottom"/>
          </w:tcPr>
          <w:p w14:paraId="5F640AC8" w14:textId="71752174" w:rsidR="00905A07" w:rsidRDefault="00905A07" w:rsidP="00905A07">
            <w:pPr>
              <w:spacing w:line="240" w:lineRule="auto"/>
              <w:ind w:left="-101" w:right="-72"/>
              <w:rPr>
                <w:rFonts w:cs="Arial"/>
                <w:sz w:val="18"/>
                <w:szCs w:val="18"/>
              </w:rPr>
            </w:pPr>
            <w:r>
              <w:rPr>
                <w:rFonts w:cs="Arial"/>
                <w:sz w:val="18"/>
                <w:szCs w:val="18"/>
              </w:rPr>
              <w:t>Rental discount</w:t>
            </w:r>
          </w:p>
        </w:tc>
        <w:tc>
          <w:tcPr>
            <w:tcW w:w="1440" w:type="dxa"/>
            <w:shd w:val="clear" w:color="auto" w:fill="FAFAFA"/>
          </w:tcPr>
          <w:p w14:paraId="1BFE85A8" w14:textId="304502A7"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44,734,922</w:t>
            </w:r>
          </w:p>
        </w:tc>
        <w:tc>
          <w:tcPr>
            <w:tcW w:w="1440" w:type="dxa"/>
            <w:shd w:val="clear" w:color="auto" w:fill="auto"/>
          </w:tcPr>
          <w:p w14:paraId="0E5A4032" w14:textId="3D81E723" w:rsidR="00905A07" w:rsidRPr="00242027" w:rsidRDefault="00905A07" w:rsidP="00905A07">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440" w:type="dxa"/>
            <w:shd w:val="clear" w:color="auto" w:fill="FAFAFA"/>
          </w:tcPr>
          <w:p w14:paraId="375D808D" w14:textId="24613C38"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950,869</w:t>
            </w:r>
          </w:p>
        </w:tc>
        <w:tc>
          <w:tcPr>
            <w:tcW w:w="1440" w:type="dxa"/>
            <w:shd w:val="clear" w:color="auto" w:fill="auto"/>
          </w:tcPr>
          <w:p w14:paraId="19197884" w14:textId="69A80697" w:rsidR="00905A07" w:rsidRPr="00242027" w:rsidRDefault="00905A07" w:rsidP="00905A07">
            <w:pPr>
              <w:tabs>
                <w:tab w:val="left" w:pos="284"/>
                <w:tab w:val="left" w:pos="851"/>
                <w:tab w:val="left" w:pos="1418"/>
              </w:tabs>
              <w:spacing w:line="240" w:lineRule="auto"/>
              <w:ind w:right="-72"/>
              <w:jc w:val="right"/>
              <w:rPr>
                <w:rFonts w:cs="Arial"/>
                <w:sz w:val="18"/>
                <w:szCs w:val="18"/>
              </w:rPr>
            </w:pPr>
            <w:r>
              <w:rPr>
                <w:rFonts w:cs="Arial"/>
                <w:sz w:val="18"/>
                <w:szCs w:val="18"/>
              </w:rPr>
              <w:t>-</w:t>
            </w:r>
          </w:p>
        </w:tc>
      </w:tr>
      <w:tr w:rsidR="00905A07" w:rsidRPr="00242027" w14:paraId="0B67CF08" w14:textId="77777777" w:rsidTr="003C6212">
        <w:tc>
          <w:tcPr>
            <w:tcW w:w="3690" w:type="dxa"/>
            <w:vAlign w:val="bottom"/>
          </w:tcPr>
          <w:p w14:paraId="3D825188" w14:textId="69053E10" w:rsidR="00905A07" w:rsidRPr="00242027" w:rsidRDefault="00905A07" w:rsidP="00905A07">
            <w:pPr>
              <w:spacing w:line="240" w:lineRule="auto"/>
              <w:ind w:left="-101" w:right="-72"/>
              <w:rPr>
                <w:rFonts w:cs="Arial"/>
                <w:sz w:val="18"/>
                <w:szCs w:val="18"/>
                <w:cs/>
              </w:rPr>
            </w:pPr>
            <w:r w:rsidRPr="00905A07">
              <w:rPr>
                <w:rFonts w:cs="Arial"/>
                <w:sz w:val="18"/>
                <w:szCs w:val="18"/>
              </w:rPr>
              <w:t>Other income</w:t>
            </w:r>
          </w:p>
        </w:tc>
        <w:tc>
          <w:tcPr>
            <w:tcW w:w="1440" w:type="dxa"/>
            <w:tcBorders>
              <w:bottom w:val="single" w:sz="4" w:space="0" w:color="auto"/>
            </w:tcBorders>
            <w:shd w:val="clear" w:color="auto" w:fill="FAFAFA"/>
          </w:tcPr>
          <w:p w14:paraId="4B7EB608" w14:textId="5CC2E1E6"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5,809,789</w:t>
            </w:r>
          </w:p>
        </w:tc>
        <w:tc>
          <w:tcPr>
            <w:tcW w:w="1440" w:type="dxa"/>
            <w:tcBorders>
              <w:bottom w:val="single" w:sz="4" w:space="0" w:color="auto"/>
            </w:tcBorders>
            <w:shd w:val="clear" w:color="auto" w:fill="auto"/>
          </w:tcPr>
          <w:p w14:paraId="571A32C3" w14:textId="41CD883B"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1,979,654</w:t>
            </w:r>
          </w:p>
        </w:tc>
        <w:tc>
          <w:tcPr>
            <w:tcW w:w="1440" w:type="dxa"/>
            <w:tcBorders>
              <w:bottom w:val="single" w:sz="4" w:space="0" w:color="auto"/>
            </w:tcBorders>
            <w:shd w:val="clear" w:color="auto" w:fill="FAFAFA"/>
          </w:tcPr>
          <w:p w14:paraId="231A4539" w14:textId="30D8417B" w:rsidR="00905A07" w:rsidRPr="00242027" w:rsidRDefault="00905A07" w:rsidP="00905A07">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440" w:type="dxa"/>
            <w:tcBorders>
              <w:bottom w:val="single" w:sz="4" w:space="0" w:color="auto"/>
            </w:tcBorders>
            <w:shd w:val="clear" w:color="auto" w:fill="auto"/>
          </w:tcPr>
          <w:p w14:paraId="41DE6224" w14:textId="6A48D089"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1,726,533</w:t>
            </w:r>
          </w:p>
        </w:tc>
      </w:tr>
      <w:tr w:rsidR="00905A07" w:rsidRPr="00242027" w14:paraId="289A12CF" w14:textId="77777777" w:rsidTr="003C6212">
        <w:tc>
          <w:tcPr>
            <w:tcW w:w="3690" w:type="dxa"/>
            <w:vAlign w:val="bottom"/>
          </w:tcPr>
          <w:p w14:paraId="287E121E" w14:textId="77777777" w:rsidR="00905A07" w:rsidRPr="00242027" w:rsidRDefault="00905A07" w:rsidP="00905A07">
            <w:pPr>
              <w:pStyle w:val="Header"/>
              <w:spacing w:line="240" w:lineRule="auto"/>
              <w:ind w:left="-101"/>
              <w:rPr>
                <w:rFonts w:cs="Arial"/>
                <w:sz w:val="12"/>
                <w:szCs w:val="12"/>
              </w:rPr>
            </w:pPr>
          </w:p>
        </w:tc>
        <w:tc>
          <w:tcPr>
            <w:tcW w:w="1440" w:type="dxa"/>
            <w:tcBorders>
              <w:top w:val="single" w:sz="4" w:space="0" w:color="auto"/>
            </w:tcBorders>
            <w:shd w:val="clear" w:color="auto" w:fill="FAFAFA"/>
            <w:vAlign w:val="bottom"/>
          </w:tcPr>
          <w:p w14:paraId="0789C2D2" w14:textId="77777777" w:rsidR="00905A07" w:rsidRPr="00242027" w:rsidDel="00484514" w:rsidRDefault="00905A07" w:rsidP="00905A07">
            <w:pPr>
              <w:pStyle w:val="Header"/>
              <w:spacing w:line="240" w:lineRule="auto"/>
              <w:ind w:left="540"/>
              <w:jc w:val="right"/>
              <w:rPr>
                <w:rFonts w:cs="Arial"/>
                <w:sz w:val="12"/>
                <w:szCs w:val="12"/>
              </w:rPr>
            </w:pPr>
          </w:p>
        </w:tc>
        <w:tc>
          <w:tcPr>
            <w:tcW w:w="1440" w:type="dxa"/>
            <w:tcBorders>
              <w:top w:val="single" w:sz="4" w:space="0" w:color="auto"/>
            </w:tcBorders>
            <w:shd w:val="clear" w:color="auto" w:fill="auto"/>
            <w:vAlign w:val="bottom"/>
          </w:tcPr>
          <w:p w14:paraId="4B03B56D" w14:textId="77777777" w:rsidR="00905A07" w:rsidRPr="00242027" w:rsidDel="00484514" w:rsidRDefault="00905A07" w:rsidP="00905A07">
            <w:pPr>
              <w:pStyle w:val="Header"/>
              <w:spacing w:line="240" w:lineRule="auto"/>
              <w:ind w:left="540"/>
              <w:jc w:val="right"/>
              <w:rPr>
                <w:rFonts w:cs="Arial"/>
                <w:sz w:val="12"/>
                <w:szCs w:val="12"/>
              </w:rPr>
            </w:pPr>
          </w:p>
        </w:tc>
        <w:tc>
          <w:tcPr>
            <w:tcW w:w="1440" w:type="dxa"/>
            <w:tcBorders>
              <w:top w:val="single" w:sz="4" w:space="0" w:color="auto"/>
            </w:tcBorders>
            <w:shd w:val="clear" w:color="auto" w:fill="FAFAFA"/>
            <w:vAlign w:val="bottom"/>
          </w:tcPr>
          <w:p w14:paraId="6853E6D8" w14:textId="77777777" w:rsidR="00905A07" w:rsidRPr="00242027" w:rsidDel="00484514" w:rsidRDefault="00905A07" w:rsidP="00905A07">
            <w:pPr>
              <w:pStyle w:val="Header"/>
              <w:spacing w:line="240" w:lineRule="auto"/>
              <w:ind w:left="540"/>
              <w:jc w:val="right"/>
              <w:rPr>
                <w:rFonts w:cs="Arial"/>
                <w:sz w:val="12"/>
                <w:szCs w:val="12"/>
              </w:rPr>
            </w:pPr>
          </w:p>
        </w:tc>
        <w:tc>
          <w:tcPr>
            <w:tcW w:w="1440" w:type="dxa"/>
            <w:tcBorders>
              <w:top w:val="single" w:sz="4" w:space="0" w:color="auto"/>
            </w:tcBorders>
            <w:shd w:val="clear" w:color="auto" w:fill="auto"/>
            <w:vAlign w:val="bottom"/>
          </w:tcPr>
          <w:p w14:paraId="75CBDAE9" w14:textId="77777777" w:rsidR="00905A07" w:rsidRPr="00242027" w:rsidDel="00484514" w:rsidRDefault="00905A07" w:rsidP="00905A07">
            <w:pPr>
              <w:pStyle w:val="Header"/>
              <w:spacing w:line="240" w:lineRule="auto"/>
              <w:ind w:left="540"/>
              <w:jc w:val="right"/>
              <w:rPr>
                <w:rFonts w:cs="Arial"/>
                <w:sz w:val="12"/>
                <w:szCs w:val="12"/>
              </w:rPr>
            </w:pPr>
          </w:p>
        </w:tc>
      </w:tr>
      <w:tr w:rsidR="00905A07" w:rsidRPr="00242027" w14:paraId="1E96D7A6" w14:textId="77777777" w:rsidTr="003C6212">
        <w:tc>
          <w:tcPr>
            <w:tcW w:w="3690" w:type="dxa"/>
            <w:vAlign w:val="bottom"/>
          </w:tcPr>
          <w:p w14:paraId="39D053E9" w14:textId="77777777" w:rsidR="00905A07" w:rsidRPr="00242027" w:rsidRDefault="00905A07" w:rsidP="00905A07">
            <w:pPr>
              <w:spacing w:line="240" w:lineRule="auto"/>
              <w:ind w:left="-101"/>
              <w:rPr>
                <w:rFonts w:cs="Arial"/>
                <w:sz w:val="18"/>
                <w:szCs w:val="18"/>
              </w:rPr>
            </w:pPr>
          </w:p>
        </w:tc>
        <w:tc>
          <w:tcPr>
            <w:tcW w:w="1440" w:type="dxa"/>
            <w:tcBorders>
              <w:bottom w:val="single" w:sz="4" w:space="0" w:color="auto"/>
            </w:tcBorders>
            <w:shd w:val="clear" w:color="auto" w:fill="FAFAFA"/>
          </w:tcPr>
          <w:p w14:paraId="082FDAC7" w14:textId="54085D36"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59,175,033</w:t>
            </w:r>
          </w:p>
        </w:tc>
        <w:tc>
          <w:tcPr>
            <w:tcW w:w="1440" w:type="dxa"/>
            <w:tcBorders>
              <w:bottom w:val="single" w:sz="4" w:space="0" w:color="auto"/>
            </w:tcBorders>
            <w:shd w:val="clear" w:color="auto" w:fill="auto"/>
          </w:tcPr>
          <w:p w14:paraId="2EE8C28F" w14:textId="7E3016CB"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7,286,935</w:t>
            </w:r>
          </w:p>
        </w:tc>
        <w:tc>
          <w:tcPr>
            <w:tcW w:w="1440" w:type="dxa"/>
            <w:tcBorders>
              <w:bottom w:val="single" w:sz="4" w:space="0" w:color="auto"/>
            </w:tcBorders>
            <w:shd w:val="clear" w:color="auto" w:fill="FAFAFA"/>
          </w:tcPr>
          <w:p w14:paraId="327CBF9E" w14:textId="2CB0301B"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10,171,758</w:t>
            </w:r>
          </w:p>
        </w:tc>
        <w:tc>
          <w:tcPr>
            <w:tcW w:w="1440" w:type="dxa"/>
            <w:tcBorders>
              <w:bottom w:val="single" w:sz="4" w:space="0" w:color="auto"/>
            </w:tcBorders>
            <w:shd w:val="clear" w:color="auto" w:fill="auto"/>
          </w:tcPr>
          <w:p w14:paraId="76CFD7CD" w14:textId="1E303CAA" w:rsidR="00905A07" w:rsidRPr="00242027" w:rsidRDefault="00905A07" w:rsidP="00905A07">
            <w:pPr>
              <w:tabs>
                <w:tab w:val="left" w:pos="284"/>
                <w:tab w:val="left" w:pos="851"/>
                <w:tab w:val="left" w:pos="1418"/>
              </w:tabs>
              <w:spacing w:line="240" w:lineRule="auto"/>
              <w:ind w:right="-72"/>
              <w:jc w:val="right"/>
              <w:rPr>
                <w:rFonts w:cs="Arial"/>
                <w:sz w:val="18"/>
                <w:szCs w:val="18"/>
              </w:rPr>
            </w:pPr>
            <w:r w:rsidRPr="00905A07">
              <w:rPr>
                <w:rFonts w:cs="Arial"/>
                <w:sz w:val="18"/>
                <w:szCs w:val="18"/>
              </w:rPr>
              <w:t>33,199,817</w:t>
            </w:r>
          </w:p>
        </w:tc>
      </w:tr>
    </w:tbl>
    <w:p w14:paraId="337A5BEA" w14:textId="2D78FE42" w:rsidR="0043153C" w:rsidRPr="00242027" w:rsidRDefault="0043153C" w:rsidP="00B4486F">
      <w:pPr>
        <w:tabs>
          <w:tab w:val="left" w:pos="540"/>
        </w:tabs>
        <w:spacing w:line="240" w:lineRule="auto"/>
        <w:rPr>
          <w:rFonts w:cs="Arial"/>
          <w:sz w:val="18"/>
          <w:szCs w:val="18"/>
        </w:rPr>
      </w:pPr>
    </w:p>
    <w:tbl>
      <w:tblPr>
        <w:tblW w:w="9461" w:type="dxa"/>
        <w:tblInd w:w="108" w:type="dxa"/>
        <w:shd w:val="clear" w:color="auto" w:fill="FFA543"/>
        <w:tblLook w:val="04A0" w:firstRow="1" w:lastRow="0" w:firstColumn="1" w:lastColumn="0" w:noHBand="0" w:noVBand="1"/>
      </w:tblPr>
      <w:tblGrid>
        <w:gridCol w:w="9461"/>
      </w:tblGrid>
      <w:tr w:rsidR="00D11FD5" w:rsidRPr="00242027" w14:paraId="69F4DBEA" w14:textId="77777777" w:rsidTr="00D11FD5">
        <w:trPr>
          <w:trHeight w:val="389"/>
        </w:trPr>
        <w:tc>
          <w:tcPr>
            <w:tcW w:w="9461" w:type="dxa"/>
            <w:shd w:val="clear" w:color="auto" w:fill="FFA543"/>
            <w:vAlign w:val="center"/>
          </w:tcPr>
          <w:p w14:paraId="4D986203" w14:textId="0FD6C369" w:rsidR="00D11FD5" w:rsidRPr="00242027" w:rsidRDefault="00A000B2" w:rsidP="00D11FD5">
            <w:pPr>
              <w:tabs>
                <w:tab w:val="left" w:pos="540"/>
              </w:tabs>
              <w:spacing w:line="240" w:lineRule="auto"/>
              <w:ind w:left="432" w:hanging="432"/>
              <w:rPr>
                <w:rFonts w:cs="Arial"/>
                <w:b/>
                <w:bCs/>
                <w:color w:val="FAFAFA"/>
                <w:sz w:val="18"/>
                <w:szCs w:val="18"/>
              </w:rPr>
            </w:pPr>
            <w:bookmarkStart w:id="12" w:name="_Hlk78213753"/>
            <w:r w:rsidRPr="00242027">
              <w:rPr>
                <w:rFonts w:eastAsia="Arial Unicode MS" w:cs="Arial"/>
                <w:b/>
                <w:bCs/>
                <w:color w:val="FAFAFA"/>
                <w:sz w:val="18"/>
                <w:szCs w:val="18"/>
              </w:rPr>
              <w:t>1</w:t>
            </w:r>
            <w:r w:rsidR="00187702">
              <w:rPr>
                <w:rFonts w:eastAsia="Arial Unicode MS" w:cs="Arial"/>
                <w:b/>
                <w:bCs/>
                <w:color w:val="FAFAFA"/>
                <w:sz w:val="18"/>
                <w:szCs w:val="18"/>
              </w:rPr>
              <w:t>5</w:t>
            </w:r>
            <w:r w:rsidR="00D11FD5" w:rsidRPr="00242027">
              <w:rPr>
                <w:rFonts w:eastAsia="Arial Unicode MS" w:cs="Arial"/>
                <w:b/>
                <w:bCs/>
                <w:color w:val="FAFAFA"/>
                <w:sz w:val="18"/>
                <w:szCs w:val="18"/>
              </w:rPr>
              <w:tab/>
            </w:r>
            <w:r w:rsidR="00D11FD5" w:rsidRPr="00242027">
              <w:rPr>
                <w:rFonts w:cs="Arial"/>
                <w:b/>
                <w:bCs/>
                <w:color w:val="FAFAFA"/>
                <w:sz w:val="18"/>
                <w:szCs w:val="18"/>
              </w:rPr>
              <w:t>Income tax</w:t>
            </w:r>
          </w:p>
        </w:tc>
      </w:tr>
      <w:bookmarkEnd w:id="12"/>
    </w:tbl>
    <w:p w14:paraId="5AAB044C" w14:textId="77777777" w:rsidR="0075013C" w:rsidRPr="00242027" w:rsidRDefault="0075013C" w:rsidP="00D11FD5">
      <w:pPr>
        <w:spacing w:line="240" w:lineRule="auto"/>
        <w:jc w:val="thaiDistribute"/>
        <w:rPr>
          <w:rFonts w:cs="Arial"/>
          <w:sz w:val="18"/>
          <w:szCs w:val="18"/>
        </w:rPr>
      </w:pPr>
    </w:p>
    <w:p w14:paraId="4D65A661" w14:textId="419D6D4B" w:rsidR="000C44C9" w:rsidRPr="00C72F5D" w:rsidRDefault="00457F4C" w:rsidP="00C72F5D">
      <w:pPr>
        <w:tabs>
          <w:tab w:val="left" w:pos="540"/>
        </w:tabs>
        <w:spacing w:line="240" w:lineRule="auto"/>
        <w:jc w:val="both"/>
        <w:rPr>
          <w:rFonts w:cs="Arial"/>
          <w:sz w:val="18"/>
          <w:szCs w:val="18"/>
          <w:lang w:val="en-US"/>
        </w:rPr>
      </w:pPr>
      <w:r w:rsidRPr="00242027">
        <w:rPr>
          <w:rFonts w:cs="Arial"/>
          <w:sz w:val="18"/>
          <w:szCs w:val="18"/>
          <w:lang w:val="en-US"/>
        </w:rPr>
        <w:t>Income tax expense is recogni</w:t>
      </w:r>
      <w:r w:rsidR="0047549E" w:rsidRPr="00242027">
        <w:rPr>
          <w:rFonts w:cs="Arial"/>
          <w:sz w:val="18"/>
          <w:szCs w:val="18"/>
          <w:lang w:val="en-US"/>
        </w:rPr>
        <w:t>s</w:t>
      </w:r>
      <w:r w:rsidRPr="00242027">
        <w:rPr>
          <w:rFonts w:cs="Arial"/>
          <w:sz w:val="18"/>
          <w:szCs w:val="18"/>
          <w:lang w:val="en-US"/>
        </w:rPr>
        <w:t xml:space="preserve">ed based on management’s estimate of the weighted average effective annual income </w:t>
      </w:r>
      <w:r w:rsidRPr="00242027">
        <w:rPr>
          <w:rFonts w:cs="Arial"/>
          <w:spacing w:val="-4"/>
          <w:sz w:val="18"/>
          <w:szCs w:val="18"/>
          <w:lang w:val="en-US"/>
        </w:rPr>
        <w:t xml:space="preserve">tax rate expected for the full financial year. The estimated average annual tax rate used for the year to </w:t>
      </w:r>
      <w:r w:rsidR="00A000B2" w:rsidRPr="00242027">
        <w:rPr>
          <w:rFonts w:cs="Arial"/>
          <w:spacing w:val="-4"/>
          <w:sz w:val="18"/>
          <w:szCs w:val="18"/>
        </w:rPr>
        <w:t>30</w:t>
      </w:r>
      <w:r w:rsidR="00DD5842" w:rsidRPr="00242027">
        <w:rPr>
          <w:rFonts w:cs="Arial"/>
          <w:spacing w:val="-4"/>
          <w:sz w:val="18"/>
          <w:szCs w:val="18"/>
        </w:rPr>
        <w:t xml:space="preserve"> </w:t>
      </w:r>
      <w:r w:rsidR="00A46E72" w:rsidRPr="00242027">
        <w:rPr>
          <w:rFonts w:cs="Arial"/>
          <w:spacing w:val="-4"/>
          <w:sz w:val="18"/>
          <w:szCs w:val="18"/>
        </w:rPr>
        <w:t>September</w:t>
      </w:r>
      <w:r w:rsidR="005B63D7" w:rsidRPr="00242027">
        <w:rPr>
          <w:rFonts w:cs="Arial"/>
          <w:spacing w:val="-4"/>
          <w:sz w:val="18"/>
          <w:szCs w:val="18"/>
        </w:rPr>
        <w:t xml:space="preserve"> </w:t>
      </w:r>
      <w:r w:rsidR="00A000B2" w:rsidRPr="00242027">
        <w:rPr>
          <w:rFonts w:cs="Arial"/>
          <w:spacing w:val="-4"/>
          <w:sz w:val="18"/>
          <w:szCs w:val="18"/>
        </w:rPr>
        <w:t>2021</w:t>
      </w:r>
      <w:r w:rsidRPr="00242027">
        <w:rPr>
          <w:rFonts w:cs="Arial"/>
          <w:sz w:val="18"/>
          <w:szCs w:val="18"/>
          <w:lang w:val="en-US"/>
        </w:rPr>
        <w:t xml:space="preserve"> is </w:t>
      </w:r>
      <w:r w:rsidR="00012D2F">
        <w:rPr>
          <w:rFonts w:cs="Arial"/>
          <w:sz w:val="18"/>
          <w:szCs w:val="18"/>
          <w:lang w:val="en-US"/>
        </w:rPr>
        <w:t>-1.37</w:t>
      </w:r>
      <w:r w:rsidRPr="005E2A1B">
        <w:rPr>
          <w:rFonts w:cs="Arial"/>
          <w:spacing w:val="-4"/>
          <w:sz w:val="18"/>
          <w:szCs w:val="18"/>
          <w:lang w:val="en-US"/>
        </w:rPr>
        <w:t xml:space="preserve">%, compared to </w:t>
      </w:r>
      <w:r w:rsidR="00A46E72" w:rsidRPr="005E2A1B">
        <w:rPr>
          <w:rFonts w:cs="Arial"/>
          <w:spacing w:val="-4"/>
          <w:sz w:val="18"/>
          <w:szCs w:val="18"/>
          <w:lang w:val="en-US"/>
        </w:rPr>
        <w:t>-</w:t>
      </w:r>
      <w:r w:rsidR="00480986" w:rsidRPr="005E2A1B">
        <w:rPr>
          <w:rFonts w:cs="Arial"/>
          <w:spacing w:val="-4"/>
          <w:sz w:val="18"/>
          <w:szCs w:val="18"/>
          <w:lang w:val="en-US"/>
        </w:rPr>
        <w:t>0</w:t>
      </w:r>
      <w:r w:rsidR="00A46E72" w:rsidRPr="005E2A1B">
        <w:rPr>
          <w:rFonts w:cs="Arial"/>
          <w:spacing w:val="-4"/>
          <w:sz w:val="18"/>
          <w:szCs w:val="18"/>
          <w:lang w:val="en-US"/>
        </w:rPr>
        <w:t>.</w:t>
      </w:r>
      <w:r w:rsidR="00480986" w:rsidRPr="005E2A1B">
        <w:rPr>
          <w:rFonts w:cs="Arial"/>
          <w:spacing w:val="-4"/>
          <w:sz w:val="18"/>
          <w:szCs w:val="18"/>
          <w:lang w:val="en-US"/>
        </w:rPr>
        <w:t>65</w:t>
      </w:r>
      <w:r w:rsidRPr="005E2A1B">
        <w:rPr>
          <w:rFonts w:cs="Arial"/>
          <w:spacing w:val="-4"/>
          <w:sz w:val="18"/>
          <w:szCs w:val="18"/>
          <w:lang w:val="en-US"/>
        </w:rPr>
        <w:t>%, for the</w:t>
      </w:r>
      <w:r w:rsidR="00CD634C" w:rsidRPr="005E2A1B">
        <w:rPr>
          <w:rFonts w:cs="Arial"/>
          <w:spacing w:val="-4"/>
          <w:sz w:val="18"/>
          <w:szCs w:val="18"/>
          <w:lang w:val="en-US"/>
        </w:rPr>
        <w:t xml:space="preserve"> </w:t>
      </w:r>
      <w:r w:rsidR="00A46E72" w:rsidRPr="005E2A1B">
        <w:rPr>
          <w:rFonts w:cs="Arial"/>
          <w:spacing w:val="-4"/>
          <w:sz w:val="18"/>
          <w:szCs w:val="18"/>
          <w:lang w:val="en-US"/>
        </w:rPr>
        <w:t>nine-</w:t>
      </w:r>
      <w:r w:rsidRPr="005E2A1B">
        <w:rPr>
          <w:rFonts w:cs="Arial"/>
          <w:spacing w:val="-4"/>
          <w:sz w:val="18"/>
          <w:szCs w:val="18"/>
          <w:lang w:val="en-US"/>
        </w:rPr>
        <w:t xml:space="preserve">months ended </w:t>
      </w:r>
      <w:r w:rsidR="00A000B2" w:rsidRPr="005E2A1B">
        <w:rPr>
          <w:rFonts w:cs="Arial"/>
          <w:spacing w:val="-4"/>
          <w:sz w:val="18"/>
          <w:szCs w:val="18"/>
        </w:rPr>
        <w:t>30</w:t>
      </w:r>
      <w:r w:rsidR="00DD5842" w:rsidRPr="005E2A1B">
        <w:rPr>
          <w:rFonts w:cs="Arial"/>
          <w:spacing w:val="-4"/>
          <w:sz w:val="18"/>
          <w:szCs w:val="18"/>
          <w:lang w:val="en-US"/>
        </w:rPr>
        <w:t xml:space="preserve"> </w:t>
      </w:r>
      <w:r w:rsidR="00A46E72" w:rsidRPr="005E2A1B">
        <w:rPr>
          <w:rFonts w:cs="Arial"/>
          <w:spacing w:val="-4"/>
          <w:sz w:val="18"/>
          <w:szCs w:val="18"/>
          <w:lang w:val="en-US"/>
        </w:rPr>
        <w:t>September</w:t>
      </w:r>
      <w:r w:rsidR="005B63D7" w:rsidRPr="005E2A1B">
        <w:rPr>
          <w:rFonts w:cs="Arial"/>
          <w:spacing w:val="-4"/>
          <w:sz w:val="18"/>
          <w:szCs w:val="18"/>
          <w:lang w:val="en-US"/>
        </w:rPr>
        <w:t xml:space="preserve"> </w:t>
      </w:r>
      <w:r w:rsidR="00A000B2" w:rsidRPr="005E2A1B">
        <w:rPr>
          <w:rFonts w:cs="Arial"/>
          <w:spacing w:val="-4"/>
          <w:sz w:val="18"/>
          <w:szCs w:val="18"/>
        </w:rPr>
        <w:t>2020</w:t>
      </w:r>
      <w:r w:rsidRPr="005E2A1B">
        <w:rPr>
          <w:rFonts w:cs="Arial"/>
          <w:spacing w:val="-4"/>
          <w:sz w:val="18"/>
          <w:szCs w:val="18"/>
          <w:lang w:val="en-US"/>
        </w:rPr>
        <w:t xml:space="preserve">. </w:t>
      </w:r>
      <w:r w:rsidR="00C72F5D" w:rsidRPr="00C72F5D">
        <w:rPr>
          <w:rFonts w:cs="Arial"/>
          <w:sz w:val="18"/>
          <w:szCs w:val="18"/>
          <w:lang w:val="en-US"/>
        </w:rPr>
        <w:t xml:space="preserve">The tax rate was </w:t>
      </w:r>
      <w:r w:rsidR="00C72F5D">
        <w:rPr>
          <w:rFonts w:cs="Arial"/>
          <w:sz w:val="18"/>
          <w:szCs w:val="18"/>
          <w:lang w:val="en-US"/>
        </w:rPr>
        <w:t>lower</w:t>
      </w:r>
      <w:r w:rsidR="00C72F5D" w:rsidRPr="00C72F5D">
        <w:rPr>
          <w:rFonts w:cs="Arial"/>
          <w:sz w:val="18"/>
          <w:szCs w:val="18"/>
          <w:lang w:val="en-US"/>
        </w:rPr>
        <w:t xml:space="preserve"> in due to </w:t>
      </w:r>
      <w:r w:rsidR="00C72F5D">
        <w:rPr>
          <w:rFonts w:cs="Arial"/>
          <w:sz w:val="18"/>
          <w:szCs w:val="18"/>
          <w:lang w:val="en-US"/>
        </w:rPr>
        <w:t xml:space="preserve">higher </w:t>
      </w:r>
      <w:r w:rsidR="00C72F5D" w:rsidRPr="00C72F5D">
        <w:rPr>
          <w:rFonts w:cs="Arial"/>
          <w:sz w:val="18"/>
          <w:szCs w:val="18"/>
          <w:lang w:val="en-US"/>
        </w:rPr>
        <w:t xml:space="preserve">expense deducted at </w:t>
      </w:r>
      <w:r w:rsidR="00C72F5D">
        <w:rPr>
          <w:rFonts w:cs="Arial"/>
          <w:sz w:val="18"/>
          <w:szCs w:val="18"/>
        </w:rPr>
        <w:t>lower</w:t>
      </w:r>
      <w:r w:rsidR="00C72F5D" w:rsidRPr="00C72F5D">
        <w:rPr>
          <w:rFonts w:cs="Arial"/>
          <w:sz w:val="18"/>
          <w:szCs w:val="18"/>
          <w:lang w:val="en-US"/>
        </w:rPr>
        <w:t xml:space="preserve"> amount.</w:t>
      </w:r>
    </w:p>
    <w:p w14:paraId="67F92103" w14:textId="61AFAEBC" w:rsidR="00175E56" w:rsidRPr="00242027" w:rsidRDefault="00175E56" w:rsidP="0043153C">
      <w:pPr>
        <w:tabs>
          <w:tab w:val="left" w:pos="540"/>
        </w:tabs>
        <w:spacing w:line="240" w:lineRule="auto"/>
        <w:jc w:val="both"/>
        <w:rPr>
          <w:rFonts w:cs="Arial"/>
          <w:sz w:val="18"/>
          <w:szCs w:val="18"/>
          <w:lang w:val="en-US"/>
        </w:rPr>
      </w:pPr>
    </w:p>
    <w:p w14:paraId="2BCF50D1" w14:textId="77777777" w:rsidR="002C1FB5" w:rsidRPr="00242027" w:rsidRDefault="002C1FB5" w:rsidP="0043153C">
      <w:pPr>
        <w:tabs>
          <w:tab w:val="left" w:pos="540"/>
        </w:tabs>
        <w:spacing w:line="240" w:lineRule="auto"/>
        <w:jc w:val="both"/>
        <w:rPr>
          <w:rFonts w:cs="Arial"/>
          <w:sz w:val="18"/>
          <w:szCs w:val="18"/>
          <w:lang w:val="en-US"/>
        </w:rPr>
      </w:pPr>
    </w:p>
    <w:tbl>
      <w:tblPr>
        <w:tblW w:w="9461" w:type="dxa"/>
        <w:tblInd w:w="108" w:type="dxa"/>
        <w:shd w:val="clear" w:color="auto" w:fill="FFA543"/>
        <w:tblLook w:val="04A0" w:firstRow="1" w:lastRow="0" w:firstColumn="1" w:lastColumn="0" w:noHBand="0" w:noVBand="1"/>
      </w:tblPr>
      <w:tblGrid>
        <w:gridCol w:w="9461"/>
      </w:tblGrid>
      <w:tr w:rsidR="00134446" w:rsidRPr="00242027" w14:paraId="4873E2EF" w14:textId="77777777" w:rsidTr="004E6AD7">
        <w:trPr>
          <w:trHeight w:val="389"/>
        </w:trPr>
        <w:tc>
          <w:tcPr>
            <w:tcW w:w="9461" w:type="dxa"/>
            <w:shd w:val="clear" w:color="auto" w:fill="FFA543"/>
            <w:vAlign w:val="center"/>
          </w:tcPr>
          <w:p w14:paraId="38EF1E8D" w14:textId="265E20E3" w:rsidR="00134446" w:rsidRPr="00242027" w:rsidRDefault="00A000B2" w:rsidP="004E6AD7">
            <w:pPr>
              <w:tabs>
                <w:tab w:val="left" w:pos="540"/>
              </w:tabs>
              <w:spacing w:line="240" w:lineRule="auto"/>
              <w:ind w:left="432" w:hanging="432"/>
              <w:rPr>
                <w:rFonts w:cs="Arial"/>
                <w:b/>
                <w:bCs/>
                <w:color w:val="FAFAFA"/>
                <w:sz w:val="18"/>
                <w:szCs w:val="18"/>
              </w:rPr>
            </w:pPr>
            <w:r w:rsidRPr="00242027">
              <w:rPr>
                <w:rFonts w:eastAsia="Arial Unicode MS" w:cs="Arial"/>
                <w:b/>
                <w:bCs/>
                <w:color w:val="FAFAFA"/>
                <w:sz w:val="18"/>
                <w:szCs w:val="18"/>
              </w:rPr>
              <w:t>1</w:t>
            </w:r>
            <w:r w:rsidR="00187702">
              <w:rPr>
                <w:rFonts w:eastAsia="Arial Unicode MS" w:cs="Arial"/>
                <w:b/>
                <w:bCs/>
                <w:color w:val="FAFAFA"/>
                <w:sz w:val="18"/>
                <w:szCs w:val="18"/>
              </w:rPr>
              <w:t>6</w:t>
            </w:r>
            <w:r w:rsidR="00134446" w:rsidRPr="00242027">
              <w:rPr>
                <w:rFonts w:eastAsia="Arial Unicode MS" w:cs="Arial"/>
                <w:b/>
                <w:bCs/>
                <w:color w:val="FAFAFA"/>
                <w:sz w:val="18"/>
                <w:szCs w:val="18"/>
              </w:rPr>
              <w:tab/>
            </w:r>
            <w:r w:rsidR="00134446" w:rsidRPr="00242027">
              <w:rPr>
                <w:rFonts w:cs="Arial"/>
                <w:b/>
                <w:bCs/>
                <w:color w:val="FAFAFA"/>
                <w:sz w:val="18"/>
                <w:szCs w:val="18"/>
              </w:rPr>
              <w:t>Share capital</w:t>
            </w:r>
          </w:p>
        </w:tc>
      </w:tr>
    </w:tbl>
    <w:p w14:paraId="2D4BF25F" w14:textId="559DFEDA" w:rsidR="000C44C9" w:rsidRPr="00242027" w:rsidRDefault="000C44C9" w:rsidP="0043153C">
      <w:pPr>
        <w:tabs>
          <w:tab w:val="left" w:pos="540"/>
        </w:tabs>
        <w:spacing w:line="240" w:lineRule="auto"/>
        <w:jc w:val="both"/>
        <w:rPr>
          <w:rFonts w:cs="Arial"/>
          <w:sz w:val="18"/>
          <w:szCs w:val="18"/>
          <w:lang w:val="en-US"/>
        </w:rPr>
      </w:pPr>
    </w:p>
    <w:tbl>
      <w:tblPr>
        <w:tblW w:w="9462" w:type="dxa"/>
        <w:tblInd w:w="108" w:type="dxa"/>
        <w:tblLook w:val="0000" w:firstRow="0" w:lastRow="0" w:firstColumn="0" w:lastColumn="0" w:noHBand="0" w:noVBand="0"/>
      </w:tblPr>
      <w:tblGrid>
        <w:gridCol w:w="2753"/>
        <w:gridCol w:w="1405"/>
        <w:gridCol w:w="1482"/>
        <w:gridCol w:w="1217"/>
        <w:gridCol w:w="1237"/>
        <w:gridCol w:w="1368"/>
      </w:tblGrid>
      <w:tr w:rsidR="00C63CAF" w:rsidRPr="00242027" w14:paraId="36CF8B49" w14:textId="77777777" w:rsidTr="007A0E60">
        <w:tc>
          <w:tcPr>
            <w:tcW w:w="2902" w:type="dxa"/>
            <w:vAlign w:val="bottom"/>
          </w:tcPr>
          <w:p w14:paraId="7C3B7424" w14:textId="77777777" w:rsidR="00C63CAF" w:rsidRPr="00242027" w:rsidRDefault="00C63CAF" w:rsidP="007A0E60">
            <w:pPr>
              <w:spacing w:line="240" w:lineRule="auto"/>
              <w:ind w:left="-101"/>
              <w:rPr>
                <w:rFonts w:cs="Arial"/>
                <w:color w:val="000000"/>
                <w:sz w:val="18"/>
                <w:szCs w:val="18"/>
              </w:rPr>
            </w:pPr>
          </w:p>
        </w:tc>
        <w:tc>
          <w:tcPr>
            <w:tcW w:w="1408" w:type="dxa"/>
            <w:tcBorders>
              <w:top w:val="single" w:sz="4" w:space="0" w:color="auto"/>
            </w:tcBorders>
            <w:vAlign w:val="bottom"/>
          </w:tcPr>
          <w:p w14:paraId="0FE37162" w14:textId="77777777" w:rsidR="00C63CAF" w:rsidRPr="00242027" w:rsidRDefault="00C63CAF" w:rsidP="006C6CCC">
            <w:pPr>
              <w:spacing w:line="240" w:lineRule="auto"/>
              <w:ind w:right="-72"/>
              <w:jc w:val="right"/>
              <w:rPr>
                <w:rFonts w:cs="Arial"/>
                <w:b/>
                <w:bCs/>
                <w:color w:val="000000"/>
                <w:sz w:val="18"/>
                <w:szCs w:val="18"/>
                <w:lang w:val="en-US"/>
              </w:rPr>
            </w:pPr>
          </w:p>
        </w:tc>
        <w:tc>
          <w:tcPr>
            <w:tcW w:w="5152" w:type="dxa"/>
            <w:gridSpan w:val="4"/>
            <w:tcBorders>
              <w:top w:val="single" w:sz="4" w:space="0" w:color="auto"/>
              <w:bottom w:val="single" w:sz="4" w:space="0" w:color="auto"/>
            </w:tcBorders>
          </w:tcPr>
          <w:p w14:paraId="23816A16" w14:textId="77777777" w:rsidR="00C63CAF" w:rsidRPr="00242027" w:rsidRDefault="00C63CAF" w:rsidP="006C6CCC">
            <w:pPr>
              <w:spacing w:line="240" w:lineRule="auto"/>
              <w:ind w:right="-72"/>
              <w:jc w:val="center"/>
              <w:rPr>
                <w:rFonts w:cs="Arial"/>
                <w:b/>
                <w:bCs/>
                <w:snapToGrid w:val="0"/>
                <w:color w:val="000000"/>
                <w:sz w:val="18"/>
                <w:szCs w:val="18"/>
                <w:lang w:eastAsia="th-TH"/>
              </w:rPr>
            </w:pPr>
            <w:r w:rsidRPr="00242027">
              <w:rPr>
                <w:rFonts w:cs="Arial"/>
                <w:b/>
                <w:bCs/>
                <w:color w:val="000000"/>
                <w:sz w:val="18"/>
                <w:szCs w:val="18"/>
              </w:rPr>
              <w:t>Issued and fully paid-up</w:t>
            </w:r>
          </w:p>
        </w:tc>
      </w:tr>
      <w:tr w:rsidR="00C63CAF" w:rsidRPr="00242027" w14:paraId="4241611F" w14:textId="77777777" w:rsidTr="007A0E60">
        <w:tc>
          <w:tcPr>
            <w:tcW w:w="2902" w:type="dxa"/>
            <w:vAlign w:val="bottom"/>
          </w:tcPr>
          <w:p w14:paraId="531F3953" w14:textId="77777777" w:rsidR="00C63CAF" w:rsidRPr="00242027" w:rsidRDefault="00C63CAF" w:rsidP="007A0E60">
            <w:pPr>
              <w:spacing w:line="240" w:lineRule="auto"/>
              <w:ind w:left="-101"/>
              <w:rPr>
                <w:rFonts w:cs="Arial"/>
                <w:color w:val="000000"/>
                <w:sz w:val="18"/>
                <w:szCs w:val="18"/>
              </w:rPr>
            </w:pPr>
          </w:p>
        </w:tc>
        <w:tc>
          <w:tcPr>
            <w:tcW w:w="1408" w:type="dxa"/>
            <w:vAlign w:val="bottom"/>
          </w:tcPr>
          <w:p w14:paraId="6FE6FBC4" w14:textId="77777777" w:rsidR="00C63CAF" w:rsidRPr="00242027" w:rsidRDefault="00C63CAF" w:rsidP="006C6CCC">
            <w:pPr>
              <w:spacing w:line="240" w:lineRule="auto"/>
              <w:ind w:right="-72"/>
              <w:jc w:val="right"/>
              <w:rPr>
                <w:rFonts w:cs="Arial"/>
                <w:b/>
                <w:bCs/>
                <w:color w:val="000000"/>
                <w:sz w:val="18"/>
                <w:szCs w:val="18"/>
                <w:lang w:val="en-US"/>
              </w:rPr>
            </w:pPr>
            <w:r w:rsidRPr="00242027">
              <w:rPr>
                <w:rFonts w:cs="Arial"/>
                <w:b/>
                <w:bCs/>
                <w:color w:val="000000"/>
                <w:sz w:val="18"/>
                <w:szCs w:val="18"/>
                <w:lang w:val="en-US"/>
              </w:rPr>
              <w:t>Authorised</w:t>
            </w:r>
          </w:p>
        </w:tc>
        <w:tc>
          <w:tcPr>
            <w:tcW w:w="1504" w:type="dxa"/>
            <w:tcBorders>
              <w:top w:val="single" w:sz="4" w:space="0" w:color="auto"/>
            </w:tcBorders>
            <w:vAlign w:val="bottom"/>
          </w:tcPr>
          <w:p w14:paraId="0B558D83" w14:textId="77777777" w:rsidR="00C63CAF" w:rsidRPr="00242027" w:rsidRDefault="00C63CAF" w:rsidP="006C6CCC">
            <w:pPr>
              <w:spacing w:line="240" w:lineRule="auto"/>
              <w:ind w:right="-72"/>
              <w:jc w:val="right"/>
              <w:rPr>
                <w:rFonts w:cs="Arial"/>
                <w:b/>
                <w:bCs/>
                <w:color w:val="000000"/>
                <w:sz w:val="18"/>
                <w:szCs w:val="18"/>
              </w:rPr>
            </w:pPr>
            <w:r w:rsidRPr="00242027">
              <w:rPr>
                <w:rFonts w:cs="Arial"/>
                <w:b/>
                <w:bCs/>
                <w:color w:val="000000"/>
                <w:sz w:val="18"/>
                <w:szCs w:val="18"/>
              </w:rPr>
              <w:t>Number of</w:t>
            </w:r>
          </w:p>
        </w:tc>
        <w:tc>
          <w:tcPr>
            <w:tcW w:w="1145" w:type="dxa"/>
            <w:tcBorders>
              <w:top w:val="single" w:sz="4" w:space="0" w:color="auto"/>
            </w:tcBorders>
          </w:tcPr>
          <w:p w14:paraId="6C227F14" w14:textId="77777777" w:rsidR="00C63CAF" w:rsidRPr="00242027" w:rsidRDefault="00C63CAF" w:rsidP="006C6CCC">
            <w:pPr>
              <w:spacing w:line="240" w:lineRule="auto"/>
              <w:ind w:right="-72"/>
              <w:jc w:val="right"/>
              <w:rPr>
                <w:rFonts w:cs="Arial"/>
                <w:b/>
                <w:bCs/>
                <w:snapToGrid w:val="0"/>
                <w:color w:val="000000"/>
                <w:sz w:val="18"/>
                <w:szCs w:val="18"/>
                <w:lang w:eastAsia="th-TH"/>
              </w:rPr>
            </w:pPr>
            <w:r w:rsidRPr="00242027">
              <w:rPr>
                <w:rFonts w:cs="Arial"/>
                <w:b/>
                <w:bCs/>
                <w:snapToGrid w:val="0"/>
                <w:color w:val="000000"/>
                <w:sz w:val="18"/>
                <w:szCs w:val="18"/>
                <w:lang w:eastAsia="th-TH"/>
              </w:rPr>
              <w:t xml:space="preserve"> </w:t>
            </w:r>
          </w:p>
        </w:tc>
        <w:tc>
          <w:tcPr>
            <w:tcW w:w="1207" w:type="dxa"/>
            <w:tcBorders>
              <w:top w:val="single" w:sz="4" w:space="0" w:color="auto"/>
            </w:tcBorders>
            <w:vAlign w:val="bottom"/>
          </w:tcPr>
          <w:p w14:paraId="02720DB8" w14:textId="77777777" w:rsidR="00C63CAF" w:rsidRPr="00242027" w:rsidRDefault="00C63CAF" w:rsidP="006C6CCC">
            <w:pPr>
              <w:spacing w:line="240" w:lineRule="auto"/>
              <w:ind w:right="-72"/>
              <w:jc w:val="right"/>
              <w:rPr>
                <w:rFonts w:cs="Arial"/>
                <w:b/>
                <w:bCs/>
                <w:snapToGrid w:val="0"/>
                <w:color w:val="000000"/>
                <w:sz w:val="18"/>
                <w:szCs w:val="18"/>
                <w:lang w:eastAsia="th-TH"/>
              </w:rPr>
            </w:pPr>
          </w:p>
        </w:tc>
        <w:tc>
          <w:tcPr>
            <w:tcW w:w="1296" w:type="dxa"/>
            <w:tcBorders>
              <w:top w:val="single" w:sz="4" w:space="0" w:color="auto"/>
            </w:tcBorders>
            <w:vAlign w:val="bottom"/>
          </w:tcPr>
          <w:p w14:paraId="6C84EB3C" w14:textId="77777777" w:rsidR="00C63CAF" w:rsidRPr="00242027" w:rsidRDefault="00C63CAF" w:rsidP="006C6CCC">
            <w:pPr>
              <w:spacing w:line="240" w:lineRule="auto"/>
              <w:ind w:right="-72"/>
              <w:jc w:val="right"/>
              <w:rPr>
                <w:rFonts w:cs="Arial"/>
                <w:b/>
                <w:bCs/>
                <w:snapToGrid w:val="0"/>
                <w:color w:val="000000"/>
                <w:sz w:val="18"/>
                <w:szCs w:val="18"/>
                <w:lang w:eastAsia="th-TH"/>
              </w:rPr>
            </w:pPr>
          </w:p>
        </w:tc>
      </w:tr>
      <w:tr w:rsidR="00C63CAF" w:rsidRPr="00242027" w14:paraId="2A5524C0" w14:textId="77777777" w:rsidTr="007A0E60">
        <w:tc>
          <w:tcPr>
            <w:tcW w:w="2902" w:type="dxa"/>
            <w:vAlign w:val="bottom"/>
          </w:tcPr>
          <w:p w14:paraId="6137CAA3" w14:textId="77777777" w:rsidR="00C63CAF" w:rsidRPr="00242027" w:rsidRDefault="00C63CAF" w:rsidP="007A0E60">
            <w:pPr>
              <w:spacing w:line="240" w:lineRule="auto"/>
              <w:ind w:left="-101"/>
              <w:rPr>
                <w:rFonts w:cs="Arial"/>
                <w:color w:val="000000"/>
                <w:sz w:val="18"/>
                <w:szCs w:val="18"/>
              </w:rPr>
            </w:pPr>
          </w:p>
        </w:tc>
        <w:tc>
          <w:tcPr>
            <w:tcW w:w="1408" w:type="dxa"/>
            <w:vAlign w:val="bottom"/>
          </w:tcPr>
          <w:p w14:paraId="3465AA07" w14:textId="77777777" w:rsidR="00C63CAF" w:rsidRPr="00242027" w:rsidRDefault="00C63CAF" w:rsidP="006C6CCC">
            <w:pPr>
              <w:spacing w:line="240" w:lineRule="auto"/>
              <w:ind w:right="-72"/>
              <w:jc w:val="right"/>
              <w:rPr>
                <w:rFonts w:cs="Arial"/>
                <w:b/>
                <w:bCs/>
                <w:color w:val="000000"/>
                <w:sz w:val="18"/>
                <w:szCs w:val="18"/>
                <w:lang w:val="en-US"/>
              </w:rPr>
            </w:pPr>
            <w:r w:rsidRPr="00242027">
              <w:rPr>
                <w:rFonts w:cs="Arial"/>
                <w:b/>
                <w:bCs/>
                <w:color w:val="000000"/>
                <w:sz w:val="18"/>
                <w:szCs w:val="18"/>
                <w:lang w:val="en-US"/>
              </w:rPr>
              <w:t>number of</w:t>
            </w:r>
          </w:p>
        </w:tc>
        <w:tc>
          <w:tcPr>
            <w:tcW w:w="1504" w:type="dxa"/>
            <w:vAlign w:val="bottom"/>
          </w:tcPr>
          <w:p w14:paraId="3B38AE14" w14:textId="77777777" w:rsidR="00C63CAF" w:rsidRPr="00242027" w:rsidRDefault="00C63CAF" w:rsidP="006C6CCC">
            <w:pPr>
              <w:spacing w:line="240" w:lineRule="auto"/>
              <w:ind w:right="-72"/>
              <w:jc w:val="right"/>
              <w:rPr>
                <w:rFonts w:cs="Arial"/>
                <w:b/>
                <w:bCs/>
                <w:color w:val="000000"/>
                <w:sz w:val="18"/>
                <w:szCs w:val="18"/>
              </w:rPr>
            </w:pPr>
            <w:r w:rsidRPr="00242027">
              <w:rPr>
                <w:rFonts w:cs="Arial"/>
                <w:b/>
                <w:bCs/>
                <w:color w:val="000000"/>
                <w:sz w:val="18"/>
                <w:szCs w:val="18"/>
              </w:rPr>
              <w:t xml:space="preserve">issued ordinary   </w:t>
            </w:r>
          </w:p>
        </w:tc>
        <w:tc>
          <w:tcPr>
            <w:tcW w:w="1145" w:type="dxa"/>
            <w:vAlign w:val="bottom"/>
          </w:tcPr>
          <w:p w14:paraId="087AFF73" w14:textId="77777777" w:rsidR="00C63CAF" w:rsidRPr="00242027" w:rsidRDefault="00C63CAF" w:rsidP="006C6CCC">
            <w:pPr>
              <w:spacing w:line="240" w:lineRule="auto"/>
              <w:ind w:right="-72"/>
              <w:jc w:val="right"/>
              <w:rPr>
                <w:rFonts w:cs="Arial"/>
                <w:b/>
                <w:bCs/>
                <w:color w:val="000000"/>
                <w:sz w:val="18"/>
                <w:szCs w:val="18"/>
                <w:lang w:val="en-US"/>
              </w:rPr>
            </w:pPr>
            <w:r w:rsidRPr="00242027">
              <w:rPr>
                <w:rFonts w:cs="Arial"/>
                <w:b/>
                <w:bCs/>
                <w:color w:val="000000"/>
                <w:sz w:val="18"/>
                <w:szCs w:val="18"/>
                <w:lang w:val="en-US"/>
              </w:rPr>
              <w:t>Ordinary</w:t>
            </w:r>
          </w:p>
        </w:tc>
        <w:tc>
          <w:tcPr>
            <w:tcW w:w="1207" w:type="dxa"/>
            <w:vAlign w:val="bottom"/>
          </w:tcPr>
          <w:p w14:paraId="71A68B82" w14:textId="77777777" w:rsidR="00C63CAF" w:rsidRPr="00242027" w:rsidRDefault="00C63CAF" w:rsidP="006C6CCC">
            <w:pPr>
              <w:spacing w:line="240" w:lineRule="auto"/>
              <w:ind w:right="-72"/>
              <w:jc w:val="right"/>
              <w:rPr>
                <w:rFonts w:cs="Arial"/>
                <w:b/>
                <w:bCs/>
                <w:snapToGrid w:val="0"/>
                <w:color w:val="000000"/>
                <w:sz w:val="18"/>
                <w:szCs w:val="18"/>
                <w:lang w:eastAsia="th-TH"/>
              </w:rPr>
            </w:pPr>
            <w:r w:rsidRPr="00242027">
              <w:rPr>
                <w:rFonts w:cs="Arial"/>
                <w:b/>
                <w:bCs/>
                <w:snapToGrid w:val="0"/>
                <w:color w:val="000000"/>
                <w:sz w:val="18"/>
                <w:szCs w:val="18"/>
                <w:lang w:eastAsia="th-TH"/>
              </w:rPr>
              <w:t>Share</w:t>
            </w:r>
          </w:p>
        </w:tc>
        <w:tc>
          <w:tcPr>
            <w:tcW w:w="1296" w:type="dxa"/>
            <w:vAlign w:val="bottom"/>
          </w:tcPr>
          <w:p w14:paraId="1D42E4ED" w14:textId="77777777" w:rsidR="00C63CAF" w:rsidRPr="00242027" w:rsidRDefault="00C63CAF" w:rsidP="006C6CCC">
            <w:pPr>
              <w:spacing w:line="240" w:lineRule="auto"/>
              <w:ind w:right="-72"/>
              <w:jc w:val="right"/>
              <w:rPr>
                <w:rFonts w:cs="Arial"/>
                <w:b/>
                <w:bCs/>
                <w:snapToGrid w:val="0"/>
                <w:color w:val="000000"/>
                <w:sz w:val="18"/>
                <w:szCs w:val="18"/>
                <w:lang w:eastAsia="th-TH"/>
              </w:rPr>
            </w:pPr>
          </w:p>
        </w:tc>
      </w:tr>
      <w:tr w:rsidR="00C63CAF" w:rsidRPr="00242027" w14:paraId="6A8F73A0" w14:textId="77777777" w:rsidTr="007A0E60">
        <w:tc>
          <w:tcPr>
            <w:tcW w:w="2902" w:type="dxa"/>
            <w:vAlign w:val="bottom"/>
          </w:tcPr>
          <w:p w14:paraId="1F6FAC9F" w14:textId="77777777" w:rsidR="00C63CAF" w:rsidRPr="00242027" w:rsidRDefault="00C63CAF" w:rsidP="007A0E60">
            <w:pPr>
              <w:spacing w:line="240" w:lineRule="auto"/>
              <w:ind w:left="-101"/>
              <w:rPr>
                <w:rFonts w:cs="Arial"/>
                <w:color w:val="000000"/>
                <w:sz w:val="18"/>
                <w:szCs w:val="18"/>
              </w:rPr>
            </w:pPr>
          </w:p>
        </w:tc>
        <w:tc>
          <w:tcPr>
            <w:tcW w:w="1408" w:type="dxa"/>
            <w:vAlign w:val="bottom"/>
          </w:tcPr>
          <w:p w14:paraId="1A3E258F" w14:textId="77777777" w:rsidR="00C63CAF" w:rsidRPr="00242027" w:rsidRDefault="00C63CAF" w:rsidP="006C6CCC">
            <w:pPr>
              <w:spacing w:line="240" w:lineRule="auto"/>
              <w:ind w:right="-72"/>
              <w:jc w:val="right"/>
              <w:rPr>
                <w:rFonts w:cs="Arial"/>
                <w:b/>
                <w:bCs/>
                <w:color w:val="000000"/>
                <w:sz w:val="18"/>
                <w:szCs w:val="18"/>
                <w:lang w:val="en-US"/>
              </w:rPr>
            </w:pPr>
            <w:r w:rsidRPr="00242027">
              <w:rPr>
                <w:rFonts w:cs="Arial"/>
                <w:b/>
                <w:bCs/>
                <w:color w:val="000000"/>
                <w:sz w:val="18"/>
                <w:szCs w:val="18"/>
                <w:lang w:val="en-US"/>
              </w:rPr>
              <w:t>shares</w:t>
            </w:r>
          </w:p>
        </w:tc>
        <w:tc>
          <w:tcPr>
            <w:tcW w:w="1504" w:type="dxa"/>
            <w:vAlign w:val="bottom"/>
          </w:tcPr>
          <w:p w14:paraId="5D339199" w14:textId="77777777" w:rsidR="00C63CAF" w:rsidRPr="00242027" w:rsidRDefault="00C63CAF" w:rsidP="006C6CCC">
            <w:pPr>
              <w:spacing w:line="240" w:lineRule="auto"/>
              <w:ind w:right="-72"/>
              <w:jc w:val="right"/>
              <w:rPr>
                <w:rFonts w:cs="Arial"/>
                <w:b/>
                <w:bCs/>
                <w:color w:val="000000"/>
                <w:sz w:val="18"/>
                <w:szCs w:val="18"/>
              </w:rPr>
            </w:pPr>
            <w:r w:rsidRPr="00242027">
              <w:rPr>
                <w:rFonts w:cs="Arial"/>
                <w:b/>
                <w:bCs/>
                <w:color w:val="000000"/>
                <w:sz w:val="18"/>
                <w:szCs w:val="18"/>
              </w:rPr>
              <w:t>shares</w:t>
            </w:r>
          </w:p>
        </w:tc>
        <w:tc>
          <w:tcPr>
            <w:tcW w:w="1145" w:type="dxa"/>
          </w:tcPr>
          <w:p w14:paraId="1E6592B2" w14:textId="77777777" w:rsidR="00C63CAF" w:rsidRPr="00242027" w:rsidRDefault="00C63CAF" w:rsidP="006C6CCC">
            <w:pPr>
              <w:spacing w:line="240" w:lineRule="auto"/>
              <w:ind w:right="-72"/>
              <w:jc w:val="right"/>
              <w:rPr>
                <w:rFonts w:cs="Arial"/>
                <w:b/>
                <w:bCs/>
                <w:snapToGrid w:val="0"/>
                <w:color w:val="000000"/>
                <w:sz w:val="18"/>
                <w:szCs w:val="18"/>
                <w:lang w:eastAsia="th-TH"/>
              </w:rPr>
            </w:pPr>
            <w:r w:rsidRPr="00242027">
              <w:rPr>
                <w:rFonts w:cs="Arial"/>
                <w:b/>
                <w:bCs/>
                <w:snapToGrid w:val="0"/>
                <w:color w:val="000000"/>
                <w:sz w:val="18"/>
                <w:szCs w:val="18"/>
                <w:lang w:eastAsia="th-TH"/>
              </w:rPr>
              <w:t>shares</w:t>
            </w:r>
          </w:p>
        </w:tc>
        <w:tc>
          <w:tcPr>
            <w:tcW w:w="1207" w:type="dxa"/>
            <w:vAlign w:val="bottom"/>
          </w:tcPr>
          <w:p w14:paraId="39B970A9" w14:textId="77777777" w:rsidR="00C63CAF" w:rsidRPr="00242027" w:rsidRDefault="00C63CAF" w:rsidP="006C6CCC">
            <w:pPr>
              <w:spacing w:line="240" w:lineRule="auto"/>
              <w:ind w:right="-72"/>
              <w:jc w:val="right"/>
              <w:rPr>
                <w:rFonts w:cs="Arial"/>
                <w:b/>
                <w:bCs/>
                <w:snapToGrid w:val="0"/>
                <w:color w:val="000000"/>
                <w:sz w:val="18"/>
                <w:szCs w:val="18"/>
                <w:lang w:eastAsia="th-TH"/>
              </w:rPr>
            </w:pPr>
            <w:r w:rsidRPr="00242027">
              <w:rPr>
                <w:rFonts w:cs="Arial"/>
                <w:b/>
                <w:bCs/>
                <w:snapToGrid w:val="0"/>
                <w:color w:val="000000"/>
                <w:sz w:val="18"/>
                <w:szCs w:val="18"/>
                <w:lang w:eastAsia="th-TH"/>
              </w:rPr>
              <w:t>Premium</w:t>
            </w:r>
          </w:p>
        </w:tc>
        <w:tc>
          <w:tcPr>
            <w:tcW w:w="1296" w:type="dxa"/>
            <w:vAlign w:val="bottom"/>
          </w:tcPr>
          <w:p w14:paraId="1A23CD80" w14:textId="77777777" w:rsidR="00C63CAF" w:rsidRPr="00242027" w:rsidRDefault="00C63CAF" w:rsidP="006C6CCC">
            <w:pPr>
              <w:spacing w:line="240" w:lineRule="auto"/>
              <w:ind w:right="-72"/>
              <w:jc w:val="right"/>
              <w:rPr>
                <w:rFonts w:cs="Arial"/>
                <w:b/>
                <w:bCs/>
                <w:color w:val="000000"/>
                <w:sz w:val="18"/>
                <w:szCs w:val="18"/>
              </w:rPr>
            </w:pPr>
            <w:r w:rsidRPr="00242027">
              <w:rPr>
                <w:rFonts w:cs="Arial"/>
                <w:b/>
                <w:bCs/>
                <w:color w:val="000000"/>
                <w:sz w:val="18"/>
                <w:szCs w:val="18"/>
              </w:rPr>
              <w:t>Total</w:t>
            </w:r>
          </w:p>
        </w:tc>
      </w:tr>
      <w:tr w:rsidR="00C63CAF" w:rsidRPr="00242027" w14:paraId="52EB059D" w14:textId="77777777" w:rsidTr="007A0E60">
        <w:tc>
          <w:tcPr>
            <w:tcW w:w="2902" w:type="dxa"/>
            <w:vAlign w:val="bottom"/>
          </w:tcPr>
          <w:p w14:paraId="1C53AFF2" w14:textId="77777777" w:rsidR="00C63CAF" w:rsidRPr="00242027" w:rsidRDefault="00C63CAF" w:rsidP="007A0E60">
            <w:pPr>
              <w:spacing w:line="240" w:lineRule="auto"/>
              <w:ind w:left="-101"/>
              <w:rPr>
                <w:rFonts w:cs="Arial"/>
                <w:color w:val="000000"/>
                <w:sz w:val="18"/>
                <w:szCs w:val="18"/>
              </w:rPr>
            </w:pPr>
          </w:p>
        </w:tc>
        <w:tc>
          <w:tcPr>
            <w:tcW w:w="1408" w:type="dxa"/>
            <w:tcBorders>
              <w:bottom w:val="single" w:sz="4" w:space="0" w:color="auto"/>
            </w:tcBorders>
            <w:vAlign w:val="bottom"/>
          </w:tcPr>
          <w:p w14:paraId="5191A331" w14:textId="77777777" w:rsidR="00C63CAF" w:rsidRPr="00242027" w:rsidRDefault="00C63CAF" w:rsidP="006C6CCC">
            <w:pPr>
              <w:spacing w:line="240" w:lineRule="auto"/>
              <w:ind w:right="-72"/>
              <w:jc w:val="right"/>
              <w:rPr>
                <w:rFonts w:cs="Arial"/>
                <w:b/>
                <w:bCs/>
                <w:color w:val="000000"/>
                <w:sz w:val="18"/>
                <w:szCs w:val="18"/>
                <w:lang w:val="en-US"/>
              </w:rPr>
            </w:pPr>
            <w:r w:rsidRPr="00242027">
              <w:rPr>
                <w:rFonts w:cs="Arial"/>
                <w:b/>
                <w:bCs/>
                <w:color w:val="000000"/>
                <w:sz w:val="18"/>
                <w:szCs w:val="18"/>
                <w:lang w:val="en-US"/>
              </w:rPr>
              <w:t>Shares</w:t>
            </w:r>
          </w:p>
        </w:tc>
        <w:tc>
          <w:tcPr>
            <w:tcW w:w="1504" w:type="dxa"/>
            <w:tcBorders>
              <w:bottom w:val="single" w:sz="4" w:space="0" w:color="auto"/>
            </w:tcBorders>
            <w:vAlign w:val="bottom"/>
          </w:tcPr>
          <w:p w14:paraId="5B2E6531" w14:textId="77777777" w:rsidR="00C63CAF" w:rsidRPr="00242027" w:rsidRDefault="00C63CAF" w:rsidP="006C6CCC">
            <w:pPr>
              <w:spacing w:line="240" w:lineRule="auto"/>
              <w:ind w:right="-72"/>
              <w:jc w:val="right"/>
              <w:rPr>
                <w:rFonts w:cs="Arial"/>
                <w:b/>
                <w:bCs/>
                <w:color w:val="000000"/>
                <w:sz w:val="18"/>
                <w:szCs w:val="18"/>
              </w:rPr>
            </w:pPr>
            <w:r w:rsidRPr="00242027">
              <w:rPr>
                <w:rFonts w:cs="Arial"/>
                <w:b/>
                <w:bCs/>
                <w:color w:val="000000"/>
                <w:sz w:val="18"/>
                <w:szCs w:val="18"/>
              </w:rPr>
              <w:t>Shares</w:t>
            </w:r>
          </w:p>
        </w:tc>
        <w:tc>
          <w:tcPr>
            <w:tcW w:w="1145" w:type="dxa"/>
            <w:tcBorders>
              <w:bottom w:val="single" w:sz="4" w:space="0" w:color="auto"/>
            </w:tcBorders>
          </w:tcPr>
          <w:p w14:paraId="1DECF334" w14:textId="77777777" w:rsidR="00C63CAF" w:rsidRPr="00242027" w:rsidRDefault="00C63CAF" w:rsidP="006C6CCC">
            <w:pPr>
              <w:spacing w:line="240" w:lineRule="auto"/>
              <w:ind w:right="-72"/>
              <w:jc w:val="right"/>
              <w:rPr>
                <w:rFonts w:cs="Arial"/>
                <w:b/>
                <w:bCs/>
                <w:snapToGrid w:val="0"/>
                <w:color w:val="000000"/>
                <w:sz w:val="18"/>
                <w:szCs w:val="18"/>
                <w:lang w:eastAsia="th-TH"/>
              </w:rPr>
            </w:pPr>
            <w:r w:rsidRPr="00242027">
              <w:rPr>
                <w:rFonts w:cs="Arial"/>
                <w:b/>
                <w:bCs/>
                <w:snapToGrid w:val="0"/>
                <w:color w:val="000000"/>
                <w:sz w:val="18"/>
                <w:szCs w:val="18"/>
                <w:lang w:eastAsia="th-TH"/>
              </w:rPr>
              <w:t>Baht</w:t>
            </w:r>
          </w:p>
        </w:tc>
        <w:tc>
          <w:tcPr>
            <w:tcW w:w="1207" w:type="dxa"/>
            <w:tcBorders>
              <w:bottom w:val="single" w:sz="4" w:space="0" w:color="auto"/>
            </w:tcBorders>
            <w:vAlign w:val="bottom"/>
          </w:tcPr>
          <w:p w14:paraId="263AC2AC" w14:textId="77777777" w:rsidR="00C63CAF" w:rsidRPr="00242027" w:rsidRDefault="00C63CAF" w:rsidP="006C6CCC">
            <w:pPr>
              <w:spacing w:line="240" w:lineRule="auto"/>
              <w:ind w:right="-72"/>
              <w:jc w:val="right"/>
              <w:rPr>
                <w:rFonts w:cs="Arial"/>
                <w:b/>
                <w:bCs/>
                <w:snapToGrid w:val="0"/>
                <w:color w:val="000000"/>
                <w:sz w:val="18"/>
                <w:szCs w:val="18"/>
                <w:lang w:eastAsia="th-TH"/>
              </w:rPr>
            </w:pPr>
            <w:r w:rsidRPr="00242027">
              <w:rPr>
                <w:rFonts w:cs="Arial"/>
                <w:b/>
                <w:bCs/>
                <w:snapToGrid w:val="0"/>
                <w:color w:val="000000"/>
                <w:sz w:val="18"/>
                <w:szCs w:val="18"/>
                <w:lang w:eastAsia="th-TH"/>
              </w:rPr>
              <w:t>Baht</w:t>
            </w:r>
          </w:p>
        </w:tc>
        <w:tc>
          <w:tcPr>
            <w:tcW w:w="1296" w:type="dxa"/>
            <w:tcBorders>
              <w:bottom w:val="single" w:sz="4" w:space="0" w:color="auto"/>
            </w:tcBorders>
            <w:vAlign w:val="bottom"/>
          </w:tcPr>
          <w:p w14:paraId="374AFD7A" w14:textId="77777777" w:rsidR="00C63CAF" w:rsidRPr="00242027" w:rsidRDefault="00C63CAF" w:rsidP="006C6CCC">
            <w:pPr>
              <w:spacing w:line="240" w:lineRule="auto"/>
              <w:ind w:right="-72"/>
              <w:jc w:val="right"/>
              <w:rPr>
                <w:rFonts w:cs="Arial"/>
                <w:b/>
                <w:bCs/>
                <w:color w:val="000000"/>
                <w:sz w:val="18"/>
                <w:szCs w:val="18"/>
              </w:rPr>
            </w:pPr>
            <w:r w:rsidRPr="00242027">
              <w:rPr>
                <w:rFonts w:cs="Arial"/>
                <w:b/>
                <w:bCs/>
                <w:snapToGrid w:val="0"/>
                <w:color w:val="000000"/>
                <w:sz w:val="18"/>
                <w:szCs w:val="18"/>
                <w:lang w:eastAsia="th-TH"/>
              </w:rPr>
              <w:t>Baht</w:t>
            </w:r>
          </w:p>
        </w:tc>
      </w:tr>
      <w:tr w:rsidR="00C63CAF" w:rsidRPr="00242027" w14:paraId="22A1C276" w14:textId="77777777" w:rsidTr="007A0E60">
        <w:tc>
          <w:tcPr>
            <w:tcW w:w="2902" w:type="dxa"/>
            <w:vAlign w:val="bottom"/>
          </w:tcPr>
          <w:p w14:paraId="1D433F24" w14:textId="77777777" w:rsidR="00C63CAF" w:rsidRPr="00242027" w:rsidRDefault="00C63CAF" w:rsidP="007A0E60">
            <w:pPr>
              <w:spacing w:line="240" w:lineRule="auto"/>
              <w:ind w:left="-101"/>
              <w:rPr>
                <w:rFonts w:cs="Arial"/>
                <w:color w:val="000000"/>
                <w:sz w:val="18"/>
                <w:szCs w:val="18"/>
              </w:rPr>
            </w:pPr>
          </w:p>
        </w:tc>
        <w:tc>
          <w:tcPr>
            <w:tcW w:w="1408" w:type="dxa"/>
            <w:tcBorders>
              <w:top w:val="single" w:sz="4" w:space="0" w:color="auto"/>
            </w:tcBorders>
            <w:vAlign w:val="bottom"/>
          </w:tcPr>
          <w:p w14:paraId="37D9F928" w14:textId="77777777" w:rsidR="00C63CAF" w:rsidRPr="00242027" w:rsidRDefault="00C63CAF" w:rsidP="002C1FB5">
            <w:pPr>
              <w:spacing w:line="240" w:lineRule="auto"/>
              <w:ind w:right="-72"/>
              <w:jc w:val="right"/>
              <w:rPr>
                <w:rFonts w:cs="Arial"/>
                <w:b/>
                <w:bCs/>
                <w:color w:val="000000"/>
                <w:sz w:val="18"/>
                <w:szCs w:val="18"/>
                <w:lang w:val="en-US"/>
              </w:rPr>
            </w:pPr>
          </w:p>
        </w:tc>
        <w:tc>
          <w:tcPr>
            <w:tcW w:w="1504" w:type="dxa"/>
            <w:tcBorders>
              <w:top w:val="single" w:sz="4" w:space="0" w:color="auto"/>
            </w:tcBorders>
            <w:vAlign w:val="bottom"/>
          </w:tcPr>
          <w:p w14:paraId="40384C66" w14:textId="77777777" w:rsidR="00C63CAF" w:rsidRPr="00242027" w:rsidRDefault="00C63CAF" w:rsidP="002C1FB5">
            <w:pPr>
              <w:spacing w:line="240" w:lineRule="auto"/>
              <w:ind w:left="540" w:right="-72"/>
              <w:jc w:val="right"/>
              <w:rPr>
                <w:rFonts w:cs="Arial"/>
                <w:color w:val="000000"/>
                <w:sz w:val="18"/>
                <w:szCs w:val="18"/>
              </w:rPr>
            </w:pPr>
          </w:p>
        </w:tc>
        <w:tc>
          <w:tcPr>
            <w:tcW w:w="1145" w:type="dxa"/>
            <w:tcBorders>
              <w:top w:val="single" w:sz="4" w:space="0" w:color="auto"/>
            </w:tcBorders>
          </w:tcPr>
          <w:p w14:paraId="4AD7A8DD" w14:textId="77777777" w:rsidR="00C63CAF" w:rsidRPr="00242027" w:rsidRDefault="00C63CAF" w:rsidP="002C1FB5">
            <w:pPr>
              <w:spacing w:line="240" w:lineRule="auto"/>
              <w:ind w:left="540" w:right="-72"/>
              <w:jc w:val="right"/>
              <w:rPr>
                <w:rFonts w:cs="Arial"/>
                <w:color w:val="000000"/>
                <w:sz w:val="18"/>
                <w:szCs w:val="18"/>
              </w:rPr>
            </w:pPr>
          </w:p>
        </w:tc>
        <w:tc>
          <w:tcPr>
            <w:tcW w:w="1207" w:type="dxa"/>
            <w:tcBorders>
              <w:top w:val="single" w:sz="4" w:space="0" w:color="auto"/>
            </w:tcBorders>
            <w:vAlign w:val="bottom"/>
          </w:tcPr>
          <w:p w14:paraId="4E760EE2" w14:textId="77777777" w:rsidR="00C63CAF" w:rsidRPr="00242027" w:rsidRDefault="00C63CAF" w:rsidP="002C1FB5">
            <w:pPr>
              <w:spacing w:line="240" w:lineRule="auto"/>
              <w:ind w:left="540" w:right="-72"/>
              <w:jc w:val="right"/>
              <w:rPr>
                <w:rFonts w:cs="Arial"/>
                <w:color w:val="000000"/>
                <w:sz w:val="18"/>
                <w:szCs w:val="18"/>
              </w:rPr>
            </w:pPr>
          </w:p>
        </w:tc>
        <w:tc>
          <w:tcPr>
            <w:tcW w:w="1296" w:type="dxa"/>
            <w:tcBorders>
              <w:top w:val="single" w:sz="4" w:space="0" w:color="auto"/>
            </w:tcBorders>
            <w:vAlign w:val="bottom"/>
          </w:tcPr>
          <w:p w14:paraId="2225E3D2" w14:textId="77777777" w:rsidR="00C63CAF" w:rsidRPr="00242027" w:rsidRDefault="00C63CAF" w:rsidP="002C1FB5">
            <w:pPr>
              <w:spacing w:line="240" w:lineRule="auto"/>
              <w:ind w:left="540" w:right="-72"/>
              <w:jc w:val="right"/>
              <w:rPr>
                <w:rFonts w:cs="Arial"/>
                <w:color w:val="000000"/>
                <w:sz w:val="18"/>
                <w:szCs w:val="18"/>
              </w:rPr>
            </w:pPr>
          </w:p>
        </w:tc>
      </w:tr>
      <w:tr w:rsidR="00C63CAF" w:rsidRPr="00242027" w14:paraId="5F569DD3" w14:textId="77777777" w:rsidTr="007A0E60">
        <w:tc>
          <w:tcPr>
            <w:tcW w:w="2902" w:type="dxa"/>
            <w:vAlign w:val="bottom"/>
          </w:tcPr>
          <w:p w14:paraId="32ADF42C" w14:textId="30EADC0F" w:rsidR="00C63CAF" w:rsidRPr="00242027" w:rsidRDefault="00C63CAF" w:rsidP="007A0E60">
            <w:pPr>
              <w:spacing w:line="240" w:lineRule="auto"/>
              <w:ind w:left="-101"/>
              <w:jc w:val="thaiDistribute"/>
              <w:rPr>
                <w:rFonts w:cs="Arial"/>
                <w:color w:val="000000"/>
                <w:sz w:val="18"/>
                <w:szCs w:val="18"/>
                <w:lang w:val="en-US"/>
              </w:rPr>
            </w:pPr>
            <w:r w:rsidRPr="00242027">
              <w:rPr>
                <w:rFonts w:cs="Arial"/>
                <w:color w:val="000000"/>
                <w:sz w:val="18"/>
                <w:szCs w:val="18"/>
              </w:rPr>
              <w:t xml:space="preserve">At </w:t>
            </w:r>
            <w:r w:rsidR="00A000B2" w:rsidRPr="00242027">
              <w:rPr>
                <w:rFonts w:cs="Arial"/>
                <w:color w:val="000000"/>
                <w:sz w:val="18"/>
                <w:szCs w:val="18"/>
              </w:rPr>
              <w:t>1</w:t>
            </w:r>
            <w:r w:rsidRPr="00242027">
              <w:rPr>
                <w:rFonts w:cs="Arial"/>
                <w:color w:val="000000"/>
                <w:sz w:val="18"/>
                <w:szCs w:val="18"/>
              </w:rPr>
              <w:t xml:space="preserve"> January </w:t>
            </w:r>
            <w:r w:rsidR="00A000B2" w:rsidRPr="00242027">
              <w:rPr>
                <w:rFonts w:cs="Arial"/>
                <w:color w:val="000000"/>
                <w:sz w:val="18"/>
                <w:szCs w:val="18"/>
              </w:rPr>
              <w:t>2020</w:t>
            </w:r>
          </w:p>
        </w:tc>
        <w:tc>
          <w:tcPr>
            <w:tcW w:w="1408" w:type="dxa"/>
            <w:vAlign w:val="bottom"/>
          </w:tcPr>
          <w:p w14:paraId="567D0484" w14:textId="321DEAB6" w:rsidR="00C63CAF" w:rsidRPr="00242027" w:rsidRDefault="00A000B2" w:rsidP="002C1FB5">
            <w:pPr>
              <w:spacing w:line="240" w:lineRule="auto"/>
              <w:ind w:right="-72"/>
              <w:jc w:val="right"/>
              <w:rPr>
                <w:rFonts w:cs="Arial"/>
                <w:sz w:val="18"/>
                <w:szCs w:val="18"/>
              </w:rPr>
            </w:pPr>
            <w:r w:rsidRPr="00242027">
              <w:rPr>
                <w:rFonts w:cs="Arial"/>
                <w:sz w:val="18"/>
                <w:szCs w:val="18"/>
              </w:rPr>
              <w:t>510</w:t>
            </w:r>
            <w:r w:rsidR="00C63CAF" w:rsidRPr="00242027">
              <w:rPr>
                <w:rFonts w:cs="Arial"/>
                <w:sz w:val="18"/>
                <w:szCs w:val="18"/>
              </w:rPr>
              <w:t>,</w:t>
            </w:r>
            <w:r w:rsidRPr="00242027">
              <w:rPr>
                <w:rFonts w:cs="Arial"/>
                <w:sz w:val="18"/>
                <w:szCs w:val="18"/>
              </w:rPr>
              <w:t>070</w:t>
            </w:r>
            <w:r w:rsidR="00C63CAF" w:rsidRPr="00242027">
              <w:rPr>
                <w:rFonts w:cs="Arial"/>
                <w:sz w:val="18"/>
                <w:szCs w:val="18"/>
              </w:rPr>
              <w:t>,</w:t>
            </w:r>
            <w:r w:rsidRPr="00242027">
              <w:rPr>
                <w:rFonts w:cs="Arial"/>
                <w:sz w:val="18"/>
                <w:szCs w:val="18"/>
              </w:rPr>
              <w:t>000</w:t>
            </w:r>
          </w:p>
        </w:tc>
        <w:tc>
          <w:tcPr>
            <w:tcW w:w="1504" w:type="dxa"/>
            <w:vAlign w:val="bottom"/>
          </w:tcPr>
          <w:p w14:paraId="15230F34" w14:textId="70CEBA7F" w:rsidR="00C63CAF" w:rsidRPr="00242027" w:rsidRDefault="00A000B2" w:rsidP="002C1FB5">
            <w:pPr>
              <w:spacing w:line="240" w:lineRule="auto"/>
              <w:ind w:right="-72"/>
              <w:jc w:val="right"/>
              <w:rPr>
                <w:rFonts w:cs="Arial"/>
                <w:sz w:val="18"/>
                <w:szCs w:val="18"/>
              </w:rPr>
            </w:pPr>
            <w:r w:rsidRPr="00242027">
              <w:rPr>
                <w:rFonts w:cs="Arial"/>
                <w:sz w:val="18"/>
                <w:szCs w:val="18"/>
              </w:rPr>
              <w:t>467</w:t>
            </w:r>
            <w:r w:rsidR="00C63CAF" w:rsidRPr="00242027">
              <w:rPr>
                <w:rFonts w:cs="Arial"/>
                <w:sz w:val="18"/>
                <w:szCs w:val="18"/>
              </w:rPr>
              <w:t>,9</w:t>
            </w:r>
            <w:r w:rsidRPr="00242027">
              <w:rPr>
                <w:rFonts w:cs="Arial"/>
                <w:sz w:val="18"/>
                <w:szCs w:val="18"/>
              </w:rPr>
              <w:t>50</w:t>
            </w:r>
            <w:r w:rsidR="00C63CAF" w:rsidRPr="00242027">
              <w:rPr>
                <w:rFonts w:cs="Arial"/>
                <w:sz w:val="18"/>
                <w:szCs w:val="18"/>
              </w:rPr>
              <w:t>,</w:t>
            </w:r>
            <w:r w:rsidRPr="00242027">
              <w:rPr>
                <w:rFonts w:cs="Arial"/>
                <w:sz w:val="18"/>
                <w:szCs w:val="18"/>
              </w:rPr>
              <w:t>000</w:t>
            </w:r>
          </w:p>
        </w:tc>
        <w:tc>
          <w:tcPr>
            <w:tcW w:w="1145" w:type="dxa"/>
            <w:vAlign w:val="bottom"/>
          </w:tcPr>
          <w:p w14:paraId="7D0AE9CC" w14:textId="2A6FDCBE" w:rsidR="00C63CAF" w:rsidRPr="00242027" w:rsidRDefault="00A000B2" w:rsidP="002C1FB5">
            <w:pPr>
              <w:spacing w:line="240" w:lineRule="auto"/>
              <w:ind w:right="-72"/>
              <w:jc w:val="right"/>
              <w:rPr>
                <w:rFonts w:cs="Arial"/>
                <w:sz w:val="18"/>
                <w:szCs w:val="18"/>
              </w:rPr>
            </w:pPr>
            <w:r w:rsidRPr="00242027">
              <w:rPr>
                <w:rFonts w:cs="Arial"/>
                <w:sz w:val="18"/>
                <w:szCs w:val="18"/>
              </w:rPr>
              <w:t>467</w:t>
            </w:r>
            <w:r w:rsidR="00C63CAF" w:rsidRPr="00242027">
              <w:rPr>
                <w:rFonts w:cs="Arial"/>
                <w:sz w:val="18"/>
                <w:szCs w:val="18"/>
              </w:rPr>
              <w:t>,9</w:t>
            </w:r>
            <w:r w:rsidRPr="00242027">
              <w:rPr>
                <w:rFonts w:cs="Arial"/>
                <w:sz w:val="18"/>
                <w:szCs w:val="18"/>
              </w:rPr>
              <w:t>50</w:t>
            </w:r>
            <w:r w:rsidR="00C63CAF" w:rsidRPr="00242027">
              <w:rPr>
                <w:rFonts w:cs="Arial"/>
                <w:sz w:val="18"/>
                <w:szCs w:val="18"/>
              </w:rPr>
              <w:t>,</w:t>
            </w:r>
            <w:r w:rsidRPr="00242027">
              <w:rPr>
                <w:rFonts w:cs="Arial"/>
                <w:sz w:val="18"/>
                <w:szCs w:val="18"/>
              </w:rPr>
              <w:t>000</w:t>
            </w:r>
          </w:p>
        </w:tc>
        <w:tc>
          <w:tcPr>
            <w:tcW w:w="1207" w:type="dxa"/>
            <w:vAlign w:val="bottom"/>
          </w:tcPr>
          <w:p w14:paraId="26B821E2" w14:textId="792FCDFD" w:rsidR="00C63CAF" w:rsidRPr="00242027" w:rsidRDefault="00A000B2" w:rsidP="002C1FB5">
            <w:pPr>
              <w:spacing w:line="240" w:lineRule="auto"/>
              <w:ind w:right="-72"/>
              <w:jc w:val="right"/>
              <w:rPr>
                <w:rFonts w:cs="Arial"/>
                <w:sz w:val="18"/>
                <w:szCs w:val="18"/>
              </w:rPr>
            </w:pPr>
            <w:r w:rsidRPr="00242027">
              <w:rPr>
                <w:rFonts w:cs="Arial"/>
                <w:sz w:val="18"/>
                <w:szCs w:val="18"/>
              </w:rPr>
              <w:t>448</w:t>
            </w:r>
            <w:r w:rsidR="00C63CAF" w:rsidRPr="00242027">
              <w:rPr>
                <w:rFonts w:cs="Arial"/>
                <w:sz w:val="18"/>
                <w:szCs w:val="18"/>
              </w:rPr>
              <w:t>,</w:t>
            </w:r>
            <w:r w:rsidRPr="00242027">
              <w:rPr>
                <w:rFonts w:cs="Arial"/>
                <w:sz w:val="18"/>
                <w:szCs w:val="18"/>
              </w:rPr>
              <w:t>802</w:t>
            </w:r>
            <w:r w:rsidR="00C63CAF" w:rsidRPr="00242027">
              <w:rPr>
                <w:rFonts w:cs="Arial"/>
                <w:sz w:val="18"/>
                <w:szCs w:val="18"/>
              </w:rPr>
              <w:t>,</w:t>
            </w:r>
            <w:r w:rsidRPr="00242027">
              <w:rPr>
                <w:rFonts w:cs="Arial"/>
                <w:sz w:val="18"/>
                <w:szCs w:val="18"/>
              </w:rPr>
              <w:t>180</w:t>
            </w:r>
          </w:p>
        </w:tc>
        <w:tc>
          <w:tcPr>
            <w:tcW w:w="1296" w:type="dxa"/>
            <w:vAlign w:val="bottom"/>
          </w:tcPr>
          <w:p w14:paraId="00F8AECD" w14:textId="70DC4DE1" w:rsidR="00C63CAF" w:rsidRPr="00242027" w:rsidRDefault="00B60BD8" w:rsidP="002C1FB5">
            <w:pPr>
              <w:spacing w:line="240" w:lineRule="auto"/>
              <w:ind w:right="-72"/>
              <w:jc w:val="right"/>
              <w:rPr>
                <w:rFonts w:cs="Arial"/>
                <w:sz w:val="18"/>
                <w:szCs w:val="18"/>
              </w:rPr>
            </w:pPr>
            <w:r w:rsidRPr="00242027">
              <w:rPr>
                <w:rFonts w:cs="Arial"/>
                <w:sz w:val="18"/>
                <w:szCs w:val="18"/>
              </w:rPr>
              <w:t>9</w:t>
            </w:r>
            <w:r w:rsidR="00A000B2" w:rsidRPr="00242027">
              <w:rPr>
                <w:rFonts w:cs="Arial"/>
                <w:sz w:val="18"/>
                <w:szCs w:val="18"/>
              </w:rPr>
              <w:t>16</w:t>
            </w:r>
            <w:r w:rsidRPr="00242027">
              <w:rPr>
                <w:rFonts w:cs="Arial"/>
                <w:sz w:val="18"/>
                <w:szCs w:val="18"/>
              </w:rPr>
              <w:t>,</w:t>
            </w:r>
            <w:r w:rsidR="00A000B2" w:rsidRPr="00242027">
              <w:rPr>
                <w:rFonts w:cs="Arial"/>
                <w:sz w:val="18"/>
                <w:szCs w:val="18"/>
              </w:rPr>
              <w:t>752</w:t>
            </w:r>
            <w:r w:rsidRPr="00242027">
              <w:rPr>
                <w:rFonts w:cs="Arial"/>
                <w:sz w:val="18"/>
                <w:szCs w:val="18"/>
              </w:rPr>
              <w:t>,</w:t>
            </w:r>
            <w:r w:rsidR="00A000B2" w:rsidRPr="00242027">
              <w:rPr>
                <w:rFonts w:cs="Arial"/>
                <w:sz w:val="18"/>
                <w:szCs w:val="18"/>
              </w:rPr>
              <w:t>180</w:t>
            </w:r>
          </w:p>
        </w:tc>
      </w:tr>
      <w:tr w:rsidR="00C63CAF" w:rsidRPr="00242027" w14:paraId="08F16C37" w14:textId="77777777" w:rsidTr="007A0E60">
        <w:tc>
          <w:tcPr>
            <w:tcW w:w="2902" w:type="dxa"/>
            <w:vAlign w:val="bottom"/>
          </w:tcPr>
          <w:p w14:paraId="39F1FD0F" w14:textId="5F0EB8AE" w:rsidR="00C63CAF" w:rsidRPr="00242027" w:rsidRDefault="00C63CAF" w:rsidP="007A0E60">
            <w:pPr>
              <w:spacing w:line="240" w:lineRule="auto"/>
              <w:ind w:left="-101"/>
              <w:jc w:val="thaiDistribute"/>
              <w:rPr>
                <w:rFonts w:cs="Arial"/>
                <w:color w:val="000000"/>
                <w:sz w:val="18"/>
                <w:szCs w:val="18"/>
              </w:rPr>
            </w:pPr>
            <w:r w:rsidRPr="00242027">
              <w:rPr>
                <w:rFonts w:cs="Arial"/>
                <w:color w:val="000000"/>
                <w:sz w:val="18"/>
                <w:szCs w:val="18"/>
              </w:rPr>
              <w:t>Capital reduction</w:t>
            </w:r>
          </w:p>
        </w:tc>
        <w:tc>
          <w:tcPr>
            <w:tcW w:w="1408" w:type="dxa"/>
            <w:vAlign w:val="bottom"/>
          </w:tcPr>
          <w:p w14:paraId="1385EE83" w14:textId="1F783B79" w:rsidR="00C63CAF" w:rsidRPr="00242027" w:rsidRDefault="00C63CAF" w:rsidP="002C1FB5">
            <w:pPr>
              <w:spacing w:line="240" w:lineRule="auto"/>
              <w:ind w:right="-72"/>
              <w:jc w:val="right"/>
              <w:rPr>
                <w:rFonts w:cs="Arial"/>
                <w:sz w:val="18"/>
                <w:szCs w:val="18"/>
              </w:rPr>
            </w:pPr>
            <w:r w:rsidRPr="00242027">
              <w:rPr>
                <w:rFonts w:cs="Arial"/>
                <w:sz w:val="18"/>
                <w:szCs w:val="18"/>
              </w:rPr>
              <w:t>(</w:t>
            </w:r>
            <w:r w:rsidR="00A000B2" w:rsidRPr="00242027">
              <w:rPr>
                <w:rFonts w:cs="Arial"/>
                <w:sz w:val="18"/>
                <w:szCs w:val="18"/>
              </w:rPr>
              <w:t>42</w:t>
            </w:r>
            <w:r w:rsidRPr="00242027">
              <w:rPr>
                <w:rFonts w:cs="Arial"/>
                <w:sz w:val="18"/>
                <w:szCs w:val="18"/>
              </w:rPr>
              <w:t>,</w:t>
            </w:r>
            <w:r w:rsidR="00A000B2" w:rsidRPr="00242027">
              <w:rPr>
                <w:rFonts w:cs="Arial"/>
                <w:sz w:val="18"/>
                <w:szCs w:val="18"/>
              </w:rPr>
              <w:t>118</w:t>
            </w:r>
            <w:r w:rsidRPr="00242027">
              <w:rPr>
                <w:rFonts w:cs="Arial"/>
                <w:sz w:val="18"/>
                <w:szCs w:val="18"/>
              </w:rPr>
              <w:t>,</w:t>
            </w:r>
            <w:r w:rsidR="00A000B2" w:rsidRPr="00242027">
              <w:rPr>
                <w:rFonts w:cs="Arial"/>
                <w:sz w:val="18"/>
                <w:szCs w:val="18"/>
              </w:rPr>
              <w:t>40</w:t>
            </w:r>
            <w:r w:rsidRPr="00242027">
              <w:rPr>
                <w:rFonts w:cs="Arial"/>
                <w:sz w:val="18"/>
                <w:szCs w:val="18"/>
              </w:rPr>
              <w:t>9)</w:t>
            </w:r>
          </w:p>
        </w:tc>
        <w:tc>
          <w:tcPr>
            <w:tcW w:w="1504" w:type="dxa"/>
            <w:vAlign w:val="bottom"/>
          </w:tcPr>
          <w:p w14:paraId="141BC4B3" w14:textId="497429F1" w:rsidR="00C63CAF" w:rsidRPr="00242027" w:rsidRDefault="00C63CAF" w:rsidP="002C1FB5">
            <w:pPr>
              <w:spacing w:line="240" w:lineRule="auto"/>
              <w:ind w:right="-72"/>
              <w:jc w:val="right"/>
              <w:rPr>
                <w:rFonts w:cs="Arial"/>
                <w:sz w:val="18"/>
                <w:szCs w:val="18"/>
              </w:rPr>
            </w:pPr>
            <w:r w:rsidRPr="00242027">
              <w:rPr>
                <w:rFonts w:cs="Arial"/>
                <w:sz w:val="18"/>
                <w:szCs w:val="18"/>
              </w:rPr>
              <w:t>-</w:t>
            </w:r>
          </w:p>
        </w:tc>
        <w:tc>
          <w:tcPr>
            <w:tcW w:w="1145" w:type="dxa"/>
            <w:vAlign w:val="bottom"/>
          </w:tcPr>
          <w:p w14:paraId="0855C7D8" w14:textId="2968209C" w:rsidR="00C63CAF" w:rsidRPr="00242027" w:rsidRDefault="00C63CAF" w:rsidP="002C1FB5">
            <w:pPr>
              <w:spacing w:line="240" w:lineRule="auto"/>
              <w:ind w:right="-72"/>
              <w:jc w:val="right"/>
              <w:rPr>
                <w:rFonts w:cs="Arial"/>
                <w:sz w:val="18"/>
                <w:szCs w:val="18"/>
              </w:rPr>
            </w:pPr>
            <w:r w:rsidRPr="00242027">
              <w:rPr>
                <w:rFonts w:cs="Arial"/>
                <w:sz w:val="18"/>
                <w:szCs w:val="18"/>
              </w:rPr>
              <w:t>-</w:t>
            </w:r>
          </w:p>
        </w:tc>
        <w:tc>
          <w:tcPr>
            <w:tcW w:w="1207" w:type="dxa"/>
            <w:vAlign w:val="bottom"/>
          </w:tcPr>
          <w:p w14:paraId="5DE06183" w14:textId="1A2AADF3" w:rsidR="00C63CAF" w:rsidRPr="00242027" w:rsidRDefault="00C63CAF" w:rsidP="002C1FB5">
            <w:pPr>
              <w:spacing w:line="240" w:lineRule="auto"/>
              <w:ind w:right="-72"/>
              <w:jc w:val="right"/>
              <w:rPr>
                <w:rFonts w:cs="Arial"/>
                <w:sz w:val="18"/>
                <w:szCs w:val="18"/>
              </w:rPr>
            </w:pPr>
            <w:r w:rsidRPr="00242027">
              <w:rPr>
                <w:rFonts w:cs="Arial"/>
                <w:sz w:val="18"/>
                <w:szCs w:val="18"/>
              </w:rPr>
              <w:t>-</w:t>
            </w:r>
          </w:p>
        </w:tc>
        <w:tc>
          <w:tcPr>
            <w:tcW w:w="1296" w:type="dxa"/>
            <w:vAlign w:val="bottom"/>
          </w:tcPr>
          <w:p w14:paraId="0409D9B3" w14:textId="6595544D" w:rsidR="00C63CAF" w:rsidRPr="00242027" w:rsidRDefault="00B60BD8" w:rsidP="002C1FB5">
            <w:pPr>
              <w:spacing w:line="240" w:lineRule="auto"/>
              <w:ind w:right="-72"/>
              <w:jc w:val="right"/>
              <w:rPr>
                <w:rFonts w:cs="Arial"/>
                <w:sz w:val="18"/>
                <w:szCs w:val="18"/>
              </w:rPr>
            </w:pPr>
            <w:r w:rsidRPr="00242027">
              <w:rPr>
                <w:rFonts w:cs="Arial"/>
                <w:sz w:val="18"/>
                <w:szCs w:val="18"/>
              </w:rPr>
              <w:t>-</w:t>
            </w:r>
          </w:p>
        </w:tc>
      </w:tr>
      <w:tr w:rsidR="00C63CAF" w:rsidRPr="00242027" w14:paraId="71454954" w14:textId="77777777" w:rsidTr="007A0E60">
        <w:tc>
          <w:tcPr>
            <w:tcW w:w="2902" w:type="dxa"/>
            <w:vAlign w:val="bottom"/>
          </w:tcPr>
          <w:p w14:paraId="18F1A011" w14:textId="77777777" w:rsidR="00C63CAF" w:rsidRPr="00242027" w:rsidRDefault="00C63CAF" w:rsidP="007A0E60">
            <w:pPr>
              <w:spacing w:line="240" w:lineRule="auto"/>
              <w:ind w:left="-101"/>
              <w:jc w:val="thaiDistribute"/>
              <w:rPr>
                <w:rFonts w:cs="Arial"/>
                <w:color w:val="000000"/>
                <w:sz w:val="18"/>
                <w:szCs w:val="18"/>
              </w:rPr>
            </w:pPr>
            <w:r w:rsidRPr="00242027">
              <w:rPr>
                <w:rFonts w:cs="Arial"/>
                <w:color w:val="000000"/>
                <w:sz w:val="18"/>
                <w:szCs w:val="18"/>
              </w:rPr>
              <w:t>Issue and paid-up of shares</w:t>
            </w:r>
          </w:p>
        </w:tc>
        <w:tc>
          <w:tcPr>
            <w:tcW w:w="1408" w:type="dxa"/>
            <w:tcBorders>
              <w:bottom w:val="single" w:sz="4" w:space="0" w:color="auto"/>
            </w:tcBorders>
            <w:vAlign w:val="bottom"/>
          </w:tcPr>
          <w:p w14:paraId="08966726" w14:textId="46285468" w:rsidR="00C63CAF" w:rsidRPr="00242027" w:rsidRDefault="00A000B2" w:rsidP="002C1FB5">
            <w:pPr>
              <w:spacing w:line="240" w:lineRule="auto"/>
              <w:ind w:right="-72"/>
              <w:jc w:val="right"/>
              <w:rPr>
                <w:rFonts w:cs="Arial"/>
                <w:sz w:val="18"/>
                <w:szCs w:val="18"/>
              </w:rPr>
            </w:pPr>
            <w:r w:rsidRPr="00242027">
              <w:rPr>
                <w:rFonts w:cs="Arial"/>
                <w:sz w:val="18"/>
                <w:szCs w:val="18"/>
              </w:rPr>
              <w:t>1</w:t>
            </w:r>
            <w:r w:rsidR="00C63CAF" w:rsidRPr="00242027">
              <w:rPr>
                <w:rFonts w:cs="Arial"/>
                <w:sz w:val="18"/>
                <w:szCs w:val="18"/>
              </w:rPr>
              <w:t>,</w:t>
            </w:r>
            <w:r w:rsidRPr="00242027">
              <w:rPr>
                <w:rFonts w:cs="Arial"/>
                <w:sz w:val="18"/>
                <w:szCs w:val="18"/>
              </w:rPr>
              <w:t>052</w:t>
            </w:r>
            <w:r w:rsidR="00C63CAF" w:rsidRPr="00242027">
              <w:rPr>
                <w:rFonts w:cs="Arial"/>
                <w:sz w:val="18"/>
                <w:szCs w:val="18"/>
              </w:rPr>
              <w:t>,</w:t>
            </w:r>
            <w:r w:rsidRPr="00242027">
              <w:rPr>
                <w:rFonts w:cs="Arial"/>
                <w:sz w:val="18"/>
                <w:szCs w:val="18"/>
              </w:rPr>
              <w:t>8</w:t>
            </w:r>
            <w:r w:rsidR="00C63CAF" w:rsidRPr="00242027">
              <w:rPr>
                <w:rFonts w:cs="Arial"/>
                <w:sz w:val="18"/>
                <w:szCs w:val="18"/>
              </w:rPr>
              <w:t>9</w:t>
            </w:r>
            <w:r w:rsidRPr="00242027">
              <w:rPr>
                <w:rFonts w:cs="Arial"/>
                <w:sz w:val="18"/>
                <w:szCs w:val="18"/>
              </w:rPr>
              <w:t>1</w:t>
            </w:r>
            <w:r w:rsidR="00C63CAF" w:rsidRPr="00242027">
              <w:rPr>
                <w:rFonts w:cs="Arial"/>
                <w:sz w:val="18"/>
                <w:szCs w:val="18"/>
              </w:rPr>
              <w:t>,</w:t>
            </w:r>
            <w:r w:rsidRPr="00242027">
              <w:rPr>
                <w:rFonts w:cs="Arial"/>
                <w:sz w:val="18"/>
                <w:szCs w:val="18"/>
              </w:rPr>
              <w:t>081</w:t>
            </w:r>
          </w:p>
        </w:tc>
        <w:tc>
          <w:tcPr>
            <w:tcW w:w="1504" w:type="dxa"/>
            <w:tcBorders>
              <w:bottom w:val="single" w:sz="4" w:space="0" w:color="auto"/>
            </w:tcBorders>
            <w:vAlign w:val="bottom"/>
          </w:tcPr>
          <w:p w14:paraId="0CFFCE69" w14:textId="7E1DC8C3" w:rsidR="00C63CAF" w:rsidRPr="00242027" w:rsidRDefault="00A000B2" w:rsidP="002C1FB5">
            <w:pPr>
              <w:spacing w:line="240" w:lineRule="auto"/>
              <w:ind w:right="-72"/>
              <w:jc w:val="right"/>
              <w:rPr>
                <w:rFonts w:cs="Arial"/>
                <w:sz w:val="18"/>
                <w:szCs w:val="18"/>
              </w:rPr>
            </w:pPr>
            <w:r w:rsidRPr="00242027">
              <w:rPr>
                <w:rFonts w:cs="Arial"/>
                <w:sz w:val="18"/>
                <w:szCs w:val="18"/>
              </w:rPr>
              <w:t>317</w:t>
            </w:r>
            <w:r w:rsidR="00C63CAF" w:rsidRPr="00242027">
              <w:rPr>
                <w:rFonts w:cs="Arial"/>
                <w:sz w:val="18"/>
                <w:szCs w:val="18"/>
              </w:rPr>
              <w:t>,</w:t>
            </w:r>
            <w:r w:rsidRPr="00242027">
              <w:rPr>
                <w:rFonts w:cs="Arial"/>
                <w:sz w:val="18"/>
                <w:szCs w:val="18"/>
              </w:rPr>
              <w:t>311</w:t>
            </w:r>
            <w:r w:rsidR="00C63CAF" w:rsidRPr="00242027">
              <w:rPr>
                <w:rFonts w:cs="Arial"/>
                <w:sz w:val="18"/>
                <w:szCs w:val="18"/>
              </w:rPr>
              <w:t>,</w:t>
            </w:r>
            <w:r w:rsidRPr="00242027">
              <w:rPr>
                <w:rFonts w:cs="Arial"/>
                <w:sz w:val="18"/>
                <w:szCs w:val="18"/>
              </w:rPr>
              <w:t>701</w:t>
            </w:r>
          </w:p>
        </w:tc>
        <w:tc>
          <w:tcPr>
            <w:tcW w:w="1145" w:type="dxa"/>
            <w:tcBorders>
              <w:bottom w:val="single" w:sz="4" w:space="0" w:color="auto"/>
            </w:tcBorders>
            <w:vAlign w:val="bottom"/>
          </w:tcPr>
          <w:p w14:paraId="4C9E4F10" w14:textId="7103D3A2" w:rsidR="00C63CAF" w:rsidRPr="00242027" w:rsidRDefault="00A000B2" w:rsidP="002C1FB5">
            <w:pPr>
              <w:spacing w:line="240" w:lineRule="auto"/>
              <w:ind w:right="-72"/>
              <w:jc w:val="right"/>
              <w:rPr>
                <w:rFonts w:cs="Arial"/>
                <w:sz w:val="18"/>
                <w:szCs w:val="18"/>
              </w:rPr>
            </w:pPr>
            <w:r w:rsidRPr="00242027">
              <w:rPr>
                <w:rFonts w:cs="Arial"/>
                <w:sz w:val="18"/>
                <w:szCs w:val="18"/>
              </w:rPr>
              <w:t>317</w:t>
            </w:r>
            <w:r w:rsidR="00C63CAF" w:rsidRPr="00242027">
              <w:rPr>
                <w:rFonts w:cs="Arial"/>
                <w:sz w:val="18"/>
                <w:szCs w:val="18"/>
              </w:rPr>
              <w:t>,</w:t>
            </w:r>
            <w:r w:rsidRPr="00242027">
              <w:rPr>
                <w:rFonts w:cs="Arial"/>
                <w:sz w:val="18"/>
                <w:szCs w:val="18"/>
              </w:rPr>
              <w:t>311</w:t>
            </w:r>
            <w:r w:rsidR="00C63CAF" w:rsidRPr="00242027">
              <w:rPr>
                <w:rFonts w:cs="Arial"/>
                <w:sz w:val="18"/>
                <w:szCs w:val="18"/>
              </w:rPr>
              <w:t>,</w:t>
            </w:r>
            <w:r w:rsidRPr="00242027">
              <w:rPr>
                <w:rFonts w:cs="Arial"/>
                <w:sz w:val="18"/>
                <w:szCs w:val="18"/>
              </w:rPr>
              <w:t>701</w:t>
            </w:r>
          </w:p>
        </w:tc>
        <w:tc>
          <w:tcPr>
            <w:tcW w:w="1207" w:type="dxa"/>
            <w:tcBorders>
              <w:bottom w:val="single" w:sz="4" w:space="0" w:color="auto"/>
            </w:tcBorders>
            <w:vAlign w:val="bottom"/>
          </w:tcPr>
          <w:p w14:paraId="704BE623" w14:textId="6598FC23" w:rsidR="00C63CAF" w:rsidRPr="00242027" w:rsidRDefault="00C63CAF" w:rsidP="002C1FB5">
            <w:pPr>
              <w:spacing w:line="240" w:lineRule="auto"/>
              <w:ind w:right="-72"/>
              <w:jc w:val="right"/>
              <w:rPr>
                <w:rFonts w:cs="Arial"/>
                <w:sz w:val="18"/>
                <w:szCs w:val="18"/>
              </w:rPr>
            </w:pPr>
            <w:r w:rsidRPr="00242027">
              <w:rPr>
                <w:rFonts w:cs="Arial"/>
                <w:sz w:val="18"/>
                <w:szCs w:val="18"/>
              </w:rPr>
              <w:t>(9</w:t>
            </w:r>
            <w:r w:rsidR="00A000B2" w:rsidRPr="00242027">
              <w:rPr>
                <w:rFonts w:cs="Arial"/>
                <w:sz w:val="18"/>
                <w:szCs w:val="18"/>
              </w:rPr>
              <w:t>5</w:t>
            </w:r>
            <w:r w:rsidRPr="00242027">
              <w:rPr>
                <w:rFonts w:cs="Arial"/>
                <w:sz w:val="18"/>
                <w:szCs w:val="18"/>
              </w:rPr>
              <w:t>,</w:t>
            </w:r>
            <w:r w:rsidR="00A000B2" w:rsidRPr="00242027">
              <w:rPr>
                <w:rFonts w:cs="Arial"/>
                <w:sz w:val="18"/>
                <w:szCs w:val="18"/>
              </w:rPr>
              <w:t>185</w:t>
            </w:r>
            <w:r w:rsidRPr="00242027">
              <w:rPr>
                <w:rFonts w:cs="Arial"/>
                <w:sz w:val="18"/>
                <w:szCs w:val="18"/>
              </w:rPr>
              <w:t>,</w:t>
            </w:r>
            <w:r w:rsidR="00A000B2" w:rsidRPr="00242027">
              <w:rPr>
                <w:rFonts w:cs="Arial"/>
                <w:sz w:val="18"/>
                <w:szCs w:val="18"/>
              </w:rPr>
              <w:t>078</w:t>
            </w:r>
            <w:r w:rsidRPr="00242027">
              <w:rPr>
                <w:rFonts w:cs="Arial"/>
                <w:sz w:val="18"/>
                <w:szCs w:val="18"/>
              </w:rPr>
              <w:t>)</w:t>
            </w:r>
          </w:p>
        </w:tc>
        <w:tc>
          <w:tcPr>
            <w:tcW w:w="1296" w:type="dxa"/>
            <w:tcBorders>
              <w:bottom w:val="single" w:sz="4" w:space="0" w:color="auto"/>
            </w:tcBorders>
            <w:vAlign w:val="bottom"/>
          </w:tcPr>
          <w:p w14:paraId="2AC8B7F0" w14:textId="604F699A" w:rsidR="00C63CAF" w:rsidRPr="00242027" w:rsidRDefault="00A000B2" w:rsidP="002C1FB5">
            <w:pPr>
              <w:spacing w:line="240" w:lineRule="auto"/>
              <w:ind w:right="-72"/>
              <w:jc w:val="right"/>
              <w:rPr>
                <w:rFonts w:cs="Arial"/>
                <w:sz w:val="18"/>
                <w:szCs w:val="18"/>
              </w:rPr>
            </w:pPr>
            <w:r w:rsidRPr="00242027">
              <w:rPr>
                <w:rFonts w:cs="Arial"/>
                <w:sz w:val="18"/>
                <w:szCs w:val="18"/>
              </w:rPr>
              <w:t>222</w:t>
            </w:r>
            <w:r w:rsidR="00B60BD8" w:rsidRPr="00242027">
              <w:rPr>
                <w:rFonts w:cs="Arial"/>
                <w:sz w:val="18"/>
                <w:szCs w:val="18"/>
              </w:rPr>
              <w:t>,</w:t>
            </w:r>
            <w:r w:rsidRPr="00242027">
              <w:rPr>
                <w:rFonts w:cs="Arial"/>
                <w:sz w:val="18"/>
                <w:szCs w:val="18"/>
              </w:rPr>
              <w:t>126</w:t>
            </w:r>
            <w:r w:rsidR="00B60BD8" w:rsidRPr="00242027">
              <w:rPr>
                <w:rFonts w:cs="Arial"/>
                <w:sz w:val="18"/>
                <w:szCs w:val="18"/>
              </w:rPr>
              <w:t>,</w:t>
            </w:r>
            <w:r w:rsidRPr="00242027">
              <w:rPr>
                <w:rFonts w:cs="Arial"/>
                <w:sz w:val="18"/>
                <w:szCs w:val="18"/>
              </w:rPr>
              <w:t>623</w:t>
            </w:r>
          </w:p>
        </w:tc>
      </w:tr>
      <w:tr w:rsidR="00C63CAF" w:rsidRPr="00242027" w14:paraId="2C2DC790" w14:textId="77777777" w:rsidTr="007A0E60">
        <w:trPr>
          <w:trHeight w:val="80"/>
        </w:trPr>
        <w:tc>
          <w:tcPr>
            <w:tcW w:w="2902" w:type="dxa"/>
            <w:vAlign w:val="bottom"/>
          </w:tcPr>
          <w:p w14:paraId="0A1AFEE0" w14:textId="77777777" w:rsidR="00C63CAF" w:rsidRPr="00242027" w:rsidRDefault="00C63CAF" w:rsidP="007A0E60">
            <w:pPr>
              <w:spacing w:line="240" w:lineRule="auto"/>
              <w:ind w:left="-101"/>
              <w:rPr>
                <w:rFonts w:cs="Arial"/>
                <w:color w:val="000000"/>
                <w:sz w:val="18"/>
                <w:szCs w:val="18"/>
              </w:rPr>
            </w:pPr>
          </w:p>
        </w:tc>
        <w:tc>
          <w:tcPr>
            <w:tcW w:w="1408" w:type="dxa"/>
            <w:tcBorders>
              <w:top w:val="single" w:sz="4" w:space="0" w:color="auto"/>
            </w:tcBorders>
            <w:vAlign w:val="bottom"/>
          </w:tcPr>
          <w:p w14:paraId="48B08575" w14:textId="77777777" w:rsidR="00C63CAF" w:rsidRPr="00242027" w:rsidRDefault="00C63CAF" w:rsidP="002C1FB5">
            <w:pPr>
              <w:spacing w:line="240" w:lineRule="auto"/>
              <w:ind w:left="540" w:right="-72"/>
              <w:jc w:val="right"/>
              <w:rPr>
                <w:rFonts w:cs="Arial"/>
                <w:color w:val="000000"/>
                <w:sz w:val="18"/>
                <w:szCs w:val="18"/>
              </w:rPr>
            </w:pPr>
          </w:p>
        </w:tc>
        <w:tc>
          <w:tcPr>
            <w:tcW w:w="1504" w:type="dxa"/>
            <w:tcBorders>
              <w:top w:val="single" w:sz="4" w:space="0" w:color="auto"/>
            </w:tcBorders>
            <w:vAlign w:val="bottom"/>
          </w:tcPr>
          <w:p w14:paraId="36FCA82E" w14:textId="77777777" w:rsidR="00C63CAF" w:rsidRPr="00242027" w:rsidRDefault="00C63CAF" w:rsidP="002C1FB5">
            <w:pPr>
              <w:spacing w:line="240" w:lineRule="auto"/>
              <w:ind w:left="540" w:right="-72"/>
              <w:jc w:val="right"/>
              <w:rPr>
                <w:rFonts w:cs="Arial"/>
                <w:color w:val="000000"/>
                <w:sz w:val="18"/>
                <w:szCs w:val="18"/>
              </w:rPr>
            </w:pPr>
          </w:p>
        </w:tc>
        <w:tc>
          <w:tcPr>
            <w:tcW w:w="1145" w:type="dxa"/>
            <w:tcBorders>
              <w:top w:val="single" w:sz="4" w:space="0" w:color="auto"/>
            </w:tcBorders>
            <w:vAlign w:val="bottom"/>
          </w:tcPr>
          <w:p w14:paraId="15CCBBEA" w14:textId="77777777" w:rsidR="00C63CAF" w:rsidRPr="00242027" w:rsidRDefault="00C63CAF" w:rsidP="002C1FB5">
            <w:pPr>
              <w:spacing w:line="240" w:lineRule="auto"/>
              <w:ind w:left="540" w:right="-72"/>
              <w:jc w:val="right"/>
              <w:rPr>
                <w:rFonts w:cs="Arial"/>
                <w:color w:val="000000"/>
                <w:sz w:val="18"/>
                <w:szCs w:val="18"/>
              </w:rPr>
            </w:pPr>
          </w:p>
        </w:tc>
        <w:tc>
          <w:tcPr>
            <w:tcW w:w="1207" w:type="dxa"/>
            <w:tcBorders>
              <w:top w:val="single" w:sz="4" w:space="0" w:color="auto"/>
            </w:tcBorders>
            <w:vAlign w:val="bottom"/>
          </w:tcPr>
          <w:p w14:paraId="6A51B342" w14:textId="77777777" w:rsidR="00C63CAF" w:rsidRPr="00242027" w:rsidRDefault="00C63CAF" w:rsidP="002C1FB5">
            <w:pPr>
              <w:spacing w:line="240" w:lineRule="auto"/>
              <w:ind w:left="540" w:right="-72"/>
              <w:jc w:val="right"/>
              <w:rPr>
                <w:rFonts w:cs="Arial"/>
                <w:color w:val="000000"/>
                <w:sz w:val="18"/>
                <w:szCs w:val="18"/>
              </w:rPr>
            </w:pPr>
          </w:p>
        </w:tc>
        <w:tc>
          <w:tcPr>
            <w:tcW w:w="1296" w:type="dxa"/>
            <w:tcBorders>
              <w:top w:val="single" w:sz="4" w:space="0" w:color="auto"/>
            </w:tcBorders>
            <w:vAlign w:val="bottom"/>
          </w:tcPr>
          <w:p w14:paraId="5B56CE1B" w14:textId="77777777" w:rsidR="00C63CAF" w:rsidRPr="00242027" w:rsidRDefault="00C63CAF" w:rsidP="002C1FB5">
            <w:pPr>
              <w:spacing w:line="240" w:lineRule="auto"/>
              <w:ind w:left="540" w:right="-72"/>
              <w:jc w:val="right"/>
              <w:rPr>
                <w:rFonts w:cs="Arial"/>
                <w:color w:val="000000"/>
                <w:sz w:val="18"/>
                <w:szCs w:val="18"/>
              </w:rPr>
            </w:pPr>
          </w:p>
        </w:tc>
      </w:tr>
      <w:tr w:rsidR="00C63CAF" w:rsidRPr="00242027" w14:paraId="7AE20694" w14:textId="77777777" w:rsidTr="007A0E60">
        <w:tc>
          <w:tcPr>
            <w:tcW w:w="2902" w:type="dxa"/>
            <w:vAlign w:val="bottom"/>
          </w:tcPr>
          <w:p w14:paraId="734DAC69" w14:textId="504FD2EE" w:rsidR="00C63CAF" w:rsidRPr="00242027" w:rsidRDefault="00C63CAF" w:rsidP="007A0E60">
            <w:pPr>
              <w:spacing w:line="240" w:lineRule="auto"/>
              <w:ind w:left="-101"/>
              <w:jc w:val="thaiDistribute"/>
              <w:rPr>
                <w:rFonts w:cs="Arial"/>
                <w:color w:val="000000"/>
                <w:sz w:val="18"/>
                <w:szCs w:val="18"/>
              </w:rPr>
            </w:pPr>
            <w:r w:rsidRPr="00242027">
              <w:rPr>
                <w:rFonts w:cs="Arial"/>
                <w:color w:val="000000"/>
                <w:sz w:val="18"/>
                <w:szCs w:val="18"/>
              </w:rPr>
              <w:t xml:space="preserve">At </w:t>
            </w:r>
            <w:r w:rsidR="00A000B2" w:rsidRPr="00242027">
              <w:rPr>
                <w:rFonts w:cs="Arial"/>
                <w:color w:val="000000"/>
                <w:sz w:val="18"/>
                <w:szCs w:val="18"/>
              </w:rPr>
              <w:t>31</w:t>
            </w:r>
            <w:r w:rsidR="00B60BD8" w:rsidRPr="00242027">
              <w:rPr>
                <w:rFonts w:cs="Arial"/>
                <w:color w:val="000000"/>
                <w:sz w:val="18"/>
                <w:szCs w:val="18"/>
              </w:rPr>
              <w:t xml:space="preserve"> </w:t>
            </w:r>
            <w:r w:rsidRPr="00242027">
              <w:rPr>
                <w:rFonts w:cs="Arial"/>
                <w:color w:val="000000"/>
                <w:sz w:val="18"/>
                <w:szCs w:val="18"/>
              </w:rPr>
              <w:t xml:space="preserve">December </w:t>
            </w:r>
            <w:r w:rsidR="00A000B2" w:rsidRPr="00242027">
              <w:rPr>
                <w:rFonts w:cs="Arial"/>
                <w:color w:val="000000"/>
                <w:sz w:val="18"/>
                <w:szCs w:val="18"/>
              </w:rPr>
              <w:t>2020</w:t>
            </w:r>
          </w:p>
        </w:tc>
        <w:tc>
          <w:tcPr>
            <w:tcW w:w="1408" w:type="dxa"/>
            <w:vAlign w:val="bottom"/>
          </w:tcPr>
          <w:p w14:paraId="05DC34D4" w14:textId="5E06AF62" w:rsidR="00C63CAF" w:rsidRPr="00242027" w:rsidRDefault="00A000B2" w:rsidP="002C1FB5">
            <w:pPr>
              <w:spacing w:line="240" w:lineRule="auto"/>
              <w:ind w:right="-72"/>
              <w:jc w:val="right"/>
              <w:rPr>
                <w:rFonts w:cs="Arial"/>
                <w:sz w:val="18"/>
                <w:szCs w:val="18"/>
              </w:rPr>
            </w:pPr>
            <w:r w:rsidRPr="00242027">
              <w:rPr>
                <w:rFonts w:cs="Arial"/>
                <w:sz w:val="18"/>
                <w:szCs w:val="18"/>
              </w:rPr>
              <w:t>1</w:t>
            </w:r>
            <w:r w:rsidR="00C63CAF" w:rsidRPr="00242027">
              <w:rPr>
                <w:rFonts w:cs="Arial"/>
                <w:sz w:val="18"/>
                <w:szCs w:val="18"/>
              </w:rPr>
              <w:t>,</w:t>
            </w:r>
            <w:r w:rsidRPr="00242027">
              <w:rPr>
                <w:rFonts w:cs="Arial"/>
                <w:sz w:val="18"/>
                <w:szCs w:val="18"/>
              </w:rPr>
              <w:t>520</w:t>
            </w:r>
            <w:r w:rsidR="00C63CAF" w:rsidRPr="00242027">
              <w:rPr>
                <w:rFonts w:cs="Arial"/>
                <w:sz w:val="18"/>
                <w:szCs w:val="18"/>
              </w:rPr>
              <w:t>,</w:t>
            </w:r>
            <w:r w:rsidRPr="00242027">
              <w:rPr>
                <w:rFonts w:cs="Arial"/>
                <w:sz w:val="18"/>
                <w:szCs w:val="18"/>
              </w:rPr>
              <w:t>842</w:t>
            </w:r>
            <w:r w:rsidR="00C63CAF" w:rsidRPr="00242027">
              <w:rPr>
                <w:rFonts w:cs="Arial"/>
                <w:sz w:val="18"/>
                <w:szCs w:val="18"/>
              </w:rPr>
              <w:t>,</w:t>
            </w:r>
            <w:r w:rsidRPr="00242027">
              <w:rPr>
                <w:rFonts w:cs="Arial"/>
                <w:sz w:val="18"/>
                <w:szCs w:val="18"/>
              </w:rPr>
              <w:t>672</w:t>
            </w:r>
          </w:p>
        </w:tc>
        <w:tc>
          <w:tcPr>
            <w:tcW w:w="1504" w:type="dxa"/>
            <w:vAlign w:val="bottom"/>
          </w:tcPr>
          <w:p w14:paraId="6BE36614" w14:textId="5EE6C136" w:rsidR="00C63CAF" w:rsidRPr="00242027" w:rsidRDefault="00A000B2" w:rsidP="002C1FB5">
            <w:pPr>
              <w:spacing w:line="240" w:lineRule="auto"/>
              <w:ind w:right="-72"/>
              <w:jc w:val="right"/>
              <w:rPr>
                <w:rFonts w:cs="Arial"/>
                <w:sz w:val="18"/>
                <w:szCs w:val="18"/>
              </w:rPr>
            </w:pPr>
            <w:r w:rsidRPr="00242027">
              <w:rPr>
                <w:rFonts w:cs="Arial"/>
                <w:sz w:val="18"/>
                <w:szCs w:val="18"/>
              </w:rPr>
              <w:t>785</w:t>
            </w:r>
            <w:r w:rsidR="00C63CAF" w:rsidRPr="00242027">
              <w:rPr>
                <w:rFonts w:cs="Arial"/>
                <w:sz w:val="18"/>
                <w:szCs w:val="18"/>
              </w:rPr>
              <w:t>,</w:t>
            </w:r>
            <w:r w:rsidRPr="00242027">
              <w:rPr>
                <w:rFonts w:cs="Arial"/>
                <w:sz w:val="18"/>
                <w:szCs w:val="18"/>
              </w:rPr>
              <w:t>261</w:t>
            </w:r>
            <w:r w:rsidR="00C63CAF" w:rsidRPr="00242027">
              <w:rPr>
                <w:rFonts w:cs="Arial"/>
                <w:sz w:val="18"/>
                <w:szCs w:val="18"/>
              </w:rPr>
              <w:t>,</w:t>
            </w:r>
            <w:r w:rsidRPr="00242027">
              <w:rPr>
                <w:rFonts w:cs="Arial"/>
                <w:sz w:val="18"/>
                <w:szCs w:val="18"/>
              </w:rPr>
              <w:t>701</w:t>
            </w:r>
          </w:p>
        </w:tc>
        <w:tc>
          <w:tcPr>
            <w:tcW w:w="1145" w:type="dxa"/>
            <w:vAlign w:val="bottom"/>
          </w:tcPr>
          <w:p w14:paraId="0DD00EE5" w14:textId="6E9FF3DA" w:rsidR="00C63CAF" w:rsidRPr="00242027" w:rsidRDefault="00A000B2" w:rsidP="002C1FB5">
            <w:pPr>
              <w:spacing w:line="240" w:lineRule="auto"/>
              <w:ind w:right="-72"/>
              <w:jc w:val="right"/>
              <w:rPr>
                <w:rFonts w:cs="Arial"/>
                <w:sz w:val="18"/>
                <w:szCs w:val="18"/>
              </w:rPr>
            </w:pPr>
            <w:r w:rsidRPr="00242027">
              <w:rPr>
                <w:rFonts w:cs="Arial"/>
                <w:sz w:val="18"/>
                <w:szCs w:val="18"/>
              </w:rPr>
              <w:t>785</w:t>
            </w:r>
            <w:r w:rsidR="00C63CAF" w:rsidRPr="00242027">
              <w:rPr>
                <w:rFonts w:cs="Arial"/>
                <w:sz w:val="18"/>
                <w:szCs w:val="18"/>
              </w:rPr>
              <w:t>,</w:t>
            </w:r>
            <w:r w:rsidRPr="00242027">
              <w:rPr>
                <w:rFonts w:cs="Arial"/>
                <w:sz w:val="18"/>
                <w:szCs w:val="18"/>
              </w:rPr>
              <w:t>261</w:t>
            </w:r>
            <w:r w:rsidR="00C63CAF" w:rsidRPr="00242027">
              <w:rPr>
                <w:rFonts w:cs="Arial"/>
                <w:sz w:val="18"/>
                <w:szCs w:val="18"/>
              </w:rPr>
              <w:t>,</w:t>
            </w:r>
            <w:r w:rsidRPr="00242027">
              <w:rPr>
                <w:rFonts w:cs="Arial"/>
                <w:sz w:val="18"/>
                <w:szCs w:val="18"/>
              </w:rPr>
              <w:t>701</w:t>
            </w:r>
          </w:p>
        </w:tc>
        <w:tc>
          <w:tcPr>
            <w:tcW w:w="1207" w:type="dxa"/>
            <w:vAlign w:val="bottom"/>
          </w:tcPr>
          <w:p w14:paraId="01D823F6" w14:textId="443309F4" w:rsidR="00C63CAF" w:rsidRPr="00242027" w:rsidRDefault="00A000B2" w:rsidP="002C1FB5">
            <w:pPr>
              <w:spacing w:line="240" w:lineRule="auto"/>
              <w:ind w:right="-72"/>
              <w:jc w:val="right"/>
              <w:rPr>
                <w:rFonts w:cs="Arial"/>
                <w:sz w:val="18"/>
                <w:szCs w:val="18"/>
              </w:rPr>
            </w:pPr>
            <w:r w:rsidRPr="00242027">
              <w:rPr>
                <w:rFonts w:cs="Arial"/>
                <w:sz w:val="18"/>
                <w:szCs w:val="18"/>
              </w:rPr>
              <w:t>353</w:t>
            </w:r>
            <w:r w:rsidR="00C63CAF" w:rsidRPr="00242027">
              <w:rPr>
                <w:rFonts w:cs="Arial"/>
                <w:sz w:val="18"/>
                <w:szCs w:val="18"/>
              </w:rPr>
              <w:t>,</w:t>
            </w:r>
            <w:r w:rsidRPr="00242027">
              <w:rPr>
                <w:rFonts w:cs="Arial"/>
                <w:sz w:val="18"/>
                <w:szCs w:val="18"/>
              </w:rPr>
              <w:t>617</w:t>
            </w:r>
            <w:r w:rsidR="00C63CAF" w:rsidRPr="00242027">
              <w:rPr>
                <w:rFonts w:cs="Arial"/>
                <w:sz w:val="18"/>
                <w:szCs w:val="18"/>
              </w:rPr>
              <w:t>,</w:t>
            </w:r>
            <w:r w:rsidRPr="00242027">
              <w:rPr>
                <w:rFonts w:cs="Arial"/>
                <w:sz w:val="18"/>
                <w:szCs w:val="18"/>
              </w:rPr>
              <w:t>102</w:t>
            </w:r>
          </w:p>
        </w:tc>
        <w:tc>
          <w:tcPr>
            <w:tcW w:w="1296" w:type="dxa"/>
            <w:vAlign w:val="bottom"/>
          </w:tcPr>
          <w:p w14:paraId="5BE853C1" w14:textId="239E76A9" w:rsidR="00C63CAF" w:rsidRPr="00242027" w:rsidRDefault="00A000B2" w:rsidP="002C1FB5">
            <w:pPr>
              <w:spacing w:line="240" w:lineRule="auto"/>
              <w:ind w:right="-72"/>
              <w:jc w:val="right"/>
              <w:rPr>
                <w:rFonts w:cs="Arial"/>
                <w:sz w:val="18"/>
                <w:szCs w:val="18"/>
              </w:rPr>
            </w:pPr>
            <w:r w:rsidRPr="00242027">
              <w:rPr>
                <w:rFonts w:cs="Arial"/>
                <w:sz w:val="18"/>
                <w:szCs w:val="18"/>
              </w:rPr>
              <w:t>1</w:t>
            </w:r>
            <w:r w:rsidR="00B60BD8" w:rsidRPr="00242027">
              <w:rPr>
                <w:rFonts w:cs="Arial"/>
                <w:sz w:val="18"/>
                <w:szCs w:val="18"/>
              </w:rPr>
              <w:t>,</w:t>
            </w:r>
            <w:r w:rsidRPr="00242027">
              <w:rPr>
                <w:rFonts w:cs="Arial"/>
                <w:sz w:val="18"/>
                <w:szCs w:val="18"/>
              </w:rPr>
              <w:t>138</w:t>
            </w:r>
            <w:r w:rsidR="00B60BD8" w:rsidRPr="00242027">
              <w:rPr>
                <w:rFonts w:cs="Arial"/>
                <w:sz w:val="18"/>
                <w:szCs w:val="18"/>
              </w:rPr>
              <w:t>,</w:t>
            </w:r>
            <w:r w:rsidRPr="00242027">
              <w:rPr>
                <w:rFonts w:cs="Arial"/>
                <w:sz w:val="18"/>
                <w:szCs w:val="18"/>
              </w:rPr>
              <w:t>878</w:t>
            </w:r>
            <w:r w:rsidR="00B60BD8" w:rsidRPr="00242027">
              <w:rPr>
                <w:rFonts w:cs="Arial"/>
                <w:sz w:val="18"/>
                <w:szCs w:val="18"/>
              </w:rPr>
              <w:t>,</w:t>
            </w:r>
            <w:r w:rsidRPr="00242027">
              <w:rPr>
                <w:rFonts w:cs="Arial"/>
                <w:sz w:val="18"/>
                <w:szCs w:val="18"/>
              </w:rPr>
              <w:t>803</w:t>
            </w:r>
          </w:p>
        </w:tc>
      </w:tr>
      <w:tr w:rsidR="00C63CAF" w:rsidRPr="00242027" w14:paraId="7D0A1DB3" w14:textId="77777777" w:rsidTr="007A0E60">
        <w:tc>
          <w:tcPr>
            <w:tcW w:w="2902" w:type="dxa"/>
            <w:vAlign w:val="bottom"/>
          </w:tcPr>
          <w:p w14:paraId="4C234916" w14:textId="77777777" w:rsidR="00C63CAF" w:rsidRPr="00242027" w:rsidRDefault="00C63CAF" w:rsidP="007A0E60">
            <w:pPr>
              <w:spacing w:line="240" w:lineRule="auto"/>
              <w:ind w:left="-101"/>
              <w:jc w:val="thaiDistribute"/>
              <w:rPr>
                <w:rFonts w:cs="Arial"/>
                <w:color w:val="000000"/>
                <w:sz w:val="18"/>
                <w:szCs w:val="18"/>
              </w:rPr>
            </w:pPr>
            <w:r w:rsidRPr="00242027">
              <w:rPr>
                <w:rFonts w:cs="Arial"/>
                <w:color w:val="000000"/>
                <w:sz w:val="18"/>
                <w:szCs w:val="18"/>
              </w:rPr>
              <w:t>Capital reduction</w:t>
            </w:r>
          </w:p>
        </w:tc>
        <w:tc>
          <w:tcPr>
            <w:tcW w:w="1408" w:type="dxa"/>
            <w:vAlign w:val="bottom"/>
          </w:tcPr>
          <w:p w14:paraId="00B7AB6F" w14:textId="68BFA1B3" w:rsidR="00C63CAF" w:rsidRPr="00242027" w:rsidRDefault="00C63CAF" w:rsidP="002C1FB5">
            <w:pPr>
              <w:ind w:right="-72"/>
              <w:jc w:val="right"/>
              <w:rPr>
                <w:rFonts w:cs="Arial"/>
                <w:color w:val="000000"/>
                <w:sz w:val="18"/>
                <w:szCs w:val="18"/>
              </w:rPr>
            </w:pPr>
            <w:r w:rsidRPr="00242027">
              <w:rPr>
                <w:rFonts w:cs="Arial"/>
                <w:color w:val="000000"/>
                <w:sz w:val="18"/>
                <w:szCs w:val="18"/>
              </w:rPr>
              <w:t>(</w:t>
            </w:r>
            <w:r w:rsidR="00A000B2" w:rsidRPr="00242027">
              <w:rPr>
                <w:rFonts w:cs="Arial"/>
                <w:color w:val="000000"/>
                <w:sz w:val="18"/>
                <w:szCs w:val="18"/>
              </w:rPr>
              <w:t>576</w:t>
            </w:r>
            <w:r w:rsidRPr="00242027">
              <w:rPr>
                <w:rFonts w:cs="Arial"/>
                <w:color w:val="000000"/>
                <w:sz w:val="18"/>
                <w:szCs w:val="18"/>
              </w:rPr>
              <w:t>,9</w:t>
            </w:r>
            <w:r w:rsidR="00A000B2" w:rsidRPr="00242027">
              <w:rPr>
                <w:rFonts w:cs="Arial"/>
                <w:color w:val="000000"/>
                <w:sz w:val="18"/>
                <w:szCs w:val="18"/>
              </w:rPr>
              <w:t>25</w:t>
            </w:r>
            <w:r w:rsidRPr="00242027">
              <w:rPr>
                <w:rFonts w:cs="Arial"/>
                <w:color w:val="000000"/>
                <w:sz w:val="18"/>
                <w:szCs w:val="18"/>
              </w:rPr>
              <w:t>,9</w:t>
            </w:r>
            <w:r w:rsidR="00A000B2" w:rsidRPr="00242027">
              <w:rPr>
                <w:rFonts w:cs="Arial"/>
                <w:color w:val="000000"/>
                <w:sz w:val="18"/>
                <w:szCs w:val="18"/>
              </w:rPr>
              <w:t>16</w:t>
            </w:r>
            <w:r w:rsidRPr="00242027">
              <w:rPr>
                <w:rFonts w:cs="Arial"/>
                <w:color w:val="000000"/>
                <w:sz w:val="18"/>
                <w:szCs w:val="18"/>
              </w:rPr>
              <w:t>)</w:t>
            </w:r>
          </w:p>
        </w:tc>
        <w:tc>
          <w:tcPr>
            <w:tcW w:w="1504" w:type="dxa"/>
            <w:vAlign w:val="bottom"/>
          </w:tcPr>
          <w:p w14:paraId="21387E05" w14:textId="0AEECCDF" w:rsidR="00C63CAF" w:rsidRPr="00242027" w:rsidRDefault="00C63CAF" w:rsidP="002C1FB5">
            <w:pPr>
              <w:ind w:right="-72"/>
              <w:jc w:val="right"/>
              <w:rPr>
                <w:rFonts w:cs="Arial"/>
                <w:color w:val="000000"/>
                <w:sz w:val="18"/>
                <w:szCs w:val="18"/>
              </w:rPr>
            </w:pPr>
            <w:r w:rsidRPr="00242027">
              <w:rPr>
                <w:rFonts w:cs="Arial"/>
                <w:color w:val="000000"/>
                <w:sz w:val="18"/>
                <w:szCs w:val="18"/>
              </w:rPr>
              <w:t>-</w:t>
            </w:r>
          </w:p>
        </w:tc>
        <w:tc>
          <w:tcPr>
            <w:tcW w:w="1145" w:type="dxa"/>
            <w:vAlign w:val="bottom"/>
          </w:tcPr>
          <w:p w14:paraId="0F473E3E" w14:textId="6D74003E" w:rsidR="00C63CAF" w:rsidRPr="00242027" w:rsidRDefault="00C63CAF" w:rsidP="002C1FB5">
            <w:pPr>
              <w:ind w:right="-72"/>
              <w:jc w:val="right"/>
              <w:rPr>
                <w:rFonts w:cs="Arial"/>
                <w:color w:val="000000"/>
                <w:sz w:val="18"/>
                <w:szCs w:val="18"/>
              </w:rPr>
            </w:pPr>
            <w:r w:rsidRPr="00242027">
              <w:rPr>
                <w:rFonts w:cs="Arial"/>
                <w:color w:val="000000"/>
                <w:sz w:val="18"/>
                <w:szCs w:val="18"/>
              </w:rPr>
              <w:t>-</w:t>
            </w:r>
          </w:p>
        </w:tc>
        <w:tc>
          <w:tcPr>
            <w:tcW w:w="1207" w:type="dxa"/>
            <w:vAlign w:val="bottom"/>
          </w:tcPr>
          <w:p w14:paraId="3B2B86E2" w14:textId="7D1B4972" w:rsidR="00C63CAF" w:rsidRPr="00242027" w:rsidRDefault="00C63CAF" w:rsidP="002C1FB5">
            <w:pPr>
              <w:ind w:right="-72"/>
              <w:jc w:val="right"/>
              <w:rPr>
                <w:rFonts w:cs="Arial"/>
                <w:color w:val="000000"/>
                <w:sz w:val="18"/>
                <w:szCs w:val="18"/>
              </w:rPr>
            </w:pPr>
            <w:r w:rsidRPr="00242027">
              <w:rPr>
                <w:rFonts w:cs="Arial"/>
                <w:color w:val="000000"/>
                <w:sz w:val="18"/>
                <w:szCs w:val="18"/>
              </w:rPr>
              <w:t>-</w:t>
            </w:r>
          </w:p>
        </w:tc>
        <w:tc>
          <w:tcPr>
            <w:tcW w:w="1296" w:type="dxa"/>
            <w:vAlign w:val="bottom"/>
          </w:tcPr>
          <w:p w14:paraId="0FE270B2" w14:textId="1FE342BB" w:rsidR="00C63CAF" w:rsidRPr="00242027" w:rsidRDefault="00B60BD8" w:rsidP="002C1FB5">
            <w:pPr>
              <w:ind w:right="-72"/>
              <w:jc w:val="right"/>
              <w:rPr>
                <w:rFonts w:cs="Arial"/>
                <w:color w:val="000000"/>
                <w:sz w:val="18"/>
                <w:szCs w:val="18"/>
              </w:rPr>
            </w:pPr>
            <w:r w:rsidRPr="00242027">
              <w:rPr>
                <w:rFonts w:cs="Arial"/>
                <w:color w:val="000000"/>
                <w:sz w:val="18"/>
                <w:szCs w:val="18"/>
              </w:rPr>
              <w:t>-</w:t>
            </w:r>
          </w:p>
        </w:tc>
      </w:tr>
      <w:tr w:rsidR="00C63CAF" w:rsidRPr="00242027" w14:paraId="55808C3D" w14:textId="77777777" w:rsidTr="007A0E60">
        <w:trPr>
          <w:trHeight w:val="125"/>
        </w:trPr>
        <w:tc>
          <w:tcPr>
            <w:tcW w:w="2902" w:type="dxa"/>
            <w:vAlign w:val="bottom"/>
          </w:tcPr>
          <w:p w14:paraId="08224F59" w14:textId="1FAB460E" w:rsidR="00C63CAF" w:rsidRPr="00242027" w:rsidRDefault="00EF0214" w:rsidP="007A0E60">
            <w:pPr>
              <w:spacing w:line="240" w:lineRule="auto"/>
              <w:ind w:left="-101"/>
              <w:jc w:val="thaiDistribute"/>
              <w:rPr>
                <w:rFonts w:cs="Arial"/>
                <w:color w:val="000000"/>
                <w:sz w:val="18"/>
                <w:szCs w:val="18"/>
              </w:rPr>
            </w:pPr>
            <w:r w:rsidRPr="00242027">
              <w:rPr>
                <w:rFonts w:cs="Arial"/>
                <w:color w:val="000000"/>
                <w:sz w:val="18"/>
                <w:szCs w:val="18"/>
              </w:rPr>
              <w:t>Capital addition</w:t>
            </w:r>
          </w:p>
        </w:tc>
        <w:tc>
          <w:tcPr>
            <w:tcW w:w="1408" w:type="dxa"/>
            <w:tcBorders>
              <w:bottom w:val="single" w:sz="4" w:space="0" w:color="auto"/>
            </w:tcBorders>
            <w:vAlign w:val="bottom"/>
          </w:tcPr>
          <w:p w14:paraId="274AAB6D" w14:textId="1D62258E" w:rsidR="00C63CAF" w:rsidRPr="00242027" w:rsidRDefault="00A000B2" w:rsidP="002C1FB5">
            <w:pPr>
              <w:spacing w:line="240" w:lineRule="auto"/>
              <w:ind w:right="-72"/>
              <w:jc w:val="right"/>
              <w:rPr>
                <w:rFonts w:cs="Arial"/>
                <w:sz w:val="18"/>
                <w:szCs w:val="18"/>
              </w:rPr>
            </w:pPr>
            <w:r w:rsidRPr="00242027">
              <w:rPr>
                <w:rFonts w:cs="Arial"/>
                <w:sz w:val="18"/>
                <w:szCs w:val="18"/>
              </w:rPr>
              <w:t>471</w:t>
            </w:r>
            <w:r w:rsidR="00C63CAF" w:rsidRPr="00242027">
              <w:rPr>
                <w:rFonts w:cs="Arial"/>
                <w:sz w:val="18"/>
                <w:szCs w:val="18"/>
              </w:rPr>
              <w:t>,</w:t>
            </w:r>
            <w:r w:rsidRPr="00242027">
              <w:rPr>
                <w:rFonts w:cs="Arial"/>
                <w:sz w:val="18"/>
                <w:szCs w:val="18"/>
              </w:rPr>
              <w:t>083</w:t>
            </w:r>
            <w:r w:rsidR="00C63CAF" w:rsidRPr="00242027">
              <w:rPr>
                <w:rFonts w:cs="Arial"/>
                <w:sz w:val="18"/>
                <w:szCs w:val="18"/>
              </w:rPr>
              <w:t>,</w:t>
            </w:r>
            <w:r w:rsidRPr="00242027">
              <w:rPr>
                <w:rFonts w:cs="Arial"/>
                <w:sz w:val="18"/>
                <w:szCs w:val="18"/>
              </w:rPr>
              <w:t>244</w:t>
            </w:r>
          </w:p>
        </w:tc>
        <w:tc>
          <w:tcPr>
            <w:tcW w:w="1504" w:type="dxa"/>
            <w:tcBorders>
              <w:bottom w:val="single" w:sz="4" w:space="0" w:color="auto"/>
            </w:tcBorders>
            <w:vAlign w:val="bottom"/>
          </w:tcPr>
          <w:p w14:paraId="769F40DF" w14:textId="06363E9D" w:rsidR="00C63CAF" w:rsidRPr="00242027" w:rsidRDefault="00C63CAF" w:rsidP="002C1FB5">
            <w:pPr>
              <w:spacing w:line="240" w:lineRule="auto"/>
              <w:ind w:right="-72"/>
              <w:jc w:val="right"/>
              <w:rPr>
                <w:rFonts w:cs="Arial"/>
                <w:sz w:val="18"/>
                <w:szCs w:val="18"/>
              </w:rPr>
            </w:pPr>
            <w:r w:rsidRPr="00242027">
              <w:rPr>
                <w:rFonts w:cs="Arial"/>
                <w:sz w:val="18"/>
                <w:szCs w:val="18"/>
              </w:rPr>
              <w:t>-</w:t>
            </w:r>
          </w:p>
        </w:tc>
        <w:tc>
          <w:tcPr>
            <w:tcW w:w="1145" w:type="dxa"/>
            <w:tcBorders>
              <w:bottom w:val="single" w:sz="4" w:space="0" w:color="auto"/>
            </w:tcBorders>
            <w:vAlign w:val="bottom"/>
          </w:tcPr>
          <w:p w14:paraId="5688A7C4" w14:textId="163A3393" w:rsidR="00C63CAF" w:rsidRPr="00242027" w:rsidRDefault="00C63CAF" w:rsidP="002C1FB5">
            <w:pPr>
              <w:spacing w:line="240" w:lineRule="auto"/>
              <w:ind w:right="-72"/>
              <w:jc w:val="right"/>
              <w:rPr>
                <w:rFonts w:cs="Arial"/>
                <w:sz w:val="18"/>
                <w:szCs w:val="18"/>
              </w:rPr>
            </w:pPr>
            <w:r w:rsidRPr="00242027">
              <w:rPr>
                <w:rFonts w:cs="Arial"/>
                <w:sz w:val="18"/>
                <w:szCs w:val="18"/>
              </w:rPr>
              <w:t>-</w:t>
            </w:r>
          </w:p>
        </w:tc>
        <w:tc>
          <w:tcPr>
            <w:tcW w:w="1207" w:type="dxa"/>
            <w:tcBorders>
              <w:bottom w:val="single" w:sz="4" w:space="0" w:color="auto"/>
            </w:tcBorders>
            <w:vAlign w:val="bottom"/>
          </w:tcPr>
          <w:p w14:paraId="5398F4AD" w14:textId="1ADD97EC" w:rsidR="00C63CAF" w:rsidRPr="00242027" w:rsidRDefault="00C63CAF" w:rsidP="002C1FB5">
            <w:pPr>
              <w:spacing w:line="240" w:lineRule="auto"/>
              <w:ind w:right="-72"/>
              <w:jc w:val="right"/>
              <w:rPr>
                <w:rFonts w:cs="Arial"/>
                <w:sz w:val="18"/>
                <w:szCs w:val="18"/>
              </w:rPr>
            </w:pPr>
            <w:r w:rsidRPr="00242027">
              <w:rPr>
                <w:rFonts w:cs="Arial"/>
                <w:sz w:val="18"/>
                <w:szCs w:val="18"/>
              </w:rPr>
              <w:t>-</w:t>
            </w:r>
          </w:p>
        </w:tc>
        <w:tc>
          <w:tcPr>
            <w:tcW w:w="1296" w:type="dxa"/>
            <w:tcBorders>
              <w:bottom w:val="single" w:sz="4" w:space="0" w:color="auto"/>
            </w:tcBorders>
            <w:vAlign w:val="bottom"/>
          </w:tcPr>
          <w:p w14:paraId="2DEF6EF6" w14:textId="1497A889" w:rsidR="00C63CAF" w:rsidRPr="00242027" w:rsidRDefault="00B60BD8" w:rsidP="002C1FB5">
            <w:pPr>
              <w:spacing w:line="240" w:lineRule="auto"/>
              <w:ind w:right="-72"/>
              <w:jc w:val="right"/>
              <w:rPr>
                <w:rFonts w:cs="Arial"/>
                <w:sz w:val="18"/>
                <w:szCs w:val="18"/>
              </w:rPr>
            </w:pPr>
            <w:r w:rsidRPr="00242027">
              <w:rPr>
                <w:rFonts w:cs="Arial"/>
                <w:sz w:val="18"/>
                <w:szCs w:val="18"/>
              </w:rPr>
              <w:t>-</w:t>
            </w:r>
          </w:p>
        </w:tc>
      </w:tr>
      <w:tr w:rsidR="00C63CAF" w:rsidRPr="00242027" w14:paraId="27808797" w14:textId="77777777" w:rsidTr="007A0E60">
        <w:trPr>
          <w:trHeight w:val="72"/>
        </w:trPr>
        <w:tc>
          <w:tcPr>
            <w:tcW w:w="2902" w:type="dxa"/>
            <w:vAlign w:val="bottom"/>
          </w:tcPr>
          <w:p w14:paraId="3F90D4D4" w14:textId="77777777" w:rsidR="00C63CAF" w:rsidRPr="00242027" w:rsidRDefault="00C63CAF" w:rsidP="007A0E60">
            <w:pPr>
              <w:spacing w:line="240" w:lineRule="auto"/>
              <w:ind w:left="-101"/>
              <w:rPr>
                <w:rFonts w:cs="Arial"/>
                <w:color w:val="000000"/>
                <w:sz w:val="18"/>
                <w:szCs w:val="18"/>
              </w:rPr>
            </w:pPr>
          </w:p>
        </w:tc>
        <w:tc>
          <w:tcPr>
            <w:tcW w:w="1408" w:type="dxa"/>
            <w:tcBorders>
              <w:top w:val="single" w:sz="4" w:space="0" w:color="auto"/>
            </w:tcBorders>
            <w:shd w:val="clear" w:color="auto" w:fill="FAFAFA"/>
            <w:vAlign w:val="bottom"/>
          </w:tcPr>
          <w:p w14:paraId="3241AC99" w14:textId="77777777" w:rsidR="00C63CAF" w:rsidRPr="00242027" w:rsidRDefault="00C63CAF" w:rsidP="002C1FB5">
            <w:pPr>
              <w:spacing w:line="240" w:lineRule="auto"/>
              <w:ind w:left="540" w:right="-72"/>
              <w:jc w:val="right"/>
              <w:rPr>
                <w:rFonts w:cs="Arial"/>
                <w:color w:val="000000"/>
                <w:sz w:val="18"/>
                <w:szCs w:val="18"/>
              </w:rPr>
            </w:pPr>
          </w:p>
        </w:tc>
        <w:tc>
          <w:tcPr>
            <w:tcW w:w="1504" w:type="dxa"/>
            <w:tcBorders>
              <w:top w:val="single" w:sz="4" w:space="0" w:color="auto"/>
            </w:tcBorders>
            <w:shd w:val="clear" w:color="auto" w:fill="FAFAFA"/>
            <w:vAlign w:val="bottom"/>
          </w:tcPr>
          <w:p w14:paraId="1C872C6C" w14:textId="77777777" w:rsidR="00C63CAF" w:rsidRPr="00242027" w:rsidRDefault="00C63CAF" w:rsidP="002C1FB5">
            <w:pPr>
              <w:spacing w:line="240" w:lineRule="auto"/>
              <w:ind w:left="540" w:right="-72"/>
              <w:jc w:val="right"/>
              <w:rPr>
                <w:rFonts w:cs="Arial"/>
                <w:color w:val="000000"/>
                <w:sz w:val="18"/>
                <w:szCs w:val="18"/>
              </w:rPr>
            </w:pPr>
          </w:p>
        </w:tc>
        <w:tc>
          <w:tcPr>
            <w:tcW w:w="1145" w:type="dxa"/>
            <w:tcBorders>
              <w:top w:val="single" w:sz="4" w:space="0" w:color="auto"/>
            </w:tcBorders>
            <w:shd w:val="clear" w:color="auto" w:fill="FAFAFA"/>
            <w:vAlign w:val="bottom"/>
          </w:tcPr>
          <w:p w14:paraId="08BFDF9D" w14:textId="77777777" w:rsidR="00C63CAF" w:rsidRPr="00242027" w:rsidRDefault="00C63CAF" w:rsidP="002C1FB5">
            <w:pPr>
              <w:spacing w:line="240" w:lineRule="auto"/>
              <w:ind w:left="540" w:right="-72"/>
              <w:jc w:val="right"/>
              <w:rPr>
                <w:rFonts w:cs="Arial"/>
                <w:color w:val="000000"/>
                <w:sz w:val="18"/>
                <w:szCs w:val="18"/>
              </w:rPr>
            </w:pPr>
          </w:p>
        </w:tc>
        <w:tc>
          <w:tcPr>
            <w:tcW w:w="1207" w:type="dxa"/>
            <w:tcBorders>
              <w:top w:val="single" w:sz="4" w:space="0" w:color="auto"/>
            </w:tcBorders>
            <w:shd w:val="clear" w:color="auto" w:fill="FAFAFA"/>
            <w:vAlign w:val="bottom"/>
          </w:tcPr>
          <w:p w14:paraId="43F23C3D" w14:textId="77777777" w:rsidR="00C63CAF" w:rsidRPr="00242027" w:rsidRDefault="00C63CAF" w:rsidP="002C1FB5">
            <w:pPr>
              <w:spacing w:line="240" w:lineRule="auto"/>
              <w:ind w:left="540" w:right="-72"/>
              <w:jc w:val="right"/>
              <w:rPr>
                <w:rFonts w:cs="Arial"/>
                <w:color w:val="000000"/>
                <w:sz w:val="18"/>
                <w:szCs w:val="18"/>
              </w:rPr>
            </w:pPr>
          </w:p>
        </w:tc>
        <w:tc>
          <w:tcPr>
            <w:tcW w:w="1296" w:type="dxa"/>
            <w:tcBorders>
              <w:top w:val="single" w:sz="4" w:space="0" w:color="auto"/>
            </w:tcBorders>
            <w:shd w:val="clear" w:color="auto" w:fill="FAFAFA"/>
            <w:vAlign w:val="bottom"/>
          </w:tcPr>
          <w:p w14:paraId="3EFDBE76" w14:textId="77777777" w:rsidR="00C63CAF" w:rsidRPr="00242027" w:rsidRDefault="00C63CAF" w:rsidP="002C1FB5">
            <w:pPr>
              <w:spacing w:line="240" w:lineRule="auto"/>
              <w:ind w:left="540" w:right="-72"/>
              <w:jc w:val="right"/>
              <w:rPr>
                <w:rFonts w:cs="Arial"/>
                <w:color w:val="000000"/>
                <w:sz w:val="18"/>
                <w:szCs w:val="18"/>
              </w:rPr>
            </w:pPr>
          </w:p>
        </w:tc>
      </w:tr>
      <w:tr w:rsidR="00C63CAF" w:rsidRPr="00242027" w14:paraId="403491B5" w14:textId="77777777" w:rsidTr="007A0E60">
        <w:tc>
          <w:tcPr>
            <w:tcW w:w="2902" w:type="dxa"/>
            <w:vAlign w:val="bottom"/>
          </w:tcPr>
          <w:p w14:paraId="08DE73B7" w14:textId="49C1A735" w:rsidR="00C63CAF" w:rsidRPr="00242027" w:rsidRDefault="00C63CAF" w:rsidP="007A0E60">
            <w:pPr>
              <w:spacing w:line="240" w:lineRule="auto"/>
              <w:ind w:left="-101"/>
              <w:jc w:val="thaiDistribute"/>
              <w:rPr>
                <w:rFonts w:cs="Arial"/>
                <w:color w:val="000000"/>
                <w:sz w:val="18"/>
                <w:szCs w:val="18"/>
              </w:rPr>
            </w:pPr>
            <w:r w:rsidRPr="00242027">
              <w:rPr>
                <w:rFonts w:cs="Arial"/>
                <w:color w:val="000000"/>
                <w:sz w:val="18"/>
                <w:szCs w:val="18"/>
              </w:rPr>
              <w:t xml:space="preserve">At </w:t>
            </w:r>
            <w:r w:rsidR="00A000B2" w:rsidRPr="00242027">
              <w:rPr>
                <w:rFonts w:cs="Arial"/>
                <w:color w:val="000000"/>
                <w:sz w:val="18"/>
                <w:szCs w:val="18"/>
              </w:rPr>
              <w:t>30</w:t>
            </w:r>
            <w:r w:rsidRPr="00242027">
              <w:rPr>
                <w:rFonts w:cs="Arial"/>
                <w:color w:val="000000"/>
                <w:sz w:val="18"/>
                <w:szCs w:val="18"/>
              </w:rPr>
              <w:t xml:space="preserve"> </w:t>
            </w:r>
            <w:r w:rsidR="00A46E72" w:rsidRPr="00242027">
              <w:rPr>
                <w:rFonts w:cs="Arial"/>
                <w:color w:val="000000"/>
                <w:sz w:val="18"/>
                <w:szCs w:val="18"/>
              </w:rPr>
              <w:t>September</w:t>
            </w:r>
            <w:r w:rsidRPr="00242027">
              <w:rPr>
                <w:rFonts w:cs="Arial"/>
                <w:color w:val="000000"/>
                <w:sz w:val="18"/>
                <w:szCs w:val="18"/>
              </w:rPr>
              <w:t xml:space="preserve"> </w:t>
            </w:r>
            <w:r w:rsidR="00A000B2" w:rsidRPr="00242027">
              <w:rPr>
                <w:rFonts w:cs="Arial"/>
                <w:color w:val="000000"/>
                <w:sz w:val="18"/>
                <w:szCs w:val="18"/>
              </w:rPr>
              <w:t>2021</w:t>
            </w:r>
          </w:p>
        </w:tc>
        <w:tc>
          <w:tcPr>
            <w:tcW w:w="1408" w:type="dxa"/>
            <w:tcBorders>
              <w:bottom w:val="single" w:sz="4" w:space="0" w:color="auto"/>
            </w:tcBorders>
            <w:shd w:val="clear" w:color="auto" w:fill="FAFAFA"/>
            <w:vAlign w:val="bottom"/>
          </w:tcPr>
          <w:p w14:paraId="5909EE5F" w14:textId="4B8B9C8F" w:rsidR="00C63CAF" w:rsidRPr="00242027" w:rsidRDefault="00A000B2" w:rsidP="002C1FB5">
            <w:pPr>
              <w:spacing w:line="240" w:lineRule="auto"/>
              <w:ind w:right="-72"/>
              <w:jc w:val="right"/>
              <w:rPr>
                <w:rFonts w:cs="Arial"/>
                <w:sz w:val="18"/>
                <w:szCs w:val="18"/>
              </w:rPr>
            </w:pPr>
            <w:r w:rsidRPr="00242027">
              <w:rPr>
                <w:rFonts w:cs="Arial"/>
                <w:sz w:val="18"/>
                <w:szCs w:val="18"/>
              </w:rPr>
              <w:t>1</w:t>
            </w:r>
            <w:r w:rsidR="00C63CAF" w:rsidRPr="00242027">
              <w:rPr>
                <w:rFonts w:cs="Arial"/>
                <w:sz w:val="18"/>
                <w:szCs w:val="18"/>
              </w:rPr>
              <w:t>,</w:t>
            </w:r>
            <w:r w:rsidRPr="00242027">
              <w:rPr>
                <w:rFonts w:cs="Arial"/>
                <w:sz w:val="18"/>
                <w:szCs w:val="18"/>
              </w:rPr>
              <w:t>415</w:t>
            </w:r>
            <w:r w:rsidR="00C63CAF" w:rsidRPr="00242027">
              <w:rPr>
                <w:rFonts w:cs="Arial"/>
                <w:sz w:val="18"/>
                <w:szCs w:val="18"/>
              </w:rPr>
              <w:t>,</w:t>
            </w:r>
            <w:r w:rsidRPr="00242027">
              <w:rPr>
                <w:rFonts w:cs="Arial"/>
                <w:sz w:val="18"/>
                <w:szCs w:val="18"/>
              </w:rPr>
              <w:t>000</w:t>
            </w:r>
            <w:r w:rsidR="00C63CAF" w:rsidRPr="00242027">
              <w:rPr>
                <w:rFonts w:cs="Arial"/>
                <w:sz w:val="18"/>
                <w:szCs w:val="18"/>
              </w:rPr>
              <w:t>,</w:t>
            </w:r>
            <w:r w:rsidRPr="00242027">
              <w:rPr>
                <w:rFonts w:cs="Arial"/>
                <w:sz w:val="18"/>
                <w:szCs w:val="18"/>
              </w:rPr>
              <w:t>000</w:t>
            </w:r>
          </w:p>
        </w:tc>
        <w:tc>
          <w:tcPr>
            <w:tcW w:w="1504" w:type="dxa"/>
            <w:tcBorders>
              <w:bottom w:val="single" w:sz="4" w:space="0" w:color="auto"/>
            </w:tcBorders>
            <w:shd w:val="clear" w:color="auto" w:fill="FAFAFA"/>
            <w:vAlign w:val="bottom"/>
          </w:tcPr>
          <w:p w14:paraId="6D0AA9DF" w14:textId="27523DA9" w:rsidR="00C63CAF" w:rsidRPr="00242027" w:rsidRDefault="00A000B2" w:rsidP="002C1FB5">
            <w:pPr>
              <w:spacing w:line="240" w:lineRule="auto"/>
              <w:ind w:right="-72"/>
              <w:jc w:val="right"/>
              <w:rPr>
                <w:rFonts w:cs="Arial"/>
                <w:sz w:val="18"/>
                <w:szCs w:val="18"/>
              </w:rPr>
            </w:pPr>
            <w:r w:rsidRPr="00242027">
              <w:rPr>
                <w:rFonts w:cs="Arial"/>
                <w:sz w:val="18"/>
                <w:szCs w:val="18"/>
              </w:rPr>
              <w:t>785</w:t>
            </w:r>
            <w:r w:rsidR="00C63CAF" w:rsidRPr="00242027">
              <w:rPr>
                <w:rFonts w:cs="Arial"/>
                <w:sz w:val="18"/>
                <w:szCs w:val="18"/>
              </w:rPr>
              <w:t>,</w:t>
            </w:r>
            <w:r w:rsidRPr="00242027">
              <w:rPr>
                <w:rFonts w:cs="Arial"/>
                <w:sz w:val="18"/>
                <w:szCs w:val="18"/>
              </w:rPr>
              <w:t>261</w:t>
            </w:r>
            <w:r w:rsidR="00C63CAF" w:rsidRPr="00242027">
              <w:rPr>
                <w:rFonts w:cs="Arial"/>
                <w:sz w:val="18"/>
                <w:szCs w:val="18"/>
              </w:rPr>
              <w:t>,</w:t>
            </w:r>
            <w:r w:rsidRPr="00242027">
              <w:rPr>
                <w:rFonts w:cs="Arial"/>
                <w:sz w:val="18"/>
                <w:szCs w:val="18"/>
              </w:rPr>
              <w:t>701</w:t>
            </w:r>
          </w:p>
        </w:tc>
        <w:tc>
          <w:tcPr>
            <w:tcW w:w="1145" w:type="dxa"/>
            <w:tcBorders>
              <w:bottom w:val="single" w:sz="4" w:space="0" w:color="auto"/>
            </w:tcBorders>
            <w:shd w:val="clear" w:color="auto" w:fill="FAFAFA"/>
            <w:vAlign w:val="bottom"/>
          </w:tcPr>
          <w:p w14:paraId="4D23B76A" w14:textId="36E1EB28" w:rsidR="00C63CAF" w:rsidRPr="00242027" w:rsidRDefault="00A000B2" w:rsidP="002C1FB5">
            <w:pPr>
              <w:spacing w:line="240" w:lineRule="auto"/>
              <w:ind w:right="-72"/>
              <w:jc w:val="right"/>
              <w:rPr>
                <w:rFonts w:cs="Arial"/>
                <w:sz w:val="18"/>
                <w:szCs w:val="18"/>
              </w:rPr>
            </w:pPr>
            <w:r w:rsidRPr="00242027">
              <w:rPr>
                <w:rFonts w:cs="Arial"/>
                <w:sz w:val="18"/>
                <w:szCs w:val="18"/>
              </w:rPr>
              <w:t>785</w:t>
            </w:r>
            <w:r w:rsidR="00C63CAF" w:rsidRPr="00242027">
              <w:rPr>
                <w:rFonts w:cs="Arial"/>
                <w:sz w:val="18"/>
                <w:szCs w:val="18"/>
              </w:rPr>
              <w:t>,</w:t>
            </w:r>
            <w:r w:rsidRPr="00242027">
              <w:rPr>
                <w:rFonts w:cs="Arial"/>
                <w:sz w:val="18"/>
                <w:szCs w:val="18"/>
              </w:rPr>
              <w:t>261</w:t>
            </w:r>
            <w:r w:rsidR="00C63CAF" w:rsidRPr="00242027">
              <w:rPr>
                <w:rFonts w:cs="Arial"/>
                <w:sz w:val="18"/>
                <w:szCs w:val="18"/>
              </w:rPr>
              <w:t>,</w:t>
            </w:r>
            <w:r w:rsidRPr="00242027">
              <w:rPr>
                <w:rFonts w:cs="Arial"/>
                <w:sz w:val="18"/>
                <w:szCs w:val="18"/>
              </w:rPr>
              <w:t>701</w:t>
            </w:r>
          </w:p>
        </w:tc>
        <w:tc>
          <w:tcPr>
            <w:tcW w:w="1207" w:type="dxa"/>
            <w:tcBorders>
              <w:bottom w:val="single" w:sz="4" w:space="0" w:color="auto"/>
            </w:tcBorders>
            <w:shd w:val="clear" w:color="auto" w:fill="FAFAFA"/>
            <w:vAlign w:val="bottom"/>
          </w:tcPr>
          <w:p w14:paraId="6E402A75" w14:textId="38BD9DF4" w:rsidR="00C63CAF" w:rsidRPr="00242027" w:rsidRDefault="00A000B2" w:rsidP="002C1FB5">
            <w:pPr>
              <w:spacing w:line="240" w:lineRule="auto"/>
              <w:ind w:right="-72"/>
              <w:jc w:val="right"/>
              <w:rPr>
                <w:rFonts w:cs="Arial"/>
                <w:sz w:val="18"/>
                <w:szCs w:val="18"/>
              </w:rPr>
            </w:pPr>
            <w:r w:rsidRPr="00242027">
              <w:rPr>
                <w:rFonts w:cs="Arial"/>
                <w:sz w:val="18"/>
                <w:szCs w:val="18"/>
              </w:rPr>
              <w:t>353</w:t>
            </w:r>
            <w:r w:rsidR="00C63CAF" w:rsidRPr="00242027">
              <w:rPr>
                <w:rFonts w:cs="Arial"/>
                <w:sz w:val="18"/>
                <w:szCs w:val="18"/>
              </w:rPr>
              <w:t>,</w:t>
            </w:r>
            <w:r w:rsidRPr="00242027">
              <w:rPr>
                <w:rFonts w:cs="Arial"/>
                <w:sz w:val="18"/>
                <w:szCs w:val="18"/>
              </w:rPr>
              <w:t>617</w:t>
            </w:r>
            <w:r w:rsidR="00C63CAF" w:rsidRPr="00242027">
              <w:rPr>
                <w:rFonts w:cs="Arial"/>
                <w:sz w:val="18"/>
                <w:szCs w:val="18"/>
              </w:rPr>
              <w:t>,</w:t>
            </w:r>
            <w:r w:rsidRPr="00242027">
              <w:rPr>
                <w:rFonts w:cs="Arial"/>
                <w:sz w:val="18"/>
                <w:szCs w:val="18"/>
              </w:rPr>
              <w:t>102</w:t>
            </w:r>
          </w:p>
        </w:tc>
        <w:tc>
          <w:tcPr>
            <w:tcW w:w="1296" w:type="dxa"/>
            <w:tcBorders>
              <w:bottom w:val="single" w:sz="4" w:space="0" w:color="auto"/>
            </w:tcBorders>
            <w:shd w:val="clear" w:color="auto" w:fill="FAFAFA"/>
            <w:vAlign w:val="bottom"/>
          </w:tcPr>
          <w:p w14:paraId="2EA9B940" w14:textId="6C1F59E7" w:rsidR="00C63CAF" w:rsidRPr="00242027" w:rsidRDefault="00A000B2" w:rsidP="002C1FB5">
            <w:pPr>
              <w:spacing w:line="240" w:lineRule="auto"/>
              <w:ind w:right="-72"/>
              <w:jc w:val="right"/>
              <w:rPr>
                <w:rFonts w:cs="Arial"/>
                <w:sz w:val="18"/>
                <w:szCs w:val="18"/>
              </w:rPr>
            </w:pPr>
            <w:r w:rsidRPr="00242027">
              <w:rPr>
                <w:rFonts w:cs="Arial"/>
                <w:sz w:val="18"/>
                <w:szCs w:val="18"/>
              </w:rPr>
              <w:t>1</w:t>
            </w:r>
            <w:r w:rsidR="00B60BD8" w:rsidRPr="00242027">
              <w:rPr>
                <w:rFonts w:cs="Arial"/>
                <w:sz w:val="18"/>
                <w:szCs w:val="18"/>
              </w:rPr>
              <w:t>,</w:t>
            </w:r>
            <w:r w:rsidRPr="00242027">
              <w:rPr>
                <w:rFonts w:cs="Arial"/>
                <w:sz w:val="18"/>
                <w:szCs w:val="18"/>
              </w:rPr>
              <w:t>138</w:t>
            </w:r>
            <w:r w:rsidR="00B60BD8" w:rsidRPr="00242027">
              <w:rPr>
                <w:rFonts w:cs="Arial"/>
                <w:sz w:val="18"/>
                <w:szCs w:val="18"/>
              </w:rPr>
              <w:t>,</w:t>
            </w:r>
            <w:r w:rsidRPr="00242027">
              <w:rPr>
                <w:rFonts w:cs="Arial"/>
                <w:sz w:val="18"/>
                <w:szCs w:val="18"/>
              </w:rPr>
              <w:t>878</w:t>
            </w:r>
            <w:r w:rsidR="00B60BD8" w:rsidRPr="00242027">
              <w:rPr>
                <w:rFonts w:cs="Arial"/>
                <w:sz w:val="18"/>
                <w:szCs w:val="18"/>
              </w:rPr>
              <w:t>,</w:t>
            </w:r>
            <w:r w:rsidRPr="00242027">
              <w:rPr>
                <w:rFonts w:cs="Arial"/>
                <w:sz w:val="18"/>
                <w:szCs w:val="18"/>
              </w:rPr>
              <w:t>803</w:t>
            </w:r>
          </w:p>
        </w:tc>
      </w:tr>
    </w:tbl>
    <w:p w14:paraId="4FF9D5F4" w14:textId="30D63AE6" w:rsidR="00457F4C" w:rsidRPr="00242027" w:rsidRDefault="00457F4C" w:rsidP="0043153C">
      <w:pPr>
        <w:tabs>
          <w:tab w:val="left" w:pos="540"/>
        </w:tabs>
        <w:spacing w:line="240" w:lineRule="auto"/>
        <w:jc w:val="both"/>
        <w:rPr>
          <w:rFonts w:cs="Arial"/>
          <w:sz w:val="18"/>
          <w:szCs w:val="18"/>
        </w:rPr>
      </w:pPr>
    </w:p>
    <w:p w14:paraId="69A3E851" w14:textId="79CB248B" w:rsidR="00C63CAF" w:rsidRPr="00242027" w:rsidRDefault="00C63CAF" w:rsidP="00C63CAF">
      <w:pPr>
        <w:tabs>
          <w:tab w:val="left" w:pos="540"/>
        </w:tabs>
        <w:spacing w:line="240" w:lineRule="auto"/>
        <w:jc w:val="both"/>
        <w:rPr>
          <w:rFonts w:cs="Arial"/>
          <w:sz w:val="18"/>
          <w:szCs w:val="18"/>
        </w:rPr>
      </w:pPr>
      <w:r w:rsidRPr="00242027">
        <w:rPr>
          <w:rFonts w:cs="Arial"/>
          <w:sz w:val="18"/>
          <w:szCs w:val="18"/>
        </w:rPr>
        <w:t xml:space="preserve">On </w:t>
      </w:r>
      <w:r w:rsidR="00A000B2" w:rsidRPr="00242027">
        <w:rPr>
          <w:rFonts w:cs="Arial"/>
          <w:sz w:val="18"/>
          <w:szCs w:val="18"/>
        </w:rPr>
        <w:t>2</w:t>
      </w:r>
      <w:r w:rsidRPr="00242027">
        <w:rPr>
          <w:rFonts w:cs="Arial"/>
          <w:sz w:val="18"/>
          <w:szCs w:val="18"/>
        </w:rPr>
        <w:t xml:space="preserve">9 April </w:t>
      </w:r>
      <w:r w:rsidR="00A000B2" w:rsidRPr="00242027">
        <w:rPr>
          <w:rFonts w:cs="Arial"/>
          <w:sz w:val="18"/>
          <w:szCs w:val="18"/>
        </w:rPr>
        <w:t>2021</w:t>
      </w:r>
      <w:r w:rsidRPr="00242027">
        <w:rPr>
          <w:rFonts w:cs="Arial"/>
          <w:sz w:val="18"/>
          <w:szCs w:val="18"/>
        </w:rPr>
        <w:t xml:space="preserve">, the Annual General Meeting of shareholders for the year </w:t>
      </w:r>
      <w:r w:rsidR="00A000B2" w:rsidRPr="00242027">
        <w:rPr>
          <w:rFonts w:cs="Arial"/>
          <w:sz w:val="18"/>
          <w:szCs w:val="18"/>
        </w:rPr>
        <w:t>2021</w:t>
      </w:r>
      <w:r w:rsidRPr="00242027">
        <w:rPr>
          <w:rFonts w:cs="Arial"/>
          <w:sz w:val="18"/>
          <w:szCs w:val="18"/>
        </w:rPr>
        <w:t xml:space="preserve"> approved a reduction of a registered </w:t>
      </w:r>
      <w:r w:rsidRPr="00242027">
        <w:rPr>
          <w:rFonts w:cs="Arial"/>
          <w:spacing w:val="-8"/>
          <w:sz w:val="18"/>
          <w:szCs w:val="18"/>
        </w:rPr>
        <w:t xml:space="preserve">capital by reducing </w:t>
      </w:r>
      <w:r w:rsidR="00A000B2" w:rsidRPr="00242027">
        <w:rPr>
          <w:rFonts w:cs="Arial"/>
          <w:spacing w:val="-8"/>
          <w:sz w:val="18"/>
          <w:szCs w:val="18"/>
        </w:rPr>
        <w:t>576</w:t>
      </w:r>
      <w:r w:rsidRPr="00242027">
        <w:rPr>
          <w:rFonts w:cs="Arial"/>
          <w:spacing w:val="-8"/>
          <w:sz w:val="18"/>
          <w:szCs w:val="18"/>
        </w:rPr>
        <w:t>,9</w:t>
      </w:r>
      <w:r w:rsidR="00A000B2" w:rsidRPr="00242027">
        <w:rPr>
          <w:rFonts w:cs="Arial"/>
          <w:spacing w:val="-8"/>
          <w:sz w:val="18"/>
          <w:szCs w:val="18"/>
        </w:rPr>
        <w:t>25</w:t>
      </w:r>
      <w:r w:rsidRPr="00242027">
        <w:rPr>
          <w:rFonts w:cs="Arial"/>
          <w:spacing w:val="-8"/>
          <w:sz w:val="18"/>
          <w:szCs w:val="18"/>
        </w:rPr>
        <w:t>,9</w:t>
      </w:r>
      <w:r w:rsidR="00A000B2" w:rsidRPr="00242027">
        <w:rPr>
          <w:rFonts w:cs="Arial"/>
          <w:spacing w:val="-8"/>
          <w:sz w:val="18"/>
          <w:szCs w:val="18"/>
        </w:rPr>
        <w:t>16</w:t>
      </w:r>
      <w:r w:rsidRPr="00242027">
        <w:rPr>
          <w:rFonts w:cs="Arial"/>
          <w:spacing w:val="-8"/>
          <w:sz w:val="18"/>
          <w:szCs w:val="18"/>
        </w:rPr>
        <w:t xml:space="preserve"> unissued and non-offering shares and approved newly issued shares of up to </w:t>
      </w:r>
      <w:r w:rsidR="00A000B2" w:rsidRPr="00242027">
        <w:rPr>
          <w:rFonts w:cs="Arial"/>
          <w:spacing w:val="-8"/>
          <w:sz w:val="18"/>
          <w:szCs w:val="18"/>
        </w:rPr>
        <w:t>471</w:t>
      </w:r>
      <w:r w:rsidRPr="00242027">
        <w:rPr>
          <w:rFonts w:cs="Arial"/>
          <w:spacing w:val="-8"/>
          <w:sz w:val="18"/>
          <w:szCs w:val="18"/>
        </w:rPr>
        <w:t>,</w:t>
      </w:r>
      <w:r w:rsidR="00A000B2" w:rsidRPr="00242027">
        <w:rPr>
          <w:rFonts w:cs="Arial"/>
          <w:spacing w:val="-8"/>
          <w:sz w:val="18"/>
          <w:szCs w:val="18"/>
        </w:rPr>
        <w:t>083</w:t>
      </w:r>
      <w:r w:rsidRPr="00242027">
        <w:rPr>
          <w:rFonts w:cs="Arial"/>
          <w:spacing w:val="-8"/>
          <w:sz w:val="18"/>
          <w:szCs w:val="18"/>
        </w:rPr>
        <w:t>,</w:t>
      </w:r>
      <w:r w:rsidR="00A000B2" w:rsidRPr="00242027">
        <w:rPr>
          <w:rFonts w:cs="Arial"/>
          <w:spacing w:val="-8"/>
          <w:sz w:val="18"/>
          <w:szCs w:val="18"/>
        </w:rPr>
        <w:t>244</w:t>
      </w:r>
      <w:r w:rsidRPr="00242027">
        <w:rPr>
          <w:rFonts w:cs="Arial"/>
          <w:spacing w:val="-8"/>
          <w:sz w:val="18"/>
          <w:szCs w:val="18"/>
        </w:rPr>
        <w:t xml:space="preserve"> shares</w:t>
      </w:r>
      <w:r w:rsidRPr="00242027">
        <w:rPr>
          <w:rFonts w:cs="Arial"/>
          <w:sz w:val="18"/>
          <w:szCs w:val="18"/>
        </w:rPr>
        <w:t xml:space="preserve"> with a par value of Baht </w:t>
      </w:r>
      <w:r w:rsidR="00A000B2" w:rsidRPr="00242027">
        <w:rPr>
          <w:rFonts w:cs="Arial"/>
          <w:sz w:val="18"/>
          <w:szCs w:val="18"/>
        </w:rPr>
        <w:t>1</w:t>
      </w:r>
      <w:r w:rsidRPr="00242027">
        <w:rPr>
          <w:rFonts w:cs="Arial"/>
          <w:sz w:val="18"/>
          <w:szCs w:val="18"/>
        </w:rPr>
        <w:t xml:space="preserve"> per share to support a general mandate of capital increase.</w:t>
      </w:r>
    </w:p>
    <w:p w14:paraId="501459DF" w14:textId="77777777" w:rsidR="00C63CAF" w:rsidRPr="00242027" w:rsidRDefault="00C63CAF" w:rsidP="00C63CAF">
      <w:pPr>
        <w:tabs>
          <w:tab w:val="left" w:pos="540"/>
        </w:tabs>
        <w:spacing w:line="240" w:lineRule="auto"/>
        <w:jc w:val="both"/>
        <w:rPr>
          <w:rFonts w:cs="Arial"/>
          <w:sz w:val="18"/>
          <w:szCs w:val="18"/>
        </w:rPr>
      </w:pPr>
    </w:p>
    <w:p w14:paraId="259E541C" w14:textId="5E245E82" w:rsidR="00C63CAF" w:rsidRPr="00242027" w:rsidRDefault="00C63CAF" w:rsidP="00C63CAF">
      <w:pPr>
        <w:tabs>
          <w:tab w:val="left" w:pos="540"/>
        </w:tabs>
        <w:spacing w:line="240" w:lineRule="auto"/>
        <w:jc w:val="both"/>
        <w:rPr>
          <w:rFonts w:cs="Arial"/>
          <w:sz w:val="18"/>
          <w:szCs w:val="18"/>
        </w:rPr>
      </w:pPr>
      <w:r w:rsidRPr="00242027">
        <w:rPr>
          <w:rFonts w:cs="Arial"/>
          <w:sz w:val="18"/>
          <w:szCs w:val="18"/>
        </w:rPr>
        <w:t xml:space="preserve">The Company registered the increased </w:t>
      </w:r>
      <w:r w:rsidR="00C8577B" w:rsidRPr="00242027">
        <w:rPr>
          <w:rFonts w:cs="Arial"/>
          <w:sz w:val="18"/>
          <w:szCs w:val="22"/>
        </w:rPr>
        <w:t xml:space="preserve">and decreased </w:t>
      </w:r>
      <w:r w:rsidRPr="00242027">
        <w:rPr>
          <w:rFonts w:cs="Arial"/>
          <w:sz w:val="18"/>
          <w:szCs w:val="18"/>
        </w:rPr>
        <w:t xml:space="preserve">share capital with the Ministry of Commerce on </w:t>
      </w:r>
      <w:r w:rsidR="00A000B2" w:rsidRPr="00242027">
        <w:rPr>
          <w:rFonts w:cs="Arial"/>
          <w:sz w:val="18"/>
          <w:szCs w:val="18"/>
        </w:rPr>
        <w:t>15</w:t>
      </w:r>
      <w:r w:rsidRPr="00242027">
        <w:rPr>
          <w:rFonts w:cs="Arial"/>
          <w:sz w:val="18"/>
          <w:szCs w:val="18"/>
        </w:rPr>
        <w:t xml:space="preserve"> June </w:t>
      </w:r>
      <w:r w:rsidR="00A000B2" w:rsidRPr="00242027">
        <w:rPr>
          <w:rFonts w:cs="Arial"/>
          <w:sz w:val="18"/>
          <w:szCs w:val="18"/>
        </w:rPr>
        <w:t>2021</w:t>
      </w:r>
      <w:r w:rsidRPr="00242027">
        <w:rPr>
          <w:rFonts w:cs="Arial"/>
          <w:sz w:val="18"/>
          <w:szCs w:val="18"/>
        </w:rPr>
        <w:t>.</w:t>
      </w:r>
    </w:p>
    <w:p w14:paraId="64D86BBA" w14:textId="1CD508B2" w:rsidR="00C13BF6" w:rsidRPr="00242027" w:rsidRDefault="00C13BF6" w:rsidP="0043153C">
      <w:pPr>
        <w:tabs>
          <w:tab w:val="left" w:pos="540"/>
        </w:tabs>
        <w:spacing w:line="240" w:lineRule="auto"/>
        <w:jc w:val="both"/>
        <w:rPr>
          <w:rFonts w:cs="Arial"/>
          <w:sz w:val="18"/>
          <w:szCs w:val="18"/>
        </w:rPr>
      </w:pPr>
    </w:p>
    <w:p w14:paraId="33BB5447" w14:textId="77777777" w:rsidR="00DB570A" w:rsidRPr="00242027" w:rsidRDefault="00DB570A" w:rsidP="0043153C">
      <w:pPr>
        <w:tabs>
          <w:tab w:val="left" w:pos="540"/>
        </w:tabs>
        <w:spacing w:line="240" w:lineRule="auto"/>
        <w:jc w:val="both"/>
        <w:rPr>
          <w:rFonts w:cs="Arial"/>
          <w:sz w:val="18"/>
          <w:szCs w:val="18"/>
          <w:lang w:val="en-US"/>
        </w:rPr>
      </w:pPr>
    </w:p>
    <w:tbl>
      <w:tblPr>
        <w:tblW w:w="9461" w:type="dxa"/>
        <w:tblInd w:w="108" w:type="dxa"/>
        <w:shd w:val="clear" w:color="auto" w:fill="FFA543"/>
        <w:tblLook w:val="04A0" w:firstRow="1" w:lastRow="0" w:firstColumn="1" w:lastColumn="0" w:noHBand="0" w:noVBand="1"/>
      </w:tblPr>
      <w:tblGrid>
        <w:gridCol w:w="9461"/>
      </w:tblGrid>
      <w:tr w:rsidR="00D11FD5" w:rsidRPr="00242027" w14:paraId="6BC99D9A" w14:textId="77777777" w:rsidTr="00D11FD5">
        <w:trPr>
          <w:trHeight w:val="389"/>
        </w:trPr>
        <w:tc>
          <w:tcPr>
            <w:tcW w:w="9461" w:type="dxa"/>
            <w:shd w:val="clear" w:color="auto" w:fill="FFA543"/>
            <w:vAlign w:val="center"/>
          </w:tcPr>
          <w:p w14:paraId="568C9F57" w14:textId="68C63F9E" w:rsidR="00D11FD5" w:rsidRPr="00242027" w:rsidRDefault="00A000B2" w:rsidP="00D11FD5">
            <w:pPr>
              <w:tabs>
                <w:tab w:val="left" w:pos="540"/>
              </w:tabs>
              <w:spacing w:line="240" w:lineRule="auto"/>
              <w:ind w:left="432" w:hanging="432"/>
              <w:rPr>
                <w:rFonts w:cs="Arial"/>
                <w:b/>
                <w:bCs/>
                <w:color w:val="FAFAFA"/>
                <w:sz w:val="18"/>
                <w:szCs w:val="18"/>
              </w:rPr>
            </w:pPr>
            <w:bookmarkStart w:id="13" w:name="_Hlk78216106"/>
            <w:r w:rsidRPr="00242027">
              <w:rPr>
                <w:rFonts w:eastAsia="Arial Unicode MS" w:cs="Arial"/>
                <w:b/>
                <w:bCs/>
                <w:color w:val="FAFAFA"/>
                <w:sz w:val="18"/>
                <w:szCs w:val="18"/>
              </w:rPr>
              <w:t>1</w:t>
            </w:r>
            <w:r w:rsidR="00187702">
              <w:rPr>
                <w:rFonts w:eastAsia="Arial Unicode MS" w:cs="Arial"/>
                <w:b/>
                <w:bCs/>
                <w:color w:val="FAFAFA"/>
                <w:sz w:val="18"/>
                <w:szCs w:val="18"/>
              </w:rPr>
              <w:t>7</w:t>
            </w:r>
            <w:r w:rsidR="00D11FD5" w:rsidRPr="00242027">
              <w:rPr>
                <w:rFonts w:eastAsia="Arial Unicode MS" w:cs="Arial"/>
                <w:b/>
                <w:bCs/>
                <w:color w:val="FAFAFA"/>
                <w:sz w:val="18"/>
                <w:szCs w:val="18"/>
              </w:rPr>
              <w:tab/>
            </w:r>
            <w:r w:rsidR="00D11FD5" w:rsidRPr="00242027">
              <w:rPr>
                <w:rFonts w:cs="Arial"/>
                <w:b/>
                <w:bCs/>
                <w:color w:val="FAFAFA"/>
                <w:sz w:val="18"/>
                <w:szCs w:val="18"/>
              </w:rPr>
              <w:t>Related party transactions</w:t>
            </w:r>
          </w:p>
        </w:tc>
      </w:tr>
      <w:bookmarkEnd w:id="13"/>
    </w:tbl>
    <w:p w14:paraId="5C86FAC4" w14:textId="77777777" w:rsidR="007A0E60" w:rsidRPr="00242027" w:rsidRDefault="007A0E60" w:rsidP="00D11FD5">
      <w:pPr>
        <w:spacing w:line="240" w:lineRule="auto"/>
        <w:jc w:val="both"/>
        <w:rPr>
          <w:rFonts w:cs="Arial"/>
          <w:spacing w:val="-2"/>
          <w:sz w:val="18"/>
          <w:szCs w:val="18"/>
          <w:lang w:val="en-US"/>
        </w:rPr>
      </w:pPr>
    </w:p>
    <w:p w14:paraId="65E3F776" w14:textId="4332A58E" w:rsidR="00C57C08" w:rsidRPr="00242027" w:rsidRDefault="006410F8" w:rsidP="00D11FD5">
      <w:pPr>
        <w:spacing w:line="240" w:lineRule="auto"/>
        <w:jc w:val="both"/>
        <w:rPr>
          <w:rFonts w:cs="Arial"/>
          <w:sz w:val="18"/>
          <w:szCs w:val="18"/>
        </w:rPr>
      </w:pPr>
      <w:r w:rsidRPr="00242027">
        <w:rPr>
          <w:rFonts w:cs="Arial"/>
          <w:sz w:val="18"/>
          <w:szCs w:val="18"/>
        </w:rPr>
        <w:t xml:space="preserve">The major shareholders of the Company are Maleenont family, </w:t>
      </w:r>
      <w:r w:rsidR="00C91DC2" w:rsidRPr="00242027">
        <w:rPr>
          <w:rFonts w:cs="Arial"/>
          <w:sz w:val="18"/>
          <w:szCs w:val="18"/>
        </w:rPr>
        <w:t xml:space="preserve">BEC world Public Company Limited, </w:t>
      </w:r>
      <w:r w:rsidRPr="00242027">
        <w:rPr>
          <w:rFonts w:cs="Arial"/>
          <w:sz w:val="18"/>
          <w:szCs w:val="18"/>
        </w:rPr>
        <w:t xml:space="preserve">Chulangkool </w:t>
      </w:r>
      <w:r w:rsidRPr="00242027">
        <w:rPr>
          <w:rFonts w:cs="Arial"/>
          <w:spacing w:val="-2"/>
          <w:sz w:val="18"/>
          <w:szCs w:val="18"/>
        </w:rPr>
        <w:t>family</w:t>
      </w:r>
      <w:r w:rsidR="00C91DC2" w:rsidRPr="00242027">
        <w:rPr>
          <w:rFonts w:cs="Arial"/>
          <w:spacing w:val="-2"/>
          <w:sz w:val="18"/>
          <w:szCs w:val="18"/>
        </w:rPr>
        <w:t xml:space="preserve"> </w:t>
      </w:r>
      <w:r w:rsidRPr="00242027">
        <w:rPr>
          <w:rFonts w:cs="Arial"/>
          <w:spacing w:val="-2"/>
          <w:sz w:val="18"/>
          <w:szCs w:val="18"/>
        </w:rPr>
        <w:t xml:space="preserve">and The Mall Group Company Limited (incorporated in Thailand), which owns </w:t>
      </w:r>
      <w:r w:rsidR="00A000B2" w:rsidRPr="00242027">
        <w:rPr>
          <w:rFonts w:cs="Arial"/>
          <w:spacing w:val="-2"/>
          <w:sz w:val="18"/>
          <w:szCs w:val="18"/>
        </w:rPr>
        <w:t>2</w:t>
      </w:r>
      <w:r w:rsidR="006322E6" w:rsidRPr="00242027">
        <w:rPr>
          <w:rFonts w:cs="Arial"/>
          <w:spacing w:val="-2"/>
          <w:sz w:val="18"/>
          <w:szCs w:val="18"/>
        </w:rPr>
        <w:t>0</w:t>
      </w:r>
      <w:r w:rsidRPr="00242027">
        <w:rPr>
          <w:rFonts w:cs="Arial"/>
          <w:spacing w:val="-2"/>
          <w:sz w:val="18"/>
          <w:szCs w:val="18"/>
        </w:rPr>
        <w:t>.</w:t>
      </w:r>
      <w:r w:rsidR="006322E6" w:rsidRPr="00242027">
        <w:rPr>
          <w:rFonts w:cs="Arial"/>
          <w:spacing w:val="-2"/>
          <w:sz w:val="18"/>
          <w:szCs w:val="18"/>
        </w:rPr>
        <w:t>70</w:t>
      </w:r>
      <w:r w:rsidRPr="00242027">
        <w:rPr>
          <w:rFonts w:cs="Arial"/>
          <w:spacing w:val="-2"/>
          <w:sz w:val="18"/>
          <w:szCs w:val="18"/>
        </w:rPr>
        <w:t xml:space="preserve">%, </w:t>
      </w:r>
      <w:r w:rsidR="00A000B2" w:rsidRPr="00242027">
        <w:rPr>
          <w:rFonts w:cs="Arial"/>
          <w:spacing w:val="-2"/>
          <w:sz w:val="18"/>
          <w:szCs w:val="18"/>
        </w:rPr>
        <w:t>7</w:t>
      </w:r>
      <w:r w:rsidR="00C91DC2" w:rsidRPr="00242027">
        <w:rPr>
          <w:rFonts w:cs="Arial"/>
          <w:spacing w:val="-2"/>
          <w:sz w:val="18"/>
          <w:szCs w:val="18"/>
        </w:rPr>
        <w:t>.</w:t>
      </w:r>
      <w:r w:rsidR="00A000B2" w:rsidRPr="00242027">
        <w:rPr>
          <w:rFonts w:cs="Arial"/>
          <w:spacing w:val="-2"/>
          <w:sz w:val="18"/>
          <w:szCs w:val="18"/>
        </w:rPr>
        <w:t>42</w:t>
      </w:r>
      <w:r w:rsidRPr="00242027">
        <w:rPr>
          <w:rFonts w:cs="Arial"/>
          <w:spacing w:val="-2"/>
          <w:sz w:val="18"/>
          <w:szCs w:val="18"/>
        </w:rPr>
        <w:t xml:space="preserve">%, </w:t>
      </w:r>
      <w:r w:rsidR="00A000B2" w:rsidRPr="00242027">
        <w:rPr>
          <w:rFonts w:cs="Arial"/>
          <w:spacing w:val="-2"/>
          <w:sz w:val="18"/>
          <w:szCs w:val="18"/>
        </w:rPr>
        <w:t>6</w:t>
      </w:r>
      <w:r w:rsidRPr="00242027">
        <w:rPr>
          <w:rFonts w:cs="Arial"/>
          <w:spacing w:val="-2"/>
          <w:sz w:val="18"/>
          <w:szCs w:val="18"/>
        </w:rPr>
        <w:t>.</w:t>
      </w:r>
      <w:r w:rsidR="006322E6" w:rsidRPr="00242027">
        <w:rPr>
          <w:rFonts w:cs="Arial"/>
          <w:spacing w:val="-2"/>
          <w:sz w:val="18"/>
          <w:szCs w:val="18"/>
        </w:rPr>
        <w:t>09</w:t>
      </w:r>
      <w:r w:rsidRPr="00242027">
        <w:rPr>
          <w:rFonts w:cs="Arial"/>
          <w:spacing w:val="-2"/>
          <w:sz w:val="18"/>
          <w:szCs w:val="18"/>
        </w:rPr>
        <w:t xml:space="preserve">% and </w:t>
      </w:r>
      <w:r w:rsidR="00A000B2" w:rsidRPr="00242027">
        <w:rPr>
          <w:rFonts w:cs="Arial"/>
          <w:spacing w:val="-2"/>
          <w:sz w:val="18"/>
          <w:szCs w:val="18"/>
        </w:rPr>
        <w:t>5</w:t>
      </w:r>
      <w:r w:rsidRPr="00242027">
        <w:rPr>
          <w:rFonts w:cs="Arial"/>
          <w:spacing w:val="-2"/>
          <w:sz w:val="18"/>
          <w:szCs w:val="18"/>
        </w:rPr>
        <w:t>.9</w:t>
      </w:r>
      <w:r w:rsidR="00A000B2" w:rsidRPr="00242027">
        <w:rPr>
          <w:rFonts w:cs="Arial"/>
          <w:spacing w:val="-2"/>
          <w:sz w:val="18"/>
          <w:szCs w:val="18"/>
        </w:rPr>
        <w:t>5</w:t>
      </w:r>
      <w:r w:rsidRPr="00242027">
        <w:rPr>
          <w:rFonts w:cs="Arial"/>
          <w:spacing w:val="-2"/>
          <w:sz w:val="18"/>
          <w:szCs w:val="18"/>
        </w:rPr>
        <w:t>%</w:t>
      </w:r>
      <w:r w:rsidRPr="00242027">
        <w:rPr>
          <w:rFonts w:cs="Arial"/>
          <w:sz w:val="18"/>
          <w:szCs w:val="18"/>
        </w:rPr>
        <w:t xml:space="preserve"> of the Company’s shares, respectively. The remaining </w:t>
      </w:r>
      <w:r w:rsidR="00A000B2" w:rsidRPr="00242027">
        <w:rPr>
          <w:rFonts w:cs="Arial"/>
          <w:sz w:val="18"/>
          <w:szCs w:val="18"/>
        </w:rPr>
        <w:t>5</w:t>
      </w:r>
      <w:r w:rsidR="006322E6" w:rsidRPr="00242027">
        <w:rPr>
          <w:rFonts w:cs="Arial"/>
          <w:sz w:val="18"/>
          <w:szCs w:val="18"/>
        </w:rPr>
        <w:t>9</w:t>
      </w:r>
      <w:r w:rsidR="00877F78" w:rsidRPr="00242027">
        <w:rPr>
          <w:rFonts w:cs="Arial"/>
          <w:sz w:val="18"/>
          <w:szCs w:val="18"/>
        </w:rPr>
        <w:t>.</w:t>
      </w:r>
      <w:r w:rsidR="006322E6" w:rsidRPr="00242027">
        <w:rPr>
          <w:rFonts w:cs="Arial"/>
          <w:sz w:val="18"/>
          <w:szCs w:val="18"/>
        </w:rPr>
        <w:t>84</w:t>
      </w:r>
      <w:r w:rsidRPr="00242027">
        <w:rPr>
          <w:rFonts w:cs="Arial"/>
          <w:sz w:val="18"/>
          <w:szCs w:val="18"/>
        </w:rPr>
        <w:t>% of the shares are widely held</w:t>
      </w:r>
      <w:r w:rsidR="00C57C08" w:rsidRPr="00242027">
        <w:rPr>
          <w:rFonts w:cs="Arial"/>
          <w:sz w:val="18"/>
          <w:szCs w:val="18"/>
        </w:rPr>
        <w:t xml:space="preserve">. </w:t>
      </w:r>
    </w:p>
    <w:p w14:paraId="75995144" w14:textId="77777777" w:rsidR="003B1DF1" w:rsidRPr="00242027" w:rsidRDefault="003B1DF1" w:rsidP="00D11FD5">
      <w:pPr>
        <w:spacing w:line="240" w:lineRule="auto"/>
        <w:jc w:val="both"/>
        <w:rPr>
          <w:rFonts w:cs="Arial"/>
          <w:sz w:val="18"/>
          <w:szCs w:val="18"/>
        </w:rPr>
      </w:pPr>
    </w:p>
    <w:p w14:paraId="4693E58D" w14:textId="77777777" w:rsidR="00024089" w:rsidRPr="00242027" w:rsidRDefault="00024089" w:rsidP="00D11FD5">
      <w:pPr>
        <w:spacing w:line="240" w:lineRule="auto"/>
        <w:jc w:val="both"/>
        <w:rPr>
          <w:rFonts w:cs="Arial"/>
          <w:sz w:val="18"/>
          <w:szCs w:val="18"/>
        </w:rPr>
      </w:pPr>
      <w:r w:rsidRPr="00242027">
        <w:rPr>
          <w:rFonts w:cs="Arial"/>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024089" w:rsidRPr="00242027" w14:paraId="752FC69F" w14:textId="77777777" w:rsidTr="004E6AD7">
        <w:trPr>
          <w:trHeight w:val="389"/>
        </w:trPr>
        <w:tc>
          <w:tcPr>
            <w:tcW w:w="9461" w:type="dxa"/>
            <w:shd w:val="clear" w:color="auto" w:fill="FFA543"/>
            <w:vAlign w:val="center"/>
          </w:tcPr>
          <w:p w14:paraId="32DA20F9" w14:textId="0597EBF0" w:rsidR="00024089" w:rsidRPr="00242027" w:rsidRDefault="00A000B2" w:rsidP="004E6AD7">
            <w:pPr>
              <w:tabs>
                <w:tab w:val="left" w:pos="540"/>
              </w:tabs>
              <w:spacing w:line="240" w:lineRule="auto"/>
              <w:ind w:left="432" w:hanging="432"/>
              <w:rPr>
                <w:rFonts w:cs="Arial"/>
                <w:b/>
                <w:bCs/>
                <w:color w:val="FAFAFA"/>
                <w:sz w:val="18"/>
                <w:szCs w:val="18"/>
              </w:rPr>
            </w:pPr>
            <w:r w:rsidRPr="00242027">
              <w:rPr>
                <w:rFonts w:eastAsia="Arial Unicode MS" w:cs="Arial"/>
                <w:b/>
                <w:bCs/>
                <w:color w:val="FAFAFA"/>
                <w:sz w:val="18"/>
                <w:szCs w:val="18"/>
              </w:rPr>
              <w:t>1</w:t>
            </w:r>
            <w:r w:rsidR="00187702">
              <w:rPr>
                <w:rFonts w:eastAsia="Arial Unicode MS" w:cs="Arial"/>
                <w:b/>
                <w:bCs/>
                <w:color w:val="FAFAFA"/>
                <w:sz w:val="18"/>
                <w:szCs w:val="18"/>
              </w:rPr>
              <w:t>7</w:t>
            </w:r>
            <w:r w:rsidR="00024089" w:rsidRPr="00242027">
              <w:rPr>
                <w:rFonts w:eastAsia="Arial Unicode MS" w:cs="Arial"/>
                <w:b/>
                <w:bCs/>
                <w:color w:val="FAFAFA"/>
                <w:sz w:val="18"/>
                <w:szCs w:val="18"/>
              </w:rPr>
              <w:tab/>
            </w:r>
            <w:r w:rsidR="00024089" w:rsidRPr="00242027">
              <w:rPr>
                <w:rFonts w:cs="Arial"/>
                <w:b/>
                <w:bCs/>
                <w:color w:val="FAFAFA"/>
                <w:sz w:val="18"/>
                <w:szCs w:val="18"/>
              </w:rPr>
              <w:t xml:space="preserve">Related party transactions </w:t>
            </w:r>
            <w:r w:rsidR="00024089" w:rsidRPr="00242027">
              <w:rPr>
                <w:rFonts w:cs="Arial"/>
                <w:color w:val="FAFAFA"/>
                <w:sz w:val="18"/>
                <w:szCs w:val="18"/>
              </w:rPr>
              <w:t>(Cont’d)</w:t>
            </w:r>
          </w:p>
        </w:tc>
      </w:tr>
    </w:tbl>
    <w:p w14:paraId="413C2D3C" w14:textId="40BE4C3F" w:rsidR="00C57C08" w:rsidRPr="00242027" w:rsidRDefault="00C57C08" w:rsidP="00D11FD5">
      <w:pPr>
        <w:spacing w:line="240" w:lineRule="auto"/>
        <w:jc w:val="both"/>
        <w:rPr>
          <w:rFonts w:cs="Arial"/>
          <w:sz w:val="18"/>
          <w:szCs w:val="18"/>
        </w:rPr>
      </w:pPr>
    </w:p>
    <w:p w14:paraId="78B6E4B7" w14:textId="77777777" w:rsidR="00175E56" w:rsidRPr="00242027" w:rsidRDefault="00175E56" w:rsidP="00175E56">
      <w:pPr>
        <w:spacing w:line="240" w:lineRule="auto"/>
        <w:jc w:val="both"/>
        <w:rPr>
          <w:rFonts w:cs="Arial"/>
          <w:sz w:val="18"/>
          <w:szCs w:val="18"/>
        </w:rPr>
      </w:pPr>
      <w:r w:rsidRPr="00242027">
        <w:rPr>
          <w:rFonts w:cs="Arial"/>
          <w:sz w:val="18"/>
          <w:szCs w:val="18"/>
        </w:rPr>
        <w:t>The following material transactions were carried out with related parties:</w:t>
      </w:r>
    </w:p>
    <w:p w14:paraId="6DD0A781" w14:textId="77777777" w:rsidR="00175E56" w:rsidRPr="00242027" w:rsidRDefault="00175E56" w:rsidP="00D11FD5">
      <w:pPr>
        <w:spacing w:line="240" w:lineRule="auto"/>
        <w:jc w:val="both"/>
        <w:rPr>
          <w:rFonts w:cs="Arial"/>
          <w:sz w:val="18"/>
          <w:szCs w:val="18"/>
        </w:rPr>
      </w:pPr>
    </w:p>
    <w:p w14:paraId="33D11826" w14:textId="1771C973" w:rsidR="00C57C08" w:rsidRPr="00242027" w:rsidRDefault="00A000B2" w:rsidP="00D11FD5">
      <w:pPr>
        <w:spacing w:line="240" w:lineRule="auto"/>
        <w:ind w:left="540" w:hanging="540"/>
        <w:jc w:val="thaiDistribute"/>
        <w:rPr>
          <w:rFonts w:cs="Arial"/>
          <w:b/>
          <w:bCs/>
          <w:color w:val="CF4A02"/>
          <w:sz w:val="18"/>
          <w:szCs w:val="18"/>
        </w:rPr>
      </w:pPr>
      <w:r w:rsidRPr="00242027">
        <w:rPr>
          <w:rFonts w:cs="Arial"/>
          <w:b/>
          <w:bCs/>
          <w:color w:val="CF4A02"/>
          <w:sz w:val="18"/>
          <w:szCs w:val="18"/>
        </w:rPr>
        <w:t>1</w:t>
      </w:r>
      <w:r w:rsidR="00187702">
        <w:rPr>
          <w:rFonts w:cs="Arial"/>
          <w:b/>
          <w:bCs/>
          <w:color w:val="CF4A02"/>
          <w:sz w:val="18"/>
          <w:szCs w:val="18"/>
        </w:rPr>
        <w:t>7</w:t>
      </w:r>
      <w:r w:rsidR="00C57C08" w:rsidRPr="00242027">
        <w:rPr>
          <w:rFonts w:cs="Arial"/>
          <w:b/>
          <w:bCs/>
          <w:color w:val="CF4A02"/>
          <w:sz w:val="18"/>
          <w:szCs w:val="18"/>
        </w:rPr>
        <w:t>.</w:t>
      </w:r>
      <w:r w:rsidRPr="00242027">
        <w:rPr>
          <w:rFonts w:cs="Arial"/>
          <w:b/>
          <w:bCs/>
          <w:color w:val="CF4A02"/>
          <w:sz w:val="18"/>
          <w:szCs w:val="18"/>
        </w:rPr>
        <w:t>1</w:t>
      </w:r>
      <w:r w:rsidR="00C57C08" w:rsidRPr="00242027">
        <w:rPr>
          <w:rFonts w:cs="Arial"/>
          <w:b/>
          <w:bCs/>
          <w:color w:val="CF4A02"/>
          <w:sz w:val="18"/>
          <w:szCs w:val="18"/>
        </w:rPr>
        <w:tab/>
        <w:t>Sales of goods and services</w:t>
      </w:r>
    </w:p>
    <w:p w14:paraId="668B8F26" w14:textId="77777777" w:rsidR="00024089" w:rsidRPr="00242027" w:rsidRDefault="00024089" w:rsidP="00D11FD5">
      <w:pPr>
        <w:spacing w:line="240" w:lineRule="auto"/>
        <w:ind w:left="540" w:hanging="540"/>
        <w:jc w:val="thaiDistribute"/>
        <w:rPr>
          <w:rFonts w:cs="Arial"/>
          <w:b/>
          <w:bCs/>
          <w:color w:val="CF4A02"/>
          <w:sz w:val="18"/>
          <w:szCs w:val="18"/>
        </w:rPr>
      </w:pPr>
    </w:p>
    <w:tbl>
      <w:tblPr>
        <w:tblW w:w="9461" w:type="dxa"/>
        <w:tblInd w:w="108" w:type="dxa"/>
        <w:tblLayout w:type="fixed"/>
        <w:tblLook w:val="04A0" w:firstRow="1" w:lastRow="0" w:firstColumn="1" w:lastColumn="0" w:noHBand="0" w:noVBand="1"/>
      </w:tblPr>
      <w:tblGrid>
        <w:gridCol w:w="4032"/>
        <w:gridCol w:w="1379"/>
        <w:gridCol w:w="1350"/>
        <w:gridCol w:w="1350"/>
        <w:gridCol w:w="1350"/>
      </w:tblGrid>
      <w:tr w:rsidR="00990367" w:rsidRPr="00242027" w14:paraId="246A9DAF" w14:textId="77777777" w:rsidTr="00A46E72">
        <w:trPr>
          <w:trHeight w:val="20"/>
        </w:trPr>
        <w:tc>
          <w:tcPr>
            <w:tcW w:w="4032" w:type="dxa"/>
            <w:vAlign w:val="bottom"/>
          </w:tcPr>
          <w:p w14:paraId="5A12AC91" w14:textId="77777777" w:rsidR="00990367" w:rsidRPr="00242027" w:rsidRDefault="00990367" w:rsidP="00A46E72">
            <w:pPr>
              <w:pStyle w:val="Header"/>
              <w:tabs>
                <w:tab w:val="clear" w:pos="4153"/>
                <w:tab w:val="clear" w:pos="8306"/>
              </w:tabs>
              <w:spacing w:line="240" w:lineRule="auto"/>
              <w:ind w:left="435"/>
              <w:rPr>
                <w:rFonts w:cs="Arial"/>
                <w:color w:val="000000"/>
                <w:sz w:val="18"/>
                <w:szCs w:val="18"/>
              </w:rPr>
            </w:pPr>
          </w:p>
        </w:tc>
        <w:tc>
          <w:tcPr>
            <w:tcW w:w="2729" w:type="dxa"/>
            <w:gridSpan w:val="2"/>
            <w:tcBorders>
              <w:top w:val="single" w:sz="4" w:space="0" w:color="auto"/>
            </w:tcBorders>
            <w:vAlign w:val="bottom"/>
          </w:tcPr>
          <w:p w14:paraId="197325A6" w14:textId="77777777" w:rsidR="00990367" w:rsidRPr="00242027" w:rsidRDefault="00990367" w:rsidP="00A46E72">
            <w:pPr>
              <w:spacing w:line="240" w:lineRule="auto"/>
              <w:ind w:right="-72"/>
              <w:jc w:val="center"/>
              <w:rPr>
                <w:rFonts w:cs="Arial"/>
                <w:b/>
                <w:color w:val="000000"/>
                <w:sz w:val="18"/>
                <w:szCs w:val="18"/>
              </w:rPr>
            </w:pPr>
            <w:r w:rsidRPr="00242027">
              <w:rPr>
                <w:rFonts w:cs="Arial"/>
                <w:b/>
                <w:color w:val="000000"/>
                <w:sz w:val="18"/>
                <w:szCs w:val="18"/>
              </w:rPr>
              <w:t>Consolidated</w:t>
            </w:r>
          </w:p>
        </w:tc>
        <w:tc>
          <w:tcPr>
            <w:tcW w:w="2700" w:type="dxa"/>
            <w:gridSpan w:val="2"/>
            <w:tcBorders>
              <w:top w:val="single" w:sz="4" w:space="0" w:color="auto"/>
            </w:tcBorders>
            <w:vAlign w:val="bottom"/>
          </w:tcPr>
          <w:p w14:paraId="71780527" w14:textId="77777777" w:rsidR="00990367" w:rsidRPr="00242027" w:rsidRDefault="00990367" w:rsidP="00A46E72">
            <w:pPr>
              <w:spacing w:line="240" w:lineRule="auto"/>
              <w:ind w:right="-72"/>
              <w:jc w:val="center"/>
              <w:rPr>
                <w:rFonts w:cs="Arial"/>
                <w:b/>
                <w:color w:val="000000"/>
                <w:sz w:val="18"/>
                <w:szCs w:val="18"/>
              </w:rPr>
            </w:pPr>
            <w:r w:rsidRPr="00242027">
              <w:rPr>
                <w:rFonts w:cs="Arial"/>
                <w:b/>
                <w:color w:val="000000"/>
                <w:sz w:val="18"/>
                <w:szCs w:val="18"/>
              </w:rPr>
              <w:t xml:space="preserve">Separate </w:t>
            </w:r>
          </w:p>
        </w:tc>
      </w:tr>
      <w:tr w:rsidR="00990367" w:rsidRPr="00242027" w14:paraId="0236E0E6" w14:textId="77777777" w:rsidTr="00A46E72">
        <w:trPr>
          <w:trHeight w:val="20"/>
        </w:trPr>
        <w:tc>
          <w:tcPr>
            <w:tcW w:w="4032" w:type="dxa"/>
            <w:vAlign w:val="bottom"/>
          </w:tcPr>
          <w:p w14:paraId="2930076F" w14:textId="77777777" w:rsidR="00990367" w:rsidRPr="00242027" w:rsidRDefault="00990367" w:rsidP="00A46E72">
            <w:pPr>
              <w:pStyle w:val="Header"/>
              <w:tabs>
                <w:tab w:val="clear" w:pos="4153"/>
                <w:tab w:val="clear" w:pos="8306"/>
              </w:tabs>
              <w:spacing w:line="240" w:lineRule="auto"/>
              <w:ind w:left="435"/>
              <w:rPr>
                <w:rFonts w:cs="Arial"/>
                <w:color w:val="000000"/>
                <w:sz w:val="18"/>
                <w:szCs w:val="18"/>
              </w:rPr>
            </w:pPr>
          </w:p>
        </w:tc>
        <w:tc>
          <w:tcPr>
            <w:tcW w:w="2729" w:type="dxa"/>
            <w:gridSpan w:val="2"/>
            <w:tcBorders>
              <w:bottom w:val="single" w:sz="4" w:space="0" w:color="auto"/>
            </w:tcBorders>
            <w:vAlign w:val="bottom"/>
            <w:hideMark/>
          </w:tcPr>
          <w:p w14:paraId="329A0464" w14:textId="77777777" w:rsidR="00990367" w:rsidRPr="00242027" w:rsidRDefault="00990367" w:rsidP="00A46E72">
            <w:pPr>
              <w:spacing w:line="240" w:lineRule="auto"/>
              <w:ind w:right="-72"/>
              <w:jc w:val="center"/>
              <w:rPr>
                <w:rFonts w:cs="Arial"/>
                <w:b/>
                <w:snapToGrid w:val="0"/>
                <w:color w:val="000000"/>
                <w:sz w:val="18"/>
                <w:szCs w:val="18"/>
                <w:lang w:eastAsia="th-TH"/>
              </w:rPr>
            </w:pPr>
            <w:r w:rsidRPr="00242027">
              <w:rPr>
                <w:rFonts w:cs="Arial"/>
                <w:b/>
                <w:color w:val="000000"/>
                <w:sz w:val="18"/>
                <w:szCs w:val="18"/>
              </w:rPr>
              <w:t>financial information</w:t>
            </w:r>
          </w:p>
        </w:tc>
        <w:tc>
          <w:tcPr>
            <w:tcW w:w="2700" w:type="dxa"/>
            <w:gridSpan w:val="2"/>
            <w:tcBorders>
              <w:bottom w:val="single" w:sz="4" w:space="0" w:color="auto"/>
            </w:tcBorders>
            <w:vAlign w:val="bottom"/>
            <w:hideMark/>
          </w:tcPr>
          <w:p w14:paraId="59A74CB7" w14:textId="77777777" w:rsidR="00990367" w:rsidRPr="00242027" w:rsidRDefault="00990367" w:rsidP="00A46E72">
            <w:pPr>
              <w:spacing w:line="240" w:lineRule="auto"/>
              <w:ind w:right="-72"/>
              <w:jc w:val="center"/>
              <w:rPr>
                <w:rFonts w:cs="Arial"/>
                <w:b/>
                <w:snapToGrid w:val="0"/>
                <w:color w:val="000000"/>
                <w:sz w:val="18"/>
                <w:szCs w:val="18"/>
                <w:lang w:eastAsia="th-TH"/>
              </w:rPr>
            </w:pPr>
            <w:r w:rsidRPr="00242027">
              <w:rPr>
                <w:rFonts w:cs="Arial"/>
                <w:b/>
                <w:color w:val="000000"/>
                <w:sz w:val="18"/>
                <w:szCs w:val="18"/>
              </w:rPr>
              <w:t>financial information</w:t>
            </w:r>
          </w:p>
        </w:tc>
      </w:tr>
      <w:tr w:rsidR="00A46E72" w:rsidRPr="00242027" w14:paraId="39A5AD92" w14:textId="77777777" w:rsidTr="00A46E72">
        <w:trPr>
          <w:trHeight w:val="20"/>
        </w:trPr>
        <w:tc>
          <w:tcPr>
            <w:tcW w:w="4032" w:type="dxa"/>
            <w:vAlign w:val="bottom"/>
          </w:tcPr>
          <w:p w14:paraId="0E5E97EC" w14:textId="1BA96E0A" w:rsidR="00A46E72" w:rsidRPr="00242027" w:rsidRDefault="00A46E72" w:rsidP="00A46E72">
            <w:pPr>
              <w:pStyle w:val="Header"/>
              <w:tabs>
                <w:tab w:val="clear" w:pos="4153"/>
                <w:tab w:val="clear" w:pos="8306"/>
              </w:tabs>
              <w:spacing w:line="240" w:lineRule="auto"/>
              <w:ind w:left="435"/>
              <w:rPr>
                <w:rFonts w:cs="Arial"/>
                <w:color w:val="000000"/>
                <w:sz w:val="18"/>
                <w:szCs w:val="18"/>
              </w:rPr>
            </w:pPr>
            <w:r w:rsidRPr="00242027">
              <w:rPr>
                <w:rFonts w:cs="Arial"/>
                <w:b/>
                <w:bCs/>
                <w:sz w:val="18"/>
                <w:szCs w:val="18"/>
              </w:rPr>
              <w:t>For the nine-month periods ended</w:t>
            </w:r>
          </w:p>
        </w:tc>
        <w:tc>
          <w:tcPr>
            <w:tcW w:w="1379" w:type="dxa"/>
            <w:tcBorders>
              <w:top w:val="single" w:sz="4" w:space="0" w:color="auto"/>
            </w:tcBorders>
            <w:vAlign w:val="bottom"/>
          </w:tcPr>
          <w:p w14:paraId="5DF6ED56" w14:textId="05F17B6A" w:rsidR="00A46E72" w:rsidRPr="00242027" w:rsidRDefault="00A46E72" w:rsidP="00A46E72">
            <w:pPr>
              <w:spacing w:line="240" w:lineRule="auto"/>
              <w:ind w:right="-72"/>
              <w:jc w:val="right"/>
              <w:rPr>
                <w:rFonts w:cs="Arial"/>
                <w:b/>
                <w:bCs/>
                <w:color w:val="000000"/>
                <w:sz w:val="18"/>
                <w:szCs w:val="18"/>
              </w:rPr>
            </w:pPr>
            <w:r w:rsidRPr="00242027">
              <w:rPr>
                <w:rFonts w:cs="Arial"/>
                <w:b/>
                <w:bCs/>
                <w:color w:val="000000"/>
                <w:sz w:val="18"/>
                <w:szCs w:val="18"/>
              </w:rPr>
              <w:t>30 September</w:t>
            </w:r>
          </w:p>
        </w:tc>
        <w:tc>
          <w:tcPr>
            <w:tcW w:w="1350" w:type="dxa"/>
            <w:tcBorders>
              <w:top w:val="single" w:sz="4" w:space="0" w:color="auto"/>
            </w:tcBorders>
            <w:vAlign w:val="bottom"/>
          </w:tcPr>
          <w:p w14:paraId="64FBDA5A" w14:textId="3F2DA87A" w:rsidR="00A46E72" w:rsidRPr="00242027" w:rsidRDefault="00A46E72" w:rsidP="00A46E72">
            <w:pPr>
              <w:spacing w:line="240" w:lineRule="auto"/>
              <w:ind w:right="-72"/>
              <w:jc w:val="right"/>
              <w:rPr>
                <w:rFonts w:cs="Arial"/>
                <w:b/>
                <w:bCs/>
                <w:color w:val="000000"/>
                <w:sz w:val="18"/>
                <w:szCs w:val="18"/>
              </w:rPr>
            </w:pPr>
            <w:r w:rsidRPr="00242027">
              <w:rPr>
                <w:rFonts w:cs="Arial"/>
                <w:b/>
                <w:bCs/>
                <w:color w:val="000000"/>
                <w:sz w:val="18"/>
                <w:szCs w:val="18"/>
              </w:rPr>
              <w:t>30 September</w:t>
            </w:r>
          </w:p>
        </w:tc>
        <w:tc>
          <w:tcPr>
            <w:tcW w:w="1350" w:type="dxa"/>
            <w:tcBorders>
              <w:top w:val="single" w:sz="4" w:space="0" w:color="auto"/>
            </w:tcBorders>
            <w:vAlign w:val="bottom"/>
          </w:tcPr>
          <w:p w14:paraId="2CF48DEE" w14:textId="3B46C477" w:rsidR="00A46E72" w:rsidRPr="00242027" w:rsidRDefault="00A46E72" w:rsidP="00A46E72">
            <w:pPr>
              <w:spacing w:line="240" w:lineRule="auto"/>
              <w:ind w:right="-72"/>
              <w:jc w:val="right"/>
              <w:rPr>
                <w:rFonts w:cs="Arial"/>
                <w:b/>
                <w:bCs/>
                <w:color w:val="000000"/>
                <w:sz w:val="18"/>
                <w:szCs w:val="18"/>
              </w:rPr>
            </w:pPr>
            <w:r w:rsidRPr="00242027">
              <w:rPr>
                <w:rFonts w:cs="Arial"/>
                <w:b/>
                <w:bCs/>
                <w:color w:val="000000"/>
                <w:sz w:val="18"/>
                <w:szCs w:val="18"/>
              </w:rPr>
              <w:t>30 September</w:t>
            </w:r>
          </w:p>
        </w:tc>
        <w:tc>
          <w:tcPr>
            <w:tcW w:w="1350" w:type="dxa"/>
            <w:tcBorders>
              <w:top w:val="single" w:sz="4" w:space="0" w:color="auto"/>
            </w:tcBorders>
            <w:vAlign w:val="bottom"/>
          </w:tcPr>
          <w:p w14:paraId="3CF5B821" w14:textId="07B543C0" w:rsidR="00A46E72" w:rsidRPr="00242027" w:rsidRDefault="00A46E72" w:rsidP="00A46E72">
            <w:pPr>
              <w:spacing w:line="240" w:lineRule="auto"/>
              <w:ind w:right="-72"/>
              <w:jc w:val="right"/>
              <w:rPr>
                <w:rFonts w:cs="Arial"/>
                <w:b/>
                <w:bCs/>
                <w:color w:val="000000"/>
                <w:sz w:val="18"/>
                <w:szCs w:val="18"/>
              </w:rPr>
            </w:pPr>
            <w:r w:rsidRPr="00242027">
              <w:rPr>
                <w:rFonts w:cs="Arial"/>
                <w:b/>
                <w:bCs/>
                <w:color w:val="000000"/>
                <w:sz w:val="18"/>
                <w:szCs w:val="18"/>
              </w:rPr>
              <w:t>30 September</w:t>
            </w:r>
          </w:p>
        </w:tc>
      </w:tr>
      <w:tr w:rsidR="00990367" w:rsidRPr="00242027" w14:paraId="6FC9F31A" w14:textId="77777777" w:rsidTr="00A46E72">
        <w:trPr>
          <w:trHeight w:val="20"/>
        </w:trPr>
        <w:tc>
          <w:tcPr>
            <w:tcW w:w="4032" w:type="dxa"/>
            <w:vAlign w:val="bottom"/>
          </w:tcPr>
          <w:p w14:paraId="24007CE1" w14:textId="77777777" w:rsidR="00990367" w:rsidRPr="00242027" w:rsidRDefault="00990367" w:rsidP="00A46E72">
            <w:pPr>
              <w:pStyle w:val="Header"/>
              <w:tabs>
                <w:tab w:val="clear" w:pos="4153"/>
                <w:tab w:val="clear" w:pos="8306"/>
              </w:tabs>
              <w:spacing w:line="240" w:lineRule="auto"/>
              <w:ind w:left="435"/>
              <w:rPr>
                <w:rFonts w:cs="Arial"/>
                <w:b/>
                <w:bCs/>
                <w:color w:val="000000"/>
                <w:spacing w:val="-6"/>
                <w:sz w:val="18"/>
                <w:szCs w:val="18"/>
              </w:rPr>
            </w:pPr>
          </w:p>
        </w:tc>
        <w:tc>
          <w:tcPr>
            <w:tcW w:w="1379" w:type="dxa"/>
            <w:vAlign w:val="bottom"/>
          </w:tcPr>
          <w:p w14:paraId="41C3781D" w14:textId="404D2AE9" w:rsidR="00990367" w:rsidRPr="00242027" w:rsidRDefault="00A000B2" w:rsidP="00A46E72">
            <w:pPr>
              <w:spacing w:line="240" w:lineRule="auto"/>
              <w:ind w:right="-72"/>
              <w:jc w:val="right"/>
              <w:rPr>
                <w:rFonts w:cs="Arial"/>
                <w:b/>
                <w:bCs/>
                <w:color w:val="000000"/>
                <w:sz w:val="18"/>
                <w:szCs w:val="18"/>
              </w:rPr>
            </w:pPr>
            <w:r w:rsidRPr="00242027">
              <w:rPr>
                <w:rFonts w:cs="Arial"/>
                <w:b/>
                <w:bCs/>
                <w:color w:val="000000"/>
                <w:sz w:val="18"/>
                <w:szCs w:val="18"/>
              </w:rPr>
              <w:t>2021</w:t>
            </w:r>
          </w:p>
        </w:tc>
        <w:tc>
          <w:tcPr>
            <w:tcW w:w="1350" w:type="dxa"/>
            <w:vAlign w:val="bottom"/>
          </w:tcPr>
          <w:p w14:paraId="02E3C91B" w14:textId="042FE956" w:rsidR="00990367" w:rsidRPr="00242027" w:rsidRDefault="00A000B2" w:rsidP="00A46E72">
            <w:pPr>
              <w:spacing w:line="240" w:lineRule="auto"/>
              <w:ind w:right="-72"/>
              <w:jc w:val="right"/>
              <w:rPr>
                <w:rFonts w:cs="Arial"/>
                <w:b/>
                <w:bCs/>
                <w:color w:val="000000"/>
                <w:sz w:val="18"/>
                <w:szCs w:val="18"/>
              </w:rPr>
            </w:pPr>
            <w:r w:rsidRPr="00242027">
              <w:rPr>
                <w:rFonts w:cs="Arial"/>
                <w:b/>
                <w:bCs/>
                <w:color w:val="000000"/>
                <w:sz w:val="18"/>
                <w:szCs w:val="18"/>
              </w:rPr>
              <w:t>2020</w:t>
            </w:r>
          </w:p>
        </w:tc>
        <w:tc>
          <w:tcPr>
            <w:tcW w:w="1350" w:type="dxa"/>
            <w:vAlign w:val="bottom"/>
          </w:tcPr>
          <w:p w14:paraId="77A6B8BE" w14:textId="4BBEBB35" w:rsidR="00990367" w:rsidRPr="00242027" w:rsidRDefault="00A000B2" w:rsidP="00A46E72">
            <w:pPr>
              <w:spacing w:line="240" w:lineRule="auto"/>
              <w:ind w:right="-72"/>
              <w:jc w:val="right"/>
              <w:rPr>
                <w:rFonts w:cs="Arial"/>
                <w:b/>
                <w:bCs/>
                <w:color w:val="000000"/>
                <w:sz w:val="18"/>
                <w:szCs w:val="18"/>
              </w:rPr>
            </w:pPr>
            <w:r w:rsidRPr="00242027">
              <w:rPr>
                <w:rFonts w:cs="Arial"/>
                <w:b/>
                <w:bCs/>
                <w:color w:val="000000"/>
                <w:sz w:val="18"/>
                <w:szCs w:val="18"/>
              </w:rPr>
              <w:t>2021</w:t>
            </w:r>
          </w:p>
        </w:tc>
        <w:tc>
          <w:tcPr>
            <w:tcW w:w="1350" w:type="dxa"/>
            <w:vAlign w:val="bottom"/>
          </w:tcPr>
          <w:p w14:paraId="520A4A1C" w14:textId="3350678B" w:rsidR="00990367" w:rsidRPr="00242027" w:rsidRDefault="00A000B2" w:rsidP="00A46E72">
            <w:pPr>
              <w:spacing w:line="240" w:lineRule="auto"/>
              <w:ind w:right="-72"/>
              <w:jc w:val="right"/>
              <w:rPr>
                <w:rFonts w:cs="Arial"/>
                <w:b/>
                <w:bCs/>
                <w:color w:val="000000"/>
                <w:sz w:val="18"/>
                <w:szCs w:val="18"/>
              </w:rPr>
            </w:pPr>
            <w:r w:rsidRPr="00242027">
              <w:rPr>
                <w:rFonts w:cs="Arial"/>
                <w:b/>
                <w:bCs/>
                <w:color w:val="000000"/>
                <w:sz w:val="18"/>
                <w:szCs w:val="18"/>
              </w:rPr>
              <w:t>2020</w:t>
            </w:r>
          </w:p>
        </w:tc>
      </w:tr>
      <w:tr w:rsidR="00990367" w:rsidRPr="00242027" w14:paraId="72444FA6" w14:textId="77777777" w:rsidTr="00A46E72">
        <w:trPr>
          <w:trHeight w:val="20"/>
        </w:trPr>
        <w:tc>
          <w:tcPr>
            <w:tcW w:w="4032" w:type="dxa"/>
            <w:vAlign w:val="bottom"/>
          </w:tcPr>
          <w:p w14:paraId="318031F8" w14:textId="77777777" w:rsidR="00990367" w:rsidRPr="00242027" w:rsidRDefault="00990367" w:rsidP="00A46E72">
            <w:pPr>
              <w:pStyle w:val="Header"/>
              <w:tabs>
                <w:tab w:val="clear" w:pos="4153"/>
                <w:tab w:val="clear" w:pos="8306"/>
              </w:tabs>
              <w:spacing w:line="240" w:lineRule="auto"/>
              <w:ind w:left="435"/>
              <w:rPr>
                <w:rFonts w:cs="Arial"/>
                <w:b/>
                <w:bCs/>
                <w:color w:val="000000"/>
                <w:sz w:val="18"/>
                <w:szCs w:val="18"/>
              </w:rPr>
            </w:pPr>
          </w:p>
        </w:tc>
        <w:tc>
          <w:tcPr>
            <w:tcW w:w="1379" w:type="dxa"/>
            <w:tcBorders>
              <w:bottom w:val="single" w:sz="4" w:space="0" w:color="auto"/>
            </w:tcBorders>
            <w:vAlign w:val="bottom"/>
            <w:hideMark/>
          </w:tcPr>
          <w:p w14:paraId="1E09C4F2" w14:textId="77777777" w:rsidR="00990367" w:rsidRPr="00242027" w:rsidRDefault="00990367" w:rsidP="00A46E72">
            <w:pPr>
              <w:spacing w:line="240" w:lineRule="auto"/>
              <w:ind w:right="-72"/>
              <w:jc w:val="right"/>
              <w:rPr>
                <w:rFonts w:cs="Arial"/>
                <w:b/>
                <w:bCs/>
                <w:color w:val="000000"/>
                <w:sz w:val="18"/>
                <w:szCs w:val="18"/>
              </w:rPr>
            </w:pPr>
            <w:r w:rsidRPr="00242027">
              <w:rPr>
                <w:rFonts w:cs="Arial"/>
                <w:b/>
                <w:bCs/>
                <w:color w:val="000000"/>
                <w:sz w:val="18"/>
                <w:szCs w:val="18"/>
              </w:rPr>
              <w:t>Baht</w:t>
            </w:r>
          </w:p>
        </w:tc>
        <w:tc>
          <w:tcPr>
            <w:tcW w:w="1350" w:type="dxa"/>
            <w:tcBorders>
              <w:bottom w:val="single" w:sz="4" w:space="0" w:color="auto"/>
            </w:tcBorders>
            <w:vAlign w:val="bottom"/>
            <w:hideMark/>
          </w:tcPr>
          <w:p w14:paraId="77D5472F" w14:textId="77777777" w:rsidR="00990367" w:rsidRPr="00242027" w:rsidRDefault="00990367" w:rsidP="00A46E72">
            <w:pPr>
              <w:spacing w:line="240" w:lineRule="auto"/>
              <w:ind w:right="-72"/>
              <w:jc w:val="right"/>
              <w:rPr>
                <w:rFonts w:cs="Arial"/>
                <w:b/>
                <w:bCs/>
                <w:color w:val="000000"/>
                <w:sz w:val="18"/>
                <w:szCs w:val="18"/>
              </w:rPr>
            </w:pPr>
            <w:r w:rsidRPr="00242027">
              <w:rPr>
                <w:rFonts w:cs="Arial"/>
                <w:b/>
                <w:bCs/>
                <w:color w:val="000000"/>
                <w:sz w:val="18"/>
                <w:szCs w:val="18"/>
              </w:rPr>
              <w:t>Baht</w:t>
            </w:r>
          </w:p>
        </w:tc>
        <w:tc>
          <w:tcPr>
            <w:tcW w:w="1350" w:type="dxa"/>
            <w:tcBorders>
              <w:bottom w:val="single" w:sz="4" w:space="0" w:color="auto"/>
            </w:tcBorders>
            <w:vAlign w:val="bottom"/>
            <w:hideMark/>
          </w:tcPr>
          <w:p w14:paraId="4C18DD05" w14:textId="77777777" w:rsidR="00990367" w:rsidRPr="00242027" w:rsidRDefault="00990367" w:rsidP="00A46E72">
            <w:pPr>
              <w:spacing w:line="240" w:lineRule="auto"/>
              <w:ind w:right="-72"/>
              <w:jc w:val="right"/>
              <w:rPr>
                <w:rFonts w:cs="Arial"/>
                <w:b/>
                <w:bCs/>
                <w:color w:val="000000"/>
                <w:sz w:val="18"/>
                <w:szCs w:val="18"/>
              </w:rPr>
            </w:pPr>
            <w:r w:rsidRPr="00242027">
              <w:rPr>
                <w:rFonts w:cs="Arial"/>
                <w:b/>
                <w:bCs/>
                <w:color w:val="000000"/>
                <w:sz w:val="18"/>
                <w:szCs w:val="18"/>
              </w:rPr>
              <w:t>Baht</w:t>
            </w:r>
          </w:p>
        </w:tc>
        <w:tc>
          <w:tcPr>
            <w:tcW w:w="1350" w:type="dxa"/>
            <w:tcBorders>
              <w:bottom w:val="single" w:sz="4" w:space="0" w:color="auto"/>
            </w:tcBorders>
            <w:vAlign w:val="bottom"/>
            <w:hideMark/>
          </w:tcPr>
          <w:p w14:paraId="70E3E7E6" w14:textId="77777777" w:rsidR="00990367" w:rsidRPr="00242027" w:rsidRDefault="00990367" w:rsidP="00A46E72">
            <w:pPr>
              <w:spacing w:line="240" w:lineRule="auto"/>
              <w:ind w:right="-72"/>
              <w:jc w:val="right"/>
              <w:rPr>
                <w:rFonts w:cs="Arial"/>
                <w:b/>
                <w:bCs/>
                <w:color w:val="000000"/>
                <w:sz w:val="18"/>
                <w:szCs w:val="18"/>
              </w:rPr>
            </w:pPr>
            <w:r w:rsidRPr="00242027">
              <w:rPr>
                <w:rFonts w:cs="Arial"/>
                <w:b/>
                <w:bCs/>
                <w:color w:val="000000"/>
                <w:sz w:val="18"/>
                <w:szCs w:val="18"/>
              </w:rPr>
              <w:t>Baht</w:t>
            </w:r>
          </w:p>
        </w:tc>
      </w:tr>
      <w:tr w:rsidR="00990367" w:rsidRPr="00242027" w14:paraId="387DBD2D" w14:textId="77777777" w:rsidTr="00A46E72">
        <w:trPr>
          <w:trHeight w:val="20"/>
        </w:trPr>
        <w:tc>
          <w:tcPr>
            <w:tcW w:w="4032" w:type="dxa"/>
            <w:vAlign w:val="bottom"/>
          </w:tcPr>
          <w:p w14:paraId="41B07F20" w14:textId="77777777" w:rsidR="00990367" w:rsidRPr="00242027" w:rsidRDefault="00990367" w:rsidP="00A46E72">
            <w:pPr>
              <w:spacing w:line="240" w:lineRule="auto"/>
              <w:ind w:left="435" w:right="-124"/>
              <w:rPr>
                <w:rFonts w:cs="Arial"/>
                <w:b/>
                <w:bCs/>
                <w:color w:val="000000"/>
                <w:spacing w:val="-7"/>
                <w:w w:val="105"/>
                <w:sz w:val="18"/>
                <w:szCs w:val="18"/>
                <w:lang w:val="en-US"/>
              </w:rPr>
            </w:pPr>
          </w:p>
        </w:tc>
        <w:tc>
          <w:tcPr>
            <w:tcW w:w="1379" w:type="dxa"/>
            <w:tcBorders>
              <w:top w:val="single" w:sz="4" w:space="0" w:color="auto"/>
            </w:tcBorders>
            <w:shd w:val="clear" w:color="auto" w:fill="FAFAFA"/>
            <w:vAlign w:val="bottom"/>
          </w:tcPr>
          <w:p w14:paraId="2B09D727" w14:textId="77777777" w:rsidR="00990367" w:rsidRPr="00242027" w:rsidRDefault="00990367" w:rsidP="00A46E72">
            <w:pPr>
              <w:tabs>
                <w:tab w:val="left" w:pos="284"/>
                <w:tab w:val="left" w:pos="851"/>
                <w:tab w:val="left" w:pos="1418"/>
              </w:tabs>
              <w:spacing w:line="240" w:lineRule="auto"/>
              <w:ind w:right="-72"/>
              <w:jc w:val="right"/>
              <w:rPr>
                <w:rFonts w:cs="Arial"/>
                <w:color w:val="000000"/>
                <w:sz w:val="18"/>
                <w:szCs w:val="18"/>
                <w:cs/>
              </w:rPr>
            </w:pPr>
          </w:p>
        </w:tc>
        <w:tc>
          <w:tcPr>
            <w:tcW w:w="1350" w:type="dxa"/>
            <w:tcBorders>
              <w:top w:val="single" w:sz="4" w:space="0" w:color="auto"/>
            </w:tcBorders>
            <w:shd w:val="clear" w:color="auto" w:fill="auto"/>
            <w:vAlign w:val="bottom"/>
          </w:tcPr>
          <w:p w14:paraId="338FB58E" w14:textId="77777777" w:rsidR="00990367" w:rsidRPr="00242027" w:rsidRDefault="00990367" w:rsidP="00A46E72">
            <w:pPr>
              <w:tabs>
                <w:tab w:val="left" w:pos="284"/>
                <w:tab w:val="left" w:pos="851"/>
                <w:tab w:val="left" w:pos="1418"/>
              </w:tabs>
              <w:spacing w:line="240" w:lineRule="auto"/>
              <w:ind w:right="-72"/>
              <w:jc w:val="right"/>
              <w:rPr>
                <w:rFonts w:cs="Arial"/>
                <w:color w:val="000000"/>
                <w:sz w:val="18"/>
                <w:szCs w:val="18"/>
                <w:cs/>
              </w:rPr>
            </w:pPr>
          </w:p>
        </w:tc>
        <w:tc>
          <w:tcPr>
            <w:tcW w:w="1350" w:type="dxa"/>
            <w:tcBorders>
              <w:top w:val="single" w:sz="4" w:space="0" w:color="auto"/>
            </w:tcBorders>
            <w:shd w:val="clear" w:color="auto" w:fill="FAFAFA"/>
            <w:vAlign w:val="bottom"/>
          </w:tcPr>
          <w:p w14:paraId="2B34DFE1" w14:textId="77777777" w:rsidR="00990367" w:rsidRPr="00242027" w:rsidRDefault="00990367" w:rsidP="00A46E72">
            <w:pPr>
              <w:tabs>
                <w:tab w:val="left" w:pos="284"/>
                <w:tab w:val="left" w:pos="851"/>
                <w:tab w:val="left" w:pos="1418"/>
              </w:tabs>
              <w:spacing w:line="240" w:lineRule="auto"/>
              <w:ind w:right="-72"/>
              <w:jc w:val="right"/>
              <w:rPr>
                <w:rFonts w:cs="Arial"/>
                <w:color w:val="000000"/>
                <w:sz w:val="18"/>
                <w:szCs w:val="18"/>
              </w:rPr>
            </w:pPr>
          </w:p>
        </w:tc>
        <w:tc>
          <w:tcPr>
            <w:tcW w:w="1350" w:type="dxa"/>
            <w:tcBorders>
              <w:top w:val="single" w:sz="4" w:space="0" w:color="auto"/>
            </w:tcBorders>
            <w:shd w:val="clear" w:color="auto" w:fill="auto"/>
            <w:vAlign w:val="bottom"/>
          </w:tcPr>
          <w:p w14:paraId="267D85AB" w14:textId="77777777" w:rsidR="00990367" w:rsidRPr="00242027" w:rsidRDefault="00990367" w:rsidP="00A46E72">
            <w:pPr>
              <w:tabs>
                <w:tab w:val="left" w:pos="284"/>
                <w:tab w:val="left" w:pos="851"/>
                <w:tab w:val="left" w:pos="1418"/>
              </w:tabs>
              <w:spacing w:line="240" w:lineRule="auto"/>
              <w:ind w:right="-72"/>
              <w:jc w:val="right"/>
              <w:rPr>
                <w:rFonts w:cs="Arial"/>
                <w:color w:val="000000"/>
                <w:sz w:val="18"/>
                <w:szCs w:val="18"/>
              </w:rPr>
            </w:pPr>
          </w:p>
        </w:tc>
      </w:tr>
      <w:tr w:rsidR="00990367" w:rsidRPr="00242027" w14:paraId="67E79DD9" w14:textId="77777777" w:rsidTr="00A46E72">
        <w:trPr>
          <w:trHeight w:val="20"/>
        </w:trPr>
        <w:tc>
          <w:tcPr>
            <w:tcW w:w="4032" w:type="dxa"/>
            <w:vAlign w:val="bottom"/>
          </w:tcPr>
          <w:p w14:paraId="4ACF28D6" w14:textId="77777777" w:rsidR="00990367" w:rsidRPr="00242027" w:rsidRDefault="00990367" w:rsidP="00A46E72">
            <w:pPr>
              <w:spacing w:line="240" w:lineRule="auto"/>
              <w:ind w:left="435" w:right="-124"/>
              <w:rPr>
                <w:rFonts w:cs="Arial"/>
                <w:b/>
                <w:bCs/>
                <w:color w:val="000000"/>
                <w:spacing w:val="-7"/>
                <w:w w:val="105"/>
                <w:sz w:val="18"/>
                <w:szCs w:val="18"/>
                <w:lang w:val="en-US"/>
              </w:rPr>
            </w:pPr>
            <w:r w:rsidRPr="00242027">
              <w:rPr>
                <w:rFonts w:cs="Arial"/>
                <w:b/>
                <w:bCs/>
                <w:color w:val="000000"/>
                <w:spacing w:val="-7"/>
                <w:w w:val="105"/>
                <w:sz w:val="18"/>
                <w:szCs w:val="18"/>
                <w:lang w:val="en-US"/>
              </w:rPr>
              <w:t>Revenue from rendering services:</w:t>
            </w:r>
          </w:p>
        </w:tc>
        <w:tc>
          <w:tcPr>
            <w:tcW w:w="1379" w:type="dxa"/>
            <w:shd w:val="clear" w:color="auto" w:fill="FAFAFA"/>
            <w:vAlign w:val="bottom"/>
          </w:tcPr>
          <w:p w14:paraId="085E6A25" w14:textId="77777777" w:rsidR="00990367" w:rsidRPr="00242027" w:rsidRDefault="00990367" w:rsidP="00A46E72">
            <w:pPr>
              <w:tabs>
                <w:tab w:val="left" w:pos="284"/>
                <w:tab w:val="left" w:pos="851"/>
                <w:tab w:val="left" w:pos="1418"/>
              </w:tabs>
              <w:spacing w:line="240" w:lineRule="auto"/>
              <w:ind w:right="-72"/>
              <w:jc w:val="right"/>
              <w:rPr>
                <w:rFonts w:cs="Arial"/>
                <w:color w:val="000000"/>
                <w:sz w:val="18"/>
                <w:szCs w:val="18"/>
                <w:cs/>
              </w:rPr>
            </w:pPr>
          </w:p>
        </w:tc>
        <w:tc>
          <w:tcPr>
            <w:tcW w:w="1350" w:type="dxa"/>
            <w:shd w:val="clear" w:color="auto" w:fill="auto"/>
            <w:vAlign w:val="bottom"/>
          </w:tcPr>
          <w:p w14:paraId="291ABD19" w14:textId="77777777" w:rsidR="00990367" w:rsidRPr="00242027" w:rsidRDefault="00990367" w:rsidP="00A46E72">
            <w:pPr>
              <w:tabs>
                <w:tab w:val="left" w:pos="284"/>
                <w:tab w:val="left" w:pos="851"/>
                <w:tab w:val="left" w:pos="1418"/>
              </w:tabs>
              <w:spacing w:line="240" w:lineRule="auto"/>
              <w:ind w:right="-72"/>
              <w:jc w:val="right"/>
              <w:rPr>
                <w:rFonts w:cs="Arial"/>
                <w:color w:val="000000"/>
                <w:sz w:val="18"/>
                <w:szCs w:val="18"/>
                <w:cs/>
              </w:rPr>
            </w:pPr>
          </w:p>
        </w:tc>
        <w:tc>
          <w:tcPr>
            <w:tcW w:w="1350" w:type="dxa"/>
            <w:shd w:val="clear" w:color="auto" w:fill="FAFAFA"/>
            <w:vAlign w:val="bottom"/>
          </w:tcPr>
          <w:p w14:paraId="01D52FA5" w14:textId="77777777" w:rsidR="00990367" w:rsidRPr="00242027" w:rsidRDefault="00990367" w:rsidP="00A46E72">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bottom"/>
          </w:tcPr>
          <w:p w14:paraId="6A916BF6" w14:textId="77777777" w:rsidR="00990367" w:rsidRPr="00242027" w:rsidRDefault="00990367" w:rsidP="00A46E72">
            <w:pPr>
              <w:tabs>
                <w:tab w:val="left" w:pos="284"/>
                <w:tab w:val="left" w:pos="851"/>
                <w:tab w:val="left" w:pos="1418"/>
              </w:tabs>
              <w:spacing w:line="240" w:lineRule="auto"/>
              <w:ind w:right="-72"/>
              <w:jc w:val="right"/>
              <w:rPr>
                <w:rFonts w:cs="Arial"/>
                <w:color w:val="000000"/>
                <w:sz w:val="18"/>
                <w:szCs w:val="18"/>
              </w:rPr>
            </w:pPr>
          </w:p>
        </w:tc>
      </w:tr>
      <w:tr w:rsidR="007D1D2F" w:rsidRPr="00242027" w14:paraId="0C31F959" w14:textId="77777777" w:rsidTr="00A46E72">
        <w:trPr>
          <w:trHeight w:val="20"/>
        </w:trPr>
        <w:tc>
          <w:tcPr>
            <w:tcW w:w="4032" w:type="dxa"/>
            <w:vAlign w:val="bottom"/>
          </w:tcPr>
          <w:p w14:paraId="3B9F8ABD" w14:textId="12AD6BE7" w:rsidR="007D1D2F" w:rsidRPr="00242027" w:rsidRDefault="007D1D2F" w:rsidP="00A46E72">
            <w:pPr>
              <w:spacing w:line="240" w:lineRule="auto"/>
              <w:ind w:left="435" w:right="-124"/>
              <w:rPr>
                <w:rFonts w:cs="Arial"/>
                <w:b/>
                <w:bCs/>
                <w:color w:val="000000"/>
                <w:spacing w:val="-7"/>
                <w:w w:val="105"/>
                <w:sz w:val="18"/>
                <w:szCs w:val="18"/>
                <w:lang w:val="en-US"/>
              </w:rPr>
            </w:pPr>
            <w:r w:rsidRPr="00242027">
              <w:rPr>
                <w:rFonts w:cs="Arial"/>
                <w:color w:val="000000"/>
                <w:w w:val="105"/>
                <w:sz w:val="18"/>
                <w:szCs w:val="18"/>
                <w:lang w:val="en-US"/>
              </w:rPr>
              <w:t xml:space="preserve">   BEC World Public Company Limited</w:t>
            </w:r>
          </w:p>
        </w:tc>
        <w:tc>
          <w:tcPr>
            <w:tcW w:w="1379" w:type="dxa"/>
            <w:tcBorders>
              <w:bottom w:val="single" w:sz="4" w:space="0" w:color="auto"/>
            </w:tcBorders>
            <w:shd w:val="clear" w:color="auto" w:fill="FAFAFA"/>
            <w:vAlign w:val="bottom"/>
          </w:tcPr>
          <w:p w14:paraId="729A46A1" w14:textId="54530E43" w:rsidR="007D1D2F" w:rsidRPr="00242027" w:rsidRDefault="004945B4" w:rsidP="00A46E72">
            <w:pPr>
              <w:tabs>
                <w:tab w:val="left" w:pos="284"/>
                <w:tab w:val="left" w:pos="851"/>
                <w:tab w:val="left" w:pos="1418"/>
              </w:tabs>
              <w:spacing w:line="240" w:lineRule="auto"/>
              <w:ind w:right="-72"/>
              <w:jc w:val="right"/>
              <w:rPr>
                <w:rFonts w:cs="Arial"/>
                <w:color w:val="000000"/>
                <w:sz w:val="18"/>
                <w:szCs w:val="18"/>
                <w:cs/>
              </w:rPr>
            </w:pPr>
            <w:r w:rsidRPr="00242027">
              <w:rPr>
                <w:rFonts w:cs="Arial"/>
                <w:color w:val="000000"/>
                <w:sz w:val="18"/>
                <w:szCs w:val="18"/>
              </w:rPr>
              <w:t>-</w:t>
            </w:r>
          </w:p>
        </w:tc>
        <w:tc>
          <w:tcPr>
            <w:tcW w:w="1350" w:type="dxa"/>
            <w:tcBorders>
              <w:bottom w:val="single" w:sz="4" w:space="0" w:color="auto"/>
            </w:tcBorders>
            <w:shd w:val="clear" w:color="auto" w:fill="auto"/>
            <w:vAlign w:val="bottom"/>
          </w:tcPr>
          <w:p w14:paraId="239483C1" w14:textId="7E580D91" w:rsidR="007D1D2F" w:rsidRPr="00242027" w:rsidRDefault="00A46E72" w:rsidP="00A46E72">
            <w:pPr>
              <w:tabs>
                <w:tab w:val="left" w:pos="284"/>
                <w:tab w:val="left" w:pos="851"/>
                <w:tab w:val="left" w:pos="1418"/>
              </w:tabs>
              <w:spacing w:line="240" w:lineRule="auto"/>
              <w:ind w:right="-72"/>
              <w:jc w:val="right"/>
              <w:rPr>
                <w:rFonts w:cs="Arial"/>
                <w:color w:val="000000"/>
                <w:sz w:val="18"/>
                <w:szCs w:val="18"/>
                <w:cs/>
              </w:rPr>
            </w:pPr>
            <w:r w:rsidRPr="00242027">
              <w:rPr>
                <w:rFonts w:cs="Arial"/>
                <w:sz w:val="18"/>
                <w:szCs w:val="18"/>
              </w:rPr>
              <w:t>19,951,408</w:t>
            </w:r>
          </w:p>
        </w:tc>
        <w:tc>
          <w:tcPr>
            <w:tcW w:w="1350" w:type="dxa"/>
            <w:tcBorders>
              <w:bottom w:val="single" w:sz="4" w:space="0" w:color="auto"/>
            </w:tcBorders>
            <w:shd w:val="clear" w:color="auto" w:fill="FAFAFA"/>
            <w:vAlign w:val="bottom"/>
          </w:tcPr>
          <w:p w14:paraId="138F40EF" w14:textId="1156FEFA" w:rsidR="007D1D2F" w:rsidRPr="00242027" w:rsidRDefault="004945B4" w:rsidP="00A46E72">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w:t>
            </w:r>
          </w:p>
        </w:tc>
        <w:tc>
          <w:tcPr>
            <w:tcW w:w="1350" w:type="dxa"/>
            <w:tcBorders>
              <w:bottom w:val="single" w:sz="4" w:space="0" w:color="auto"/>
            </w:tcBorders>
            <w:shd w:val="clear" w:color="auto" w:fill="auto"/>
            <w:vAlign w:val="bottom"/>
          </w:tcPr>
          <w:p w14:paraId="79BABEAD" w14:textId="6B9D3438" w:rsidR="007D1D2F" w:rsidRPr="00242027" w:rsidRDefault="00A46E72" w:rsidP="00A46E72">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w:t>
            </w:r>
          </w:p>
        </w:tc>
      </w:tr>
      <w:tr w:rsidR="007D1D2F" w:rsidRPr="00242027" w14:paraId="45BD44E0" w14:textId="77777777" w:rsidTr="00A46E72">
        <w:trPr>
          <w:trHeight w:val="20"/>
        </w:trPr>
        <w:tc>
          <w:tcPr>
            <w:tcW w:w="4032" w:type="dxa"/>
            <w:vAlign w:val="bottom"/>
          </w:tcPr>
          <w:p w14:paraId="7437809A" w14:textId="77777777" w:rsidR="007D1D2F" w:rsidRPr="00242027" w:rsidRDefault="007D1D2F" w:rsidP="00A46E72">
            <w:pPr>
              <w:spacing w:line="240" w:lineRule="auto"/>
              <w:ind w:left="435"/>
              <w:rPr>
                <w:rFonts w:cs="Arial"/>
                <w:b/>
                <w:bCs/>
                <w:color w:val="000000"/>
                <w:w w:val="105"/>
                <w:sz w:val="18"/>
                <w:szCs w:val="18"/>
                <w:lang w:val="en-US"/>
              </w:rPr>
            </w:pPr>
          </w:p>
        </w:tc>
        <w:tc>
          <w:tcPr>
            <w:tcW w:w="1379" w:type="dxa"/>
            <w:tcBorders>
              <w:top w:val="single" w:sz="4" w:space="0" w:color="auto"/>
            </w:tcBorders>
            <w:shd w:val="clear" w:color="auto" w:fill="FAFAFA"/>
            <w:vAlign w:val="bottom"/>
          </w:tcPr>
          <w:p w14:paraId="104D99C5" w14:textId="77777777" w:rsidR="007D1D2F" w:rsidRPr="00242027" w:rsidRDefault="007D1D2F" w:rsidP="00A46E72">
            <w:pPr>
              <w:tabs>
                <w:tab w:val="left" w:pos="284"/>
                <w:tab w:val="left" w:pos="851"/>
                <w:tab w:val="left" w:pos="1418"/>
              </w:tabs>
              <w:spacing w:line="240" w:lineRule="auto"/>
              <w:ind w:right="-72"/>
              <w:jc w:val="right"/>
              <w:rPr>
                <w:rFonts w:cs="Arial"/>
                <w:color w:val="000000"/>
                <w:sz w:val="18"/>
                <w:szCs w:val="18"/>
                <w:cs/>
              </w:rPr>
            </w:pPr>
          </w:p>
        </w:tc>
        <w:tc>
          <w:tcPr>
            <w:tcW w:w="1350" w:type="dxa"/>
            <w:tcBorders>
              <w:top w:val="single" w:sz="4" w:space="0" w:color="auto"/>
            </w:tcBorders>
            <w:shd w:val="clear" w:color="auto" w:fill="auto"/>
            <w:vAlign w:val="bottom"/>
          </w:tcPr>
          <w:p w14:paraId="0C10DDEE" w14:textId="77777777" w:rsidR="007D1D2F" w:rsidRPr="00242027" w:rsidRDefault="007D1D2F" w:rsidP="00A46E72">
            <w:pPr>
              <w:tabs>
                <w:tab w:val="left" w:pos="284"/>
                <w:tab w:val="left" w:pos="851"/>
                <w:tab w:val="left" w:pos="1418"/>
              </w:tabs>
              <w:spacing w:line="240" w:lineRule="auto"/>
              <w:ind w:right="-72"/>
              <w:jc w:val="right"/>
              <w:rPr>
                <w:rFonts w:cs="Arial"/>
                <w:color w:val="000000"/>
                <w:sz w:val="18"/>
                <w:szCs w:val="18"/>
                <w:cs/>
              </w:rPr>
            </w:pPr>
          </w:p>
        </w:tc>
        <w:tc>
          <w:tcPr>
            <w:tcW w:w="1350" w:type="dxa"/>
            <w:tcBorders>
              <w:top w:val="single" w:sz="4" w:space="0" w:color="auto"/>
            </w:tcBorders>
            <w:shd w:val="clear" w:color="auto" w:fill="FAFAFA"/>
            <w:vAlign w:val="bottom"/>
          </w:tcPr>
          <w:p w14:paraId="7E1EB23F" w14:textId="77777777" w:rsidR="007D1D2F" w:rsidRPr="00242027" w:rsidRDefault="007D1D2F" w:rsidP="00A46E72">
            <w:pPr>
              <w:tabs>
                <w:tab w:val="left" w:pos="284"/>
                <w:tab w:val="left" w:pos="851"/>
                <w:tab w:val="left" w:pos="1418"/>
              </w:tabs>
              <w:spacing w:line="240" w:lineRule="auto"/>
              <w:ind w:right="-72"/>
              <w:jc w:val="right"/>
              <w:rPr>
                <w:rFonts w:cs="Arial"/>
                <w:color w:val="000000"/>
                <w:sz w:val="18"/>
                <w:szCs w:val="18"/>
              </w:rPr>
            </w:pPr>
          </w:p>
        </w:tc>
        <w:tc>
          <w:tcPr>
            <w:tcW w:w="1350" w:type="dxa"/>
            <w:tcBorders>
              <w:top w:val="single" w:sz="4" w:space="0" w:color="auto"/>
            </w:tcBorders>
            <w:shd w:val="clear" w:color="auto" w:fill="auto"/>
            <w:vAlign w:val="bottom"/>
          </w:tcPr>
          <w:p w14:paraId="7AA92354" w14:textId="77777777" w:rsidR="007D1D2F" w:rsidRPr="00242027" w:rsidRDefault="007D1D2F" w:rsidP="00A46E72">
            <w:pPr>
              <w:tabs>
                <w:tab w:val="left" w:pos="284"/>
                <w:tab w:val="left" w:pos="851"/>
                <w:tab w:val="left" w:pos="1418"/>
              </w:tabs>
              <w:spacing w:line="240" w:lineRule="auto"/>
              <w:ind w:right="-72"/>
              <w:jc w:val="right"/>
              <w:rPr>
                <w:rFonts w:cs="Arial"/>
                <w:color w:val="000000"/>
                <w:sz w:val="18"/>
                <w:szCs w:val="18"/>
              </w:rPr>
            </w:pPr>
          </w:p>
        </w:tc>
      </w:tr>
      <w:tr w:rsidR="007D1D2F" w:rsidRPr="00242027" w14:paraId="57E2CFE5" w14:textId="77777777" w:rsidTr="00A46E72">
        <w:trPr>
          <w:trHeight w:val="20"/>
        </w:trPr>
        <w:tc>
          <w:tcPr>
            <w:tcW w:w="4032" w:type="dxa"/>
            <w:vAlign w:val="bottom"/>
          </w:tcPr>
          <w:p w14:paraId="09082CDB" w14:textId="77777777" w:rsidR="007D1D2F" w:rsidRPr="00242027" w:rsidRDefault="007D1D2F" w:rsidP="00A46E72">
            <w:pPr>
              <w:spacing w:line="240" w:lineRule="auto"/>
              <w:ind w:left="435"/>
              <w:rPr>
                <w:rFonts w:cs="Arial"/>
                <w:b/>
                <w:bCs/>
                <w:color w:val="000000"/>
                <w:sz w:val="18"/>
                <w:szCs w:val="18"/>
                <w:lang w:val="en-US"/>
              </w:rPr>
            </w:pPr>
            <w:r w:rsidRPr="00242027">
              <w:rPr>
                <w:rFonts w:cs="Arial"/>
                <w:b/>
                <w:bCs/>
                <w:color w:val="000000"/>
                <w:w w:val="105"/>
                <w:sz w:val="18"/>
                <w:szCs w:val="18"/>
                <w:lang w:val="en-US"/>
              </w:rPr>
              <w:t>Other income:</w:t>
            </w:r>
          </w:p>
        </w:tc>
        <w:tc>
          <w:tcPr>
            <w:tcW w:w="1379" w:type="dxa"/>
            <w:shd w:val="clear" w:color="auto" w:fill="FAFAFA"/>
            <w:vAlign w:val="bottom"/>
          </w:tcPr>
          <w:p w14:paraId="19AD7B1E" w14:textId="77777777" w:rsidR="007D1D2F" w:rsidRPr="00242027" w:rsidRDefault="007D1D2F" w:rsidP="00A46E72">
            <w:pPr>
              <w:tabs>
                <w:tab w:val="left" w:pos="284"/>
                <w:tab w:val="left" w:pos="851"/>
                <w:tab w:val="left" w:pos="1418"/>
              </w:tabs>
              <w:spacing w:line="240" w:lineRule="auto"/>
              <w:ind w:right="-72"/>
              <w:jc w:val="right"/>
              <w:rPr>
                <w:rFonts w:cs="Arial"/>
                <w:color w:val="000000"/>
                <w:sz w:val="18"/>
                <w:szCs w:val="18"/>
                <w:cs/>
              </w:rPr>
            </w:pPr>
          </w:p>
        </w:tc>
        <w:tc>
          <w:tcPr>
            <w:tcW w:w="1350" w:type="dxa"/>
            <w:shd w:val="clear" w:color="auto" w:fill="auto"/>
            <w:vAlign w:val="bottom"/>
          </w:tcPr>
          <w:p w14:paraId="2F58F229" w14:textId="77777777" w:rsidR="007D1D2F" w:rsidRPr="00242027" w:rsidRDefault="007D1D2F" w:rsidP="00A46E72">
            <w:pPr>
              <w:tabs>
                <w:tab w:val="left" w:pos="284"/>
                <w:tab w:val="left" w:pos="851"/>
                <w:tab w:val="left" w:pos="1418"/>
              </w:tabs>
              <w:spacing w:line="240" w:lineRule="auto"/>
              <w:ind w:right="-72"/>
              <w:jc w:val="right"/>
              <w:rPr>
                <w:rFonts w:cs="Arial"/>
                <w:color w:val="000000"/>
                <w:sz w:val="18"/>
                <w:szCs w:val="18"/>
                <w:cs/>
              </w:rPr>
            </w:pPr>
          </w:p>
        </w:tc>
        <w:tc>
          <w:tcPr>
            <w:tcW w:w="1350" w:type="dxa"/>
            <w:shd w:val="clear" w:color="auto" w:fill="FAFAFA"/>
            <w:vAlign w:val="bottom"/>
          </w:tcPr>
          <w:p w14:paraId="024ED495" w14:textId="77777777" w:rsidR="007D1D2F" w:rsidRPr="00242027" w:rsidRDefault="007D1D2F" w:rsidP="00A46E72">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bottom"/>
          </w:tcPr>
          <w:p w14:paraId="253E08C2" w14:textId="77777777" w:rsidR="007D1D2F" w:rsidRPr="00242027" w:rsidRDefault="007D1D2F" w:rsidP="00A46E72">
            <w:pPr>
              <w:tabs>
                <w:tab w:val="left" w:pos="284"/>
                <w:tab w:val="left" w:pos="851"/>
                <w:tab w:val="left" w:pos="1418"/>
              </w:tabs>
              <w:spacing w:line="240" w:lineRule="auto"/>
              <w:ind w:right="-72"/>
              <w:jc w:val="right"/>
              <w:rPr>
                <w:rFonts w:cs="Arial"/>
                <w:color w:val="000000"/>
                <w:sz w:val="18"/>
                <w:szCs w:val="18"/>
              </w:rPr>
            </w:pPr>
          </w:p>
        </w:tc>
      </w:tr>
      <w:tr w:rsidR="00A46E72" w:rsidRPr="00242027" w14:paraId="5C6A8752" w14:textId="77777777" w:rsidTr="00A46E72">
        <w:trPr>
          <w:trHeight w:val="20"/>
        </w:trPr>
        <w:tc>
          <w:tcPr>
            <w:tcW w:w="4032" w:type="dxa"/>
            <w:vAlign w:val="bottom"/>
          </w:tcPr>
          <w:p w14:paraId="334E77BB" w14:textId="77777777" w:rsidR="00A46E72" w:rsidRPr="00242027" w:rsidRDefault="00A46E72" w:rsidP="00A46E72">
            <w:pPr>
              <w:spacing w:line="240" w:lineRule="auto"/>
              <w:ind w:left="435"/>
              <w:rPr>
                <w:rFonts w:cs="Arial"/>
                <w:color w:val="000000"/>
                <w:sz w:val="18"/>
                <w:szCs w:val="18"/>
                <w:lang w:val="en-US"/>
              </w:rPr>
            </w:pPr>
            <w:r w:rsidRPr="00242027">
              <w:rPr>
                <w:rFonts w:cs="Arial"/>
                <w:color w:val="000000"/>
                <w:w w:val="105"/>
                <w:sz w:val="18"/>
                <w:szCs w:val="18"/>
                <w:lang w:val="en-US"/>
              </w:rPr>
              <w:t xml:space="preserve">   Subsidiaries</w:t>
            </w:r>
          </w:p>
        </w:tc>
        <w:tc>
          <w:tcPr>
            <w:tcW w:w="1379" w:type="dxa"/>
            <w:shd w:val="clear" w:color="auto" w:fill="FAFAFA"/>
            <w:vAlign w:val="bottom"/>
          </w:tcPr>
          <w:p w14:paraId="64541E38" w14:textId="456A37A0" w:rsidR="00A46E72" w:rsidRPr="00242027" w:rsidRDefault="004945B4" w:rsidP="00A46E72">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w:t>
            </w:r>
          </w:p>
        </w:tc>
        <w:tc>
          <w:tcPr>
            <w:tcW w:w="1350" w:type="dxa"/>
            <w:shd w:val="clear" w:color="auto" w:fill="auto"/>
            <w:vAlign w:val="bottom"/>
          </w:tcPr>
          <w:p w14:paraId="0A1829A8" w14:textId="1E12A1CC" w:rsidR="00A46E72" w:rsidRPr="00242027" w:rsidRDefault="00A46E72" w:rsidP="00A46E72">
            <w:pPr>
              <w:tabs>
                <w:tab w:val="left" w:pos="284"/>
                <w:tab w:val="left" w:pos="851"/>
                <w:tab w:val="left" w:pos="1418"/>
              </w:tabs>
              <w:spacing w:line="240" w:lineRule="auto"/>
              <w:ind w:right="-72"/>
              <w:jc w:val="right"/>
              <w:rPr>
                <w:rFonts w:cs="Arial"/>
                <w:color w:val="000000"/>
                <w:sz w:val="18"/>
                <w:szCs w:val="18"/>
                <w:cs/>
              </w:rPr>
            </w:pPr>
            <w:r w:rsidRPr="00242027">
              <w:rPr>
                <w:rFonts w:cs="Arial"/>
                <w:sz w:val="18"/>
                <w:szCs w:val="18"/>
              </w:rPr>
              <w:t>-</w:t>
            </w:r>
          </w:p>
        </w:tc>
        <w:tc>
          <w:tcPr>
            <w:tcW w:w="1350" w:type="dxa"/>
            <w:shd w:val="clear" w:color="auto" w:fill="FAFAFA"/>
            <w:vAlign w:val="bottom"/>
          </w:tcPr>
          <w:p w14:paraId="5C02C74E" w14:textId="73F925AF" w:rsidR="00A46E72" w:rsidRPr="00242027" w:rsidRDefault="00222B37" w:rsidP="00A46E72">
            <w:pPr>
              <w:tabs>
                <w:tab w:val="left" w:pos="284"/>
                <w:tab w:val="left" w:pos="851"/>
                <w:tab w:val="left" w:pos="1418"/>
              </w:tabs>
              <w:spacing w:line="240" w:lineRule="auto"/>
              <w:ind w:right="-72"/>
              <w:jc w:val="right"/>
              <w:rPr>
                <w:rFonts w:cs="Arial"/>
                <w:color w:val="000000"/>
                <w:sz w:val="18"/>
                <w:szCs w:val="18"/>
                <w:cs/>
              </w:rPr>
            </w:pPr>
            <w:r w:rsidRPr="00242027">
              <w:rPr>
                <w:rFonts w:cs="Arial"/>
                <w:color w:val="000000"/>
                <w:sz w:val="18"/>
                <w:szCs w:val="18"/>
              </w:rPr>
              <w:t>4,268,173</w:t>
            </w:r>
          </w:p>
        </w:tc>
        <w:tc>
          <w:tcPr>
            <w:tcW w:w="1350" w:type="dxa"/>
            <w:shd w:val="clear" w:color="auto" w:fill="auto"/>
            <w:vAlign w:val="bottom"/>
          </w:tcPr>
          <w:p w14:paraId="71A4DACB" w14:textId="643092ED" w:rsidR="00A46E72" w:rsidRPr="00242027" w:rsidRDefault="00A46E72" w:rsidP="00A46E72">
            <w:pPr>
              <w:tabs>
                <w:tab w:val="left" w:pos="284"/>
                <w:tab w:val="left" w:pos="851"/>
                <w:tab w:val="left" w:pos="1418"/>
              </w:tabs>
              <w:spacing w:line="240" w:lineRule="auto"/>
              <w:ind w:right="-72"/>
              <w:jc w:val="right"/>
              <w:rPr>
                <w:rFonts w:cs="Arial"/>
                <w:color w:val="000000"/>
                <w:sz w:val="18"/>
                <w:szCs w:val="18"/>
              </w:rPr>
            </w:pPr>
            <w:r w:rsidRPr="00242027">
              <w:rPr>
                <w:rFonts w:cs="Arial"/>
                <w:sz w:val="18"/>
                <w:szCs w:val="18"/>
              </w:rPr>
              <w:t>5,775,488</w:t>
            </w:r>
          </w:p>
        </w:tc>
      </w:tr>
      <w:tr w:rsidR="00A46E72" w:rsidRPr="00242027" w14:paraId="14573325" w14:textId="77777777" w:rsidTr="00A46E72">
        <w:trPr>
          <w:trHeight w:val="78"/>
        </w:trPr>
        <w:tc>
          <w:tcPr>
            <w:tcW w:w="4032" w:type="dxa"/>
            <w:vAlign w:val="bottom"/>
          </w:tcPr>
          <w:p w14:paraId="3E5905C4" w14:textId="7D9D39CA" w:rsidR="00A46E72" w:rsidRPr="00242027" w:rsidRDefault="004945B4" w:rsidP="00A46E72">
            <w:pPr>
              <w:spacing w:line="240" w:lineRule="auto"/>
              <w:ind w:left="435"/>
              <w:rPr>
                <w:rFonts w:cs="Arial"/>
                <w:color w:val="000000"/>
                <w:w w:val="105"/>
                <w:sz w:val="18"/>
                <w:szCs w:val="18"/>
                <w:lang w:val="en-US"/>
              </w:rPr>
            </w:pPr>
            <w:r w:rsidRPr="00242027">
              <w:rPr>
                <w:rFonts w:cs="Arial"/>
                <w:color w:val="000000"/>
                <w:w w:val="105"/>
                <w:sz w:val="18"/>
                <w:szCs w:val="18"/>
                <w:lang w:val="en-US"/>
              </w:rPr>
              <w:t xml:space="preserve">   Related companies</w:t>
            </w:r>
          </w:p>
        </w:tc>
        <w:tc>
          <w:tcPr>
            <w:tcW w:w="1379" w:type="dxa"/>
            <w:shd w:val="clear" w:color="auto" w:fill="FAFAFA"/>
            <w:vAlign w:val="bottom"/>
          </w:tcPr>
          <w:p w14:paraId="783EF50F" w14:textId="29CB04D3" w:rsidR="00A46E72" w:rsidRPr="00242027" w:rsidRDefault="004945B4" w:rsidP="00A46E72">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1,058,250</w:t>
            </w:r>
          </w:p>
        </w:tc>
        <w:tc>
          <w:tcPr>
            <w:tcW w:w="1350" w:type="dxa"/>
            <w:shd w:val="clear" w:color="auto" w:fill="auto"/>
            <w:vAlign w:val="bottom"/>
          </w:tcPr>
          <w:p w14:paraId="224C3DE2" w14:textId="4BD5C701" w:rsidR="00A46E72" w:rsidRPr="00242027" w:rsidRDefault="00A46E72" w:rsidP="00A46E72">
            <w:pPr>
              <w:tabs>
                <w:tab w:val="left" w:pos="284"/>
                <w:tab w:val="left" w:pos="851"/>
                <w:tab w:val="left" w:pos="1418"/>
              </w:tabs>
              <w:spacing w:line="240" w:lineRule="auto"/>
              <w:ind w:right="-72"/>
              <w:jc w:val="right"/>
              <w:rPr>
                <w:rFonts w:cs="Arial"/>
                <w:sz w:val="18"/>
                <w:szCs w:val="18"/>
              </w:rPr>
            </w:pPr>
            <w:r w:rsidRPr="00242027">
              <w:rPr>
                <w:rFonts w:cs="Arial"/>
                <w:sz w:val="18"/>
                <w:szCs w:val="18"/>
              </w:rPr>
              <w:t>-</w:t>
            </w:r>
          </w:p>
        </w:tc>
        <w:tc>
          <w:tcPr>
            <w:tcW w:w="1350" w:type="dxa"/>
            <w:shd w:val="clear" w:color="auto" w:fill="FAFAFA"/>
            <w:vAlign w:val="bottom"/>
          </w:tcPr>
          <w:p w14:paraId="61EEBD46" w14:textId="7A1529BB" w:rsidR="00A46E72" w:rsidRPr="00242027" w:rsidRDefault="004945B4" w:rsidP="00A46E72">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455,250</w:t>
            </w:r>
          </w:p>
        </w:tc>
        <w:tc>
          <w:tcPr>
            <w:tcW w:w="1350" w:type="dxa"/>
            <w:shd w:val="clear" w:color="auto" w:fill="auto"/>
            <w:vAlign w:val="bottom"/>
          </w:tcPr>
          <w:p w14:paraId="1EE00CC9" w14:textId="36818576" w:rsidR="00A46E72" w:rsidRPr="00242027" w:rsidRDefault="00A46E72" w:rsidP="00A46E72">
            <w:pPr>
              <w:tabs>
                <w:tab w:val="left" w:pos="284"/>
                <w:tab w:val="left" w:pos="851"/>
                <w:tab w:val="left" w:pos="1418"/>
              </w:tabs>
              <w:spacing w:line="240" w:lineRule="auto"/>
              <w:ind w:right="-72"/>
              <w:jc w:val="right"/>
              <w:rPr>
                <w:rFonts w:cs="Arial"/>
                <w:sz w:val="18"/>
                <w:szCs w:val="18"/>
              </w:rPr>
            </w:pPr>
            <w:r w:rsidRPr="00242027">
              <w:rPr>
                <w:rFonts w:cs="Arial"/>
                <w:sz w:val="18"/>
                <w:szCs w:val="18"/>
              </w:rPr>
              <w:t>-</w:t>
            </w:r>
          </w:p>
        </w:tc>
      </w:tr>
      <w:tr w:rsidR="00A46E72" w:rsidRPr="00242027" w14:paraId="6E8026D5" w14:textId="77777777" w:rsidTr="00A46E72">
        <w:trPr>
          <w:trHeight w:val="20"/>
        </w:trPr>
        <w:tc>
          <w:tcPr>
            <w:tcW w:w="4032" w:type="dxa"/>
            <w:vAlign w:val="bottom"/>
          </w:tcPr>
          <w:p w14:paraId="2883E0B8" w14:textId="77777777" w:rsidR="00A46E72" w:rsidRPr="00242027" w:rsidRDefault="00A46E72" w:rsidP="00A46E72">
            <w:pPr>
              <w:spacing w:line="240" w:lineRule="auto"/>
              <w:ind w:left="435"/>
              <w:rPr>
                <w:rFonts w:cs="Arial"/>
                <w:color w:val="000000"/>
                <w:sz w:val="18"/>
                <w:szCs w:val="18"/>
              </w:rPr>
            </w:pPr>
          </w:p>
        </w:tc>
        <w:tc>
          <w:tcPr>
            <w:tcW w:w="1379" w:type="dxa"/>
            <w:tcBorders>
              <w:top w:val="single" w:sz="4" w:space="0" w:color="auto"/>
            </w:tcBorders>
            <w:shd w:val="clear" w:color="auto" w:fill="FAFAFA"/>
            <w:vAlign w:val="bottom"/>
          </w:tcPr>
          <w:p w14:paraId="6650B83A" w14:textId="77777777" w:rsidR="00A46E72" w:rsidRPr="00242027" w:rsidRDefault="00A46E72" w:rsidP="00A46E72">
            <w:pPr>
              <w:spacing w:line="240" w:lineRule="auto"/>
              <w:ind w:left="972"/>
              <w:jc w:val="right"/>
              <w:rPr>
                <w:rFonts w:cs="Arial"/>
                <w:color w:val="000000"/>
                <w:sz w:val="18"/>
                <w:szCs w:val="18"/>
              </w:rPr>
            </w:pPr>
          </w:p>
        </w:tc>
        <w:tc>
          <w:tcPr>
            <w:tcW w:w="1350" w:type="dxa"/>
            <w:tcBorders>
              <w:top w:val="single" w:sz="4" w:space="0" w:color="auto"/>
            </w:tcBorders>
            <w:shd w:val="clear" w:color="auto" w:fill="auto"/>
            <w:vAlign w:val="bottom"/>
          </w:tcPr>
          <w:p w14:paraId="41B86A8D" w14:textId="77777777" w:rsidR="00A46E72" w:rsidRPr="00242027" w:rsidRDefault="00A46E72" w:rsidP="00A46E72">
            <w:pPr>
              <w:spacing w:line="240" w:lineRule="auto"/>
              <w:ind w:left="972"/>
              <w:jc w:val="right"/>
              <w:rPr>
                <w:rFonts w:cs="Arial"/>
                <w:color w:val="000000"/>
                <w:sz w:val="18"/>
                <w:szCs w:val="18"/>
              </w:rPr>
            </w:pPr>
          </w:p>
        </w:tc>
        <w:tc>
          <w:tcPr>
            <w:tcW w:w="1350" w:type="dxa"/>
            <w:tcBorders>
              <w:top w:val="single" w:sz="4" w:space="0" w:color="auto"/>
            </w:tcBorders>
            <w:shd w:val="clear" w:color="auto" w:fill="FAFAFA"/>
            <w:vAlign w:val="bottom"/>
          </w:tcPr>
          <w:p w14:paraId="5ADC8920" w14:textId="77777777" w:rsidR="00A46E72" w:rsidRPr="00242027" w:rsidRDefault="00A46E72" w:rsidP="00A46E72">
            <w:pPr>
              <w:spacing w:line="240" w:lineRule="auto"/>
              <w:ind w:left="972"/>
              <w:jc w:val="right"/>
              <w:rPr>
                <w:rFonts w:cs="Arial"/>
                <w:color w:val="000000"/>
                <w:sz w:val="18"/>
                <w:szCs w:val="18"/>
              </w:rPr>
            </w:pPr>
          </w:p>
        </w:tc>
        <w:tc>
          <w:tcPr>
            <w:tcW w:w="1350" w:type="dxa"/>
            <w:tcBorders>
              <w:top w:val="single" w:sz="4" w:space="0" w:color="auto"/>
            </w:tcBorders>
            <w:shd w:val="clear" w:color="auto" w:fill="auto"/>
            <w:vAlign w:val="bottom"/>
          </w:tcPr>
          <w:p w14:paraId="59856BA9" w14:textId="77777777" w:rsidR="00A46E72" w:rsidRPr="00242027" w:rsidRDefault="00A46E72" w:rsidP="00A46E72">
            <w:pPr>
              <w:spacing w:line="240" w:lineRule="auto"/>
              <w:ind w:left="972"/>
              <w:jc w:val="right"/>
              <w:rPr>
                <w:rFonts w:cs="Arial"/>
                <w:color w:val="000000"/>
                <w:sz w:val="18"/>
                <w:szCs w:val="18"/>
              </w:rPr>
            </w:pPr>
          </w:p>
        </w:tc>
      </w:tr>
      <w:tr w:rsidR="00A46E72" w:rsidRPr="00242027" w14:paraId="5FD853C5" w14:textId="77777777" w:rsidTr="00A46E72">
        <w:trPr>
          <w:trHeight w:val="20"/>
        </w:trPr>
        <w:tc>
          <w:tcPr>
            <w:tcW w:w="4032" w:type="dxa"/>
            <w:vAlign w:val="bottom"/>
          </w:tcPr>
          <w:p w14:paraId="455E9D8F" w14:textId="77777777" w:rsidR="00A46E72" w:rsidRPr="00242027" w:rsidRDefault="00A46E72" w:rsidP="00A46E72">
            <w:pPr>
              <w:spacing w:line="240" w:lineRule="auto"/>
              <w:ind w:left="435"/>
              <w:rPr>
                <w:rFonts w:cs="Arial"/>
                <w:color w:val="000000"/>
                <w:sz w:val="18"/>
                <w:szCs w:val="18"/>
              </w:rPr>
            </w:pPr>
          </w:p>
        </w:tc>
        <w:tc>
          <w:tcPr>
            <w:tcW w:w="1379" w:type="dxa"/>
            <w:tcBorders>
              <w:bottom w:val="single" w:sz="4" w:space="0" w:color="auto"/>
            </w:tcBorders>
            <w:shd w:val="clear" w:color="auto" w:fill="FAFAFA"/>
            <w:vAlign w:val="bottom"/>
          </w:tcPr>
          <w:p w14:paraId="59CF4B3E" w14:textId="0F3D8028" w:rsidR="00A46E72" w:rsidRPr="00242027" w:rsidRDefault="004945B4" w:rsidP="00A46E72">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1,058,250</w:t>
            </w:r>
          </w:p>
        </w:tc>
        <w:tc>
          <w:tcPr>
            <w:tcW w:w="1350" w:type="dxa"/>
            <w:tcBorders>
              <w:bottom w:val="single" w:sz="4" w:space="0" w:color="auto"/>
            </w:tcBorders>
            <w:shd w:val="clear" w:color="auto" w:fill="auto"/>
            <w:vAlign w:val="bottom"/>
          </w:tcPr>
          <w:p w14:paraId="008670A1" w14:textId="333E1F8C" w:rsidR="00A46E72" w:rsidRPr="00242027" w:rsidRDefault="00A46E72" w:rsidP="00A46E72">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w:t>
            </w:r>
          </w:p>
        </w:tc>
        <w:tc>
          <w:tcPr>
            <w:tcW w:w="1350" w:type="dxa"/>
            <w:tcBorders>
              <w:bottom w:val="single" w:sz="4" w:space="0" w:color="auto"/>
            </w:tcBorders>
            <w:shd w:val="clear" w:color="auto" w:fill="FAFAFA"/>
            <w:vAlign w:val="bottom"/>
          </w:tcPr>
          <w:p w14:paraId="409B8191" w14:textId="3E2FF9AD" w:rsidR="00A46E72" w:rsidRPr="00BB3D90" w:rsidRDefault="004945B4" w:rsidP="00A46E72">
            <w:pPr>
              <w:tabs>
                <w:tab w:val="left" w:pos="284"/>
                <w:tab w:val="left" w:pos="851"/>
                <w:tab w:val="left" w:pos="1418"/>
              </w:tabs>
              <w:spacing w:line="240" w:lineRule="auto"/>
              <w:ind w:right="-72"/>
              <w:jc w:val="right"/>
              <w:rPr>
                <w:rFonts w:cs="Arial"/>
                <w:color w:val="000000"/>
                <w:sz w:val="18"/>
                <w:szCs w:val="18"/>
              </w:rPr>
            </w:pPr>
            <w:r w:rsidRPr="00BB3D90">
              <w:rPr>
                <w:rFonts w:cs="Arial"/>
                <w:color w:val="000000"/>
                <w:sz w:val="18"/>
                <w:szCs w:val="18"/>
              </w:rPr>
              <w:t>4,72</w:t>
            </w:r>
            <w:r w:rsidR="00BB3D90" w:rsidRPr="00BB3D90">
              <w:rPr>
                <w:rFonts w:cs="Arial"/>
                <w:color w:val="000000"/>
                <w:sz w:val="18"/>
                <w:szCs w:val="18"/>
              </w:rPr>
              <w:t>3</w:t>
            </w:r>
            <w:r w:rsidRPr="00BB3D90">
              <w:rPr>
                <w:rFonts w:cs="Arial"/>
                <w:color w:val="000000"/>
                <w:sz w:val="18"/>
                <w:szCs w:val="18"/>
              </w:rPr>
              <w:t>,423</w:t>
            </w:r>
          </w:p>
        </w:tc>
        <w:tc>
          <w:tcPr>
            <w:tcW w:w="1350" w:type="dxa"/>
            <w:tcBorders>
              <w:bottom w:val="single" w:sz="4" w:space="0" w:color="auto"/>
            </w:tcBorders>
            <w:shd w:val="clear" w:color="auto" w:fill="auto"/>
            <w:vAlign w:val="bottom"/>
          </w:tcPr>
          <w:p w14:paraId="28C6708B" w14:textId="19D59EE9" w:rsidR="00A46E72" w:rsidRPr="00242027" w:rsidRDefault="00A46E72" w:rsidP="00A46E72">
            <w:pPr>
              <w:tabs>
                <w:tab w:val="left" w:pos="284"/>
                <w:tab w:val="left" w:pos="851"/>
                <w:tab w:val="left" w:pos="1418"/>
              </w:tabs>
              <w:spacing w:line="240" w:lineRule="auto"/>
              <w:ind w:right="-72"/>
              <w:jc w:val="right"/>
              <w:rPr>
                <w:rFonts w:cs="Arial"/>
                <w:color w:val="000000"/>
                <w:sz w:val="18"/>
                <w:szCs w:val="18"/>
              </w:rPr>
            </w:pPr>
            <w:r w:rsidRPr="00242027">
              <w:rPr>
                <w:rFonts w:cs="Arial"/>
                <w:sz w:val="18"/>
                <w:szCs w:val="18"/>
              </w:rPr>
              <w:fldChar w:fldCharType="begin"/>
            </w:r>
            <w:r w:rsidRPr="00242027">
              <w:rPr>
                <w:rFonts w:cs="Arial"/>
                <w:sz w:val="18"/>
                <w:szCs w:val="18"/>
              </w:rPr>
              <w:instrText xml:space="preserve"> =SUM(ABOVE) </w:instrText>
            </w:r>
            <w:r w:rsidRPr="00242027">
              <w:rPr>
                <w:rFonts w:cs="Arial"/>
                <w:sz w:val="18"/>
                <w:szCs w:val="18"/>
              </w:rPr>
              <w:fldChar w:fldCharType="separate"/>
            </w:r>
            <w:r w:rsidRPr="00242027">
              <w:rPr>
                <w:rFonts w:cs="Arial"/>
                <w:noProof/>
                <w:sz w:val="18"/>
                <w:szCs w:val="18"/>
              </w:rPr>
              <w:t>5,775,488</w:t>
            </w:r>
            <w:r w:rsidRPr="00242027">
              <w:rPr>
                <w:rFonts w:cs="Arial"/>
                <w:sz w:val="18"/>
                <w:szCs w:val="18"/>
              </w:rPr>
              <w:fldChar w:fldCharType="end"/>
            </w:r>
          </w:p>
        </w:tc>
      </w:tr>
      <w:tr w:rsidR="00A46E72" w:rsidRPr="00242027" w14:paraId="14DA48DE" w14:textId="77777777" w:rsidTr="00A46E72">
        <w:trPr>
          <w:trHeight w:val="20"/>
        </w:trPr>
        <w:tc>
          <w:tcPr>
            <w:tcW w:w="4032" w:type="dxa"/>
            <w:vAlign w:val="bottom"/>
          </w:tcPr>
          <w:p w14:paraId="09128D27" w14:textId="77777777" w:rsidR="00A46E72" w:rsidRPr="00242027" w:rsidRDefault="00A46E72" w:rsidP="00A46E72">
            <w:pPr>
              <w:spacing w:line="240" w:lineRule="auto"/>
              <w:ind w:left="435"/>
              <w:rPr>
                <w:rFonts w:cs="Arial"/>
                <w:color w:val="000000"/>
                <w:sz w:val="18"/>
                <w:szCs w:val="18"/>
              </w:rPr>
            </w:pPr>
          </w:p>
        </w:tc>
        <w:tc>
          <w:tcPr>
            <w:tcW w:w="1379" w:type="dxa"/>
            <w:tcBorders>
              <w:top w:val="single" w:sz="4" w:space="0" w:color="auto"/>
            </w:tcBorders>
            <w:shd w:val="clear" w:color="auto" w:fill="FAFAFA"/>
            <w:vAlign w:val="bottom"/>
          </w:tcPr>
          <w:p w14:paraId="27BDC9D1" w14:textId="77777777" w:rsidR="00A46E72" w:rsidRPr="00242027" w:rsidRDefault="00A46E72" w:rsidP="00A46E72">
            <w:pPr>
              <w:tabs>
                <w:tab w:val="left" w:pos="284"/>
                <w:tab w:val="left" w:pos="851"/>
                <w:tab w:val="left" w:pos="1418"/>
              </w:tabs>
              <w:spacing w:line="240" w:lineRule="auto"/>
              <w:ind w:right="-72"/>
              <w:jc w:val="right"/>
              <w:rPr>
                <w:rFonts w:cs="Arial"/>
                <w:color w:val="000000"/>
                <w:sz w:val="18"/>
                <w:szCs w:val="18"/>
                <w:cs/>
              </w:rPr>
            </w:pPr>
          </w:p>
        </w:tc>
        <w:tc>
          <w:tcPr>
            <w:tcW w:w="1350" w:type="dxa"/>
            <w:tcBorders>
              <w:top w:val="single" w:sz="4" w:space="0" w:color="auto"/>
            </w:tcBorders>
            <w:shd w:val="clear" w:color="auto" w:fill="auto"/>
            <w:vAlign w:val="bottom"/>
          </w:tcPr>
          <w:p w14:paraId="36F416B1" w14:textId="77777777" w:rsidR="00A46E72" w:rsidRPr="00242027" w:rsidRDefault="00A46E72" w:rsidP="00A46E72">
            <w:pPr>
              <w:tabs>
                <w:tab w:val="left" w:pos="284"/>
                <w:tab w:val="left" w:pos="851"/>
                <w:tab w:val="left" w:pos="1418"/>
              </w:tabs>
              <w:spacing w:line="240" w:lineRule="auto"/>
              <w:ind w:right="-72"/>
              <w:jc w:val="right"/>
              <w:rPr>
                <w:rFonts w:cs="Arial"/>
                <w:color w:val="000000"/>
                <w:sz w:val="18"/>
                <w:szCs w:val="18"/>
                <w:cs/>
              </w:rPr>
            </w:pPr>
          </w:p>
        </w:tc>
        <w:tc>
          <w:tcPr>
            <w:tcW w:w="1350" w:type="dxa"/>
            <w:tcBorders>
              <w:top w:val="single" w:sz="4" w:space="0" w:color="auto"/>
            </w:tcBorders>
            <w:shd w:val="clear" w:color="auto" w:fill="FAFAFA"/>
            <w:vAlign w:val="bottom"/>
          </w:tcPr>
          <w:p w14:paraId="4D174DE1" w14:textId="77777777" w:rsidR="00A46E72" w:rsidRPr="00BB3D90" w:rsidRDefault="00A46E72" w:rsidP="00A46E72">
            <w:pPr>
              <w:tabs>
                <w:tab w:val="left" w:pos="284"/>
                <w:tab w:val="left" w:pos="851"/>
                <w:tab w:val="left" w:pos="1418"/>
              </w:tabs>
              <w:spacing w:line="240" w:lineRule="auto"/>
              <w:ind w:right="-72"/>
              <w:jc w:val="right"/>
              <w:rPr>
                <w:rFonts w:cs="Arial"/>
                <w:color w:val="000000"/>
                <w:sz w:val="18"/>
                <w:szCs w:val="18"/>
              </w:rPr>
            </w:pPr>
          </w:p>
        </w:tc>
        <w:tc>
          <w:tcPr>
            <w:tcW w:w="1350" w:type="dxa"/>
            <w:tcBorders>
              <w:top w:val="single" w:sz="4" w:space="0" w:color="auto"/>
            </w:tcBorders>
            <w:shd w:val="clear" w:color="auto" w:fill="auto"/>
            <w:vAlign w:val="bottom"/>
          </w:tcPr>
          <w:p w14:paraId="121398D1" w14:textId="77777777" w:rsidR="00A46E72" w:rsidRPr="00242027" w:rsidRDefault="00A46E72" w:rsidP="00A46E72">
            <w:pPr>
              <w:tabs>
                <w:tab w:val="left" w:pos="284"/>
                <w:tab w:val="left" w:pos="851"/>
                <w:tab w:val="left" w:pos="1418"/>
              </w:tabs>
              <w:spacing w:line="240" w:lineRule="auto"/>
              <w:ind w:right="-72"/>
              <w:jc w:val="right"/>
              <w:rPr>
                <w:rFonts w:cs="Arial"/>
                <w:color w:val="000000"/>
                <w:sz w:val="18"/>
                <w:szCs w:val="18"/>
              </w:rPr>
            </w:pPr>
          </w:p>
        </w:tc>
      </w:tr>
      <w:tr w:rsidR="00A46E72" w:rsidRPr="00242027" w14:paraId="10F08F04" w14:textId="77777777" w:rsidTr="00A46E72">
        <w:trPr>
          <w:trHeight w:val="20"/>
        </w:trPr>
        <w:tc>
          <w:tcPr>
            <w:tcW w:w="4032" w:type="dxa"/>
            <w:vAlign w:val="bottom"/>
          </w:tcPr>
          <w:p w14:paraId="152A364E" w14:textId="61A13729" w:rsidR="00A46E72" w:rsidRPr="00242027" w:rsidRDefault="00A46E72" w:rsidP="00A46E72">
            <w:pPr>
              <w:spacing w:line="240" w:lineRule="auto"/>
              <w:ind w:left="435"/>
              <w:rPr>
                <w:rFonts w:cs="Arial"/>
                <w:b/>
                <w:bCs/>
                <w:color w:val="000000"/>
                <w:sz w:val="18"/>
                <w:szCs w:val="18"/>
                <w:lang w:val="en-US"/>
              </w:rPr>
            </w:pPr>
            <w:r w:rsidRPr="00242027">
              <w:rPr>
                <w:rFonts w:cs="Arial"/>
                <w:b/>
                <w:bCs/>
                <w:w w:val="105"/>
                <w:sz w:val="18"/>
                <w:szCs w:val="18"/>
                <w:lang w:val="en-US"/>
              </w:rPr>
              <w:t>Interest income:</w:t>
            </w:r>
          </w:p>
        </w:tc>
        <w:tc>
          <w:tcPr>
            <w:tcW w:w="1379" w:type="dxa"/>
            <w:shd w:val="clear" w:color="auto" w:fill="FAFAFA"/>
            <w:vAlign w:val="bottom"/>
          </w:tcPr>
          <w:p w14:paraId="0F721705" w14:textId="77777777" w:rsidR="00A46E72" w:rsidRPr="00242027" w:rsidRDefault="00A46E72" w:rsidP="00A46E72">
            <w:pPr>
              <w:tabs>
                <w:tab w:val="left" w:pos="284"/>
                <w:tab w:val="left" w:pos="851"/>
                <w:tab w:val="left" w:pos="1418"/>
              </w:tabs>
              <w:spacing w:line="240" w:lineRule="auto"/>
              <w:ind w:right="-72"/>
              <w:jc w:val="right"/>
              <w:rPr>
                <w:rFonts w:cs="Arial"/>
                <w:color w:val="000000"/>
                <w:sz w:val="18"/>
                <w:szCs w:val="18"/>
                <w:cs/>
              </w:rPr>
            </w:pPr>
          </w:p>
        </w:tc>
        <w:tc>
          <w:tcPr>
            <w:tcW w:w="1350" w:type="dxa"/>
            <w:shd w:val="clear" w:color="auto" w:fill="auto"/>
            <w:vAlign w:val="bottom"/>
          </w:tcPr>
          <w:p w14:paraId="26E9D5A3" w14:textId="77777777" w:rsidR="00A46E72" w:rsidRPr="00242027" w:rsidRDefault="00A46E72" w:rsidP="00A46E72">
            <w:pPr>
              <w:tabs>
                <w:tab w:val="left" w:pos="284"/>
                <w:tab w:val="left" w:pos="851"/>
                <w:tab w:val="left" w:pos="1418"/>
              </w:tabs>
              <w:spacing w:line="240" w:lineRule="auto"/>
              <w:ind w:right="-72"/>
              <w:jc w:val="right"/>
              <w:rPr>
                <w:rFonts w:cs="Arial"/>
                <w:color w:val="000000"/>
                <w:sz w:val="18"/>
                <w:szCs w:val="18"/>
                <w:cs/>
              </w:rPr>
            </w:pPr>
          </w:p>
        </w:tc>
        <w:tc>
          <w:tcPr>
            <w:tcW w:w="1350" w:type="dxa"/>
            <w:shd w:val="clear" w:color="auto" w:fill="FAFAFA"/>
            <w:vAlign w:val="bottom"/>
          </w:tcPr>
          <w:p w14:paraId="73B5983E" w14:textId="77777777" w:rsidR="00A46E72" w:rsidRPr="00BB3D90" w:rsidRDefault="00A46E72" w:rsidP="00A46E72">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bottom"/>
          </w:tcPr>
          <w:p w14:paraId="189E6E0C" w14:textId="77777777" w:rsidR="00A46E72" w:rsidRPr="00242027" w:rsidRDefault="00A46E72" w:rsidP="00A46E72">
            <w:pPr>
              <w:tabs>
                <w:tab w:val="left" w:pos="284"/>
                <w:tab w:val="left" w:pos="851"/>
                <w:tab w:val="left" w:pos="1418"/>
              </w:tabs>
              <w:spacing w:line="240" w:lineRule="auto"/>
              <w:ind w:right="-72"/>
              <w:jc w:val="right"/>
              <w:rPr>
                <w:rFonts w:cs="Arial"/>
                <w:color w:val="000000"/>
                <w:sz w:val="18"/>
                <w:szCs w:val="18"/>
              </w:rPr>
            </w:pPr>
          </w:p>
        </w:tc>
      </w:tr>
      <w:tr w:rsidR="00A46E72" w:rsidRPr="00242027" w14:paraId="70096F23" w14:textId="77777777" w:rsidTr="00A46E72">
        <w:trPr>
          <w:trHeight w:val="20"/>
        </w:trPr>
        <w:tc>
          <w:tcPr>
            <w:tcW w:w="4032" w:type="dxa"/>
            <w:vAlign w:val="bottom"/>
          </w:tcPr>
          <w:p w14:paraId="77AB38F5" w14:textId="00CDFC23" w:rsidR="00A46E72" w:rsidRPr="00242027" w:rsidRDefault="00A46E72" w:rsidP="00A46E72">
            <w:pPr>
              <w:spacing w:line="240" w:lineRule="auto"/>
              <w:ind w:left="435"/>
              <w:rPr>
                <w:rFonts w:cs="Arial"/>
                <w:color w:val="000000"/>
                <w:sz w:val="18"/>
                <w:szCs w:val="18"/>
                <w:lang w:val="en-US"/>
              </w:rPr>
            </w:pPr>
            <w:r w:rsidRPr="00242027">
              <w:rPr>
                <w:rFonts w:cs="Arial"/>
                <w:w w:val="105"/>
                <w:sz w:val="18"/>
                <w:szCs w:val="18"/>
                <w:lang w:val="en-US"/>
              </w:rPr>
              <w:t xml:space="preserve">   Subsidiaries</w:t>
            </w:r>
          </w:p>
        </w:tc>
        <w:tc>
          <w:tcPr>
            <w:tcW w:w="1379" w:type="dxa"/>
            <w:shd w:val="clear" w:color="auto" w:fill="FAFAFA"/>
            <w:vAlign w:val="bottom"/>
          </w:tcPr>
          <w:p w14:paraId="7EB50B28" w14:textId="5A3D6306" w:rsidR="00A46E72" w:rsidRPr="00242027" w:rsidRDefault="00B518EC" w:rsidP="00A46E72">
            <w:pPr>
              <w:spacing w:line="240" w:lineRule="auto"/>
              <w:ind w:right="-72"/>
              <w:jc w:val="right"/>
              <w:rPr>
                <w:rFonts w:cs="Arial"/>
                <w:color w:val="000000"/>
                <w:sz w:val="18"/>
                <w:szCs w:val="18"/>
              </w:rPr>
            </w:pPr>
            <w:r w:rsidRPr="00242027">
              <w:rPr>
                <w:rFonts w:cs="Arial"/>
                <w:color w:val="000000"/>
                <w:sz w:val="18"/>
                <w:szCs w:val="18"/>
              </w:rPr>
              <w:t>-</w:t>
            </w:r>
          </w:p>
        </w:tc>
        <w:tc>
          <w:tcPr>
            <w:tcW w:w="1350" w:type="dxa"/>
            <w:shd w:val="clear" w:color="auto" w:fill="auto"/>
            <w:vAlign w:val="bottom"/>
          </w:tcPr>
          <w:p w14:paraId="0279FCFD" w14:textId="362E70C0" w:rsidR="00A46E72" w:rsidRPr="00242027" w:rsidRDefault="00A46E72" w:rsidP="00A46E72">
            <w:pPr>
              <w:tabs>
                <w:tab w:val="left" w:pos="284"/>
                <w:tab w:val="left" w:pos="851"/>
                <w:tab w:val="left" w:pos="1418"/>
              </w:tabs>
              <w:spacing w:line="240" w:lineRule="auto"/>
              <w:ind w:right="-72"/>
              <w:jc w:val="right"/>
              <w:rPr>
                <w:rFonts w:cs="Arial"/>
                <w:color w:val="000000"/>
                <w:sz w:val="18"/>
                <w:szCs w:val="18"/>
              </w:rPr>
            </w:pPr>
            <w:r w:rsidRPr="00242027">
              <w:rPr>
                <w:rFonts w:cs="Arial"/>
                <w:sz w:val="18"/>
                <w:szCs w:val="18"/>
              </w:rPr>
              <w:t>-</w:t>
            </w:r>
          </w:p>
        </w:tc>
        <w:tc>
          <w:tcPr>
            <w:tcW w:w="1350" w:type="dxa"/>
            <w:shd w:val="clear" w:color="auto" w:fill="FAFAFA"/>
            <w:vAlign w:val="bottom"/>
          </w:tcPr>
          <w:p w14:paraId="1CEB2857" w14:textId="265F3DE4" w:rsidR="00A46E72" w:rsidRPr="00BB3D90" w:rsidRDefault="00222B37" w:rsidP="00A46E72">
            <w:pPr>
              <w:tabs>
                <w:tab w:val="left" w:pos="284"/>
                <w:tab w:val="left" w:pos="851"/>
                <w:tab w:val="left" w:pos="1418"/>
              </w:tabs>
              <w:spacing w:line="240" w:lineRule="auto"/>
              <w:ind w:right="-72"/>
              <w:jc w:val="right"/>
              <w:rPr>
                <w:rFonts w:cs="Arial"/>
                <w:color w:val="000000"/>
                <w:sz w:val="18"/>
                <w:szCs w:val="18"/>
              </w:rPr>
            </w:pPr>
            <w:r w:rsidRPr="00BB3D90">
              <w:rPr>
                <w:rFonts w:cs="Arial"/>
                <w:color w:val="000000"/>
                <w:sz w:val="18"/>
                <w:szCs w:val="18"/>
              </w:rPr>
              <w:t>2,661,841</w:t>
            </w:r>
          </w:p>
        </w:tc>
        <w:tc>
          <w:tcPr>
            <w:tcW w:w="1350" w:type="dxa"/>
            <w:shd w:val="clear" w:color="auto" w:fill="auto"/>
            <w:vAlign w:val="bottom"/>
          </w:tcPr>
          <w:p w14:paraId="04774E74" w14:textId="4A013503" w:rsidR="00A46E72" w:rsidRPr="00242027" w:rsidRDefault="00A46E72" w:rsidP="00A46E72">
            <w:pPr>
              <w:tabs>
                <w:tab w:val="left" w:pos="284"/>
                <w:tab w:val="left" w:pos="851"/>
                <w:tab w:val="left" w:pos="1418"/>
              </w:tabs>
              <w:spacing w:line="240" w:lineRule="auto"/>
              <w:ind w:right="-72"/>
              <w:jc w:val="right"/>
              <w:rPr>
                <w:rFonts w:cs="Arial"/>
                <w:color w:val="000000"/>
                <w:sz w:val="18"/>
                <w:szCs w:val="18"/>
              </w:rPr>
            </w:pPr>
            <w:r w:rsidRPr="00242027">
              <w:rPr>
                <w:rFonts w:cs="Arial"/>
                <w:sz w:val="18"/>
                <w:szCs w:val="18"/>
              </w:rPr>
              <w:t>3,135,333</w:t>
            </w:r>
          </w:p>
        </w:tc>
      </w:tr>
      <w:tr w:rsidR="00A46E72" w:rsidRPr="00242027" w14:paraId="4EFB5973" w14:textId="77777777" w:rsidTr="00A46E72">
        <w:trPr>
          <w:trHeight w:val="20"/>
        </w:trPr>
        <w:tc>
          <w:tcPr>
            <w:tcW w:w="4032" w:type="dxa"/>
            <w:vAlign w:val="bottom"/>
          </w:tcPr>
          <w:p w14:paraId="2536EEB6" w14:textId="62E98ADC" w:rsidR="00A46E72" w:rsidRPr="00242027" w:rsidRDefault="00A46E72" w:rsidP="00A46E72">
            <w:pPr>
              <w:spacing w:line="240" w:lineRule="auto"/>
              <w:ind w:left="435"/>
              <w:rPr>
                <w:rFonts w:cs="Arial"/>
                <w:color w:val="000000"/>
                <w:w w:val="105"/>
                <w:sz w:val="18"/>
                <w:szCs w:val="18"/>
                <w:lang w:val="en-US"/>
              </w:rPr>
            </w:pPr>
            <w:r w:rsidRPr="00242027">
              <w:rPr>
                <w:rFonts w:cs="Arial"/>
                <w:w w:val="105"/>
                <w:sz w:val="18"/>
                <w:szCs w:val="18"/>
                <w:lang w:val="en-US"/>
              </w:rPr>
              <w:t xml:space="preserve">   Related companies</w:t>
            </w:r>
          </w:p>
        </w:tc>
        <w:tc>
          <w:tcPr>
            <w:tcW w:w="1379" w:type="dxa"/>
            <w:tcBorders>
              <w:bottom w:val="single" w:sz="4" w:space="0" w:color="auto"/>
            </w:tcBorders>
            <w:shd w:val="clear" w:color="auto" w:fill="FAFAFA"/>
            <w:vAlign w:val="bottom"/>
          </w:tcPr>
          <w:p w14:paraId="47707A15" w14:textId="7698943E" w:rsidR="00A46E72" w:rsidRPr="00242027" w:rsidRDefault="00B518EC" w:rsidP="00A46E72">
            <w:pPr>
              <w:spacing w:line="240" w:lineRule="auto"/>
              <w:ind w:right="-72"/>
              <w:jc w:val="right"/>
              <w:rPr>
                <w:rFonts w:cs="Arial"/>
                <w:color w:val="000000"/>
                <w:sz w:val="18"/>
                <w:szCs w:val="18"/>
              </w:rPr>
            </w:pPr>
            <w:r w:rsidRPr="00242027">
              <w:rPr>
                <w:rFonts w:cs="Arial"/>
                <w:color w:val="000000"/>
                <w:sz w:val="18"/>
                <w:szCs w:val="18"/>
              </w:rPr>
              <w:t>78,922</w:t>
            </w:r>
          </w:p>
        </w:tc>
        <w:tc>
          <w:tcPr>
            <w:tcW w:w="1350" w:type="dxa"/>
            <w:tcBorders>
              <w:bottom w:val="single" w:sz="4" w:space="0" w:color="auto"/>
            </w:tcBorders>
            <w:shd w:val="clear" w:color="auto" w:fill="auto"/>
            <w:vAlign w:val="bottom"/>
          </w:tcPr>
          <w:p w14:paraId="410859C9" w14:textId="2EA847B9" w:rsidR="00A46E72" w:rsidRPr="00242027" w:rsidRDefault="00A46E72" w:rsidP="00A46E72">
            <w:pPr>
              <w:tabs>
                <w:tab w:val="left" w:pos="284"/>
                <w:tab w:val="left" w:pos="851"/>
                <w:tab w:val="left" w:pos="1418"/>
              </w:tabs>
              <w:spacing w:line="240" w:lineRule="auto"/>
              <w:ind w:right="-72"/>
              <w:jc w:val="right"/>
              <w:rPr>
                <w:rFonts w:cs="Arial"/>
                <w:color w:val="000000"/>
                <w:sz w:val="18"/>
                <w:szCs w:val="18"/>
              </w:rPr>
            </w:pPr>
            <w:r w:rsidRPr="00242027">
              <w:rPr>
                <w:rFonts w:cs="Arial"/>
                <w:sz w:val="18"/>
                <w:szCs w:val="18"/>
              </w:rPr>
              <w:t>-</w:t>
            </w:r>
          </w:p>
        </w:tc>
        <w:tc>
          <w:tcPr>
            <w:tcW w:w="1350" w:type="dxa"/>
            <w:tcBorders>
              <w:bottom w:val="single" w:sz="4" w:space="0" w:color="auto"/>
            </w:tcBorders>
            <w:shd w:val="clear" w:color="auto" w:fill="FAFAFA"/>
            <w:vAlign w:val="bottom"/>
          </w:tcPr>
          <w:p w14:paraId="78694BE8" w14:textId="6A1E8C57" w:rsidR="00A46E72" w:rsidRPr="00BB3D90" w:rsidRDefault="00B518EC" w:rsidP="00A46E72">
            <w:pPr>
              <w:tabs>
                <w:tab w:val="left" w:pos="284"/>
                <w:tab w:val="left" w:pos="851"/>
                <w:tab w:val="left" w:pos="1418"/>
              </w:tabs>
              <w:spacing w:line="240" w:lineRule="auto"/>
              <w:ind w:right="-72"/>
              <w:jc w:val="right"/>
              <w:rPr>
                <w:rFonts w:cs="Arial"/>
                <w:color w:val="000000"/>
                <w:sz w:val="18"/>
                <w:szCs w:val="18"/>
              </w:rPr>
            </w:pPr>
            <w:r w:rsidRPr="00BB3D90">
              <w:rPr>
                <w:rFonts w:cs="Arial"/>
                <w:color w:val="000000"/>
                <w:sz w:val="18"/>
                <w:szCs w:val="18"/>
              </w:rPr>
              <w:t>50,622</w:t>
            </w:r>
          </w:p>
        </w:tc>
        <w:tc>
          <w:tcPr>
            <w:tcW w:w="1350" w:type="dxa"/>
            <w:tcBorders>
              <w:bottom w:val="single" w:sz="4" w:space="0" w:color="auto"/>
            </w:tcBorders>
            <w:shd w:val="clear" w:color="auto" w:fill="auto"/>
            <w:vAlign w:val="bottom"/>
          </w:tcPr>
          <w:p w14:paraId="7A9205F4" w14:textId="2B5B9114" w:rsidR="00A46E72" w:rsidRPr="00242027" w:rsidRDefault="00A46E72" w:rsidP="00A46E72">
            <w:pPr>
              <w:tabs>
                <w:tab w:val="left" w:pos="284"/>
                <w:tab w:val="left" w:pos="851"/>
                <w:tab w:val="left" w:pos="1418"/>
              </w:tabs>
              <w:spacing w:line="240" w:lineRule="auto"/>
              <w:ind w:right="-72"/>
              <w:jc w:val="right"/>
              <w:rPr>
                <w:rFonts w:cs="Arial"/>
                <w:color w:val="000000"/>
                <w:sz w:val="18"/>
                <w:szCs w:val="18"/>
              </w:rPr>
            </w:pPr>
            <w:r w:rsidRPr="00242027">
              <w:rPr>
                <w:rFonts w:cs="Arial"/>
                <w:sz w:val="18"/>
                <w:szCs w:val="18"/>
              </w:rPr>
              <w:t>-</w:t>
            </w:r>
          </w:p>
        </w:tc>
      </w:tr>
      <w:tr w:rsidR="00A46E72" w:rsidRPr="00242027" w14:paraId="34BB89C0" w14:textId="77777777" w:rsidTr="00A46E72">
        <w:trPr>
          <w:trHeight w:val="20"/>
        </w:trPr>
        <w:tc>
          <w:tcPr>
            <w:tcW w:w="4032" w:type="dxa"/>
            <w:vAlign w:val="bottom"/>
          </w:tcPr>
          <w:p w14:paraId="36350B4D" w14:textId="77777777" w:rsidR="00A46E72" w:rsidRPr="00242027" w:rsidRDefault="00A46E72" w:rsidP="00A46E72">
            <w:pPr>
              <w:spacing w:line="240" w:lineRule="auto"/>
              <w:ind w:left="435"/>
              <w:rPr>
                <w:rFonts w:cs="Arial"/>
                <w:w w:val="105"/>
                <w:sz w:val="18"/>
                <w:szCs w:val="18"/>
                <w:lang w:val="en-US"/>
              </w:rPr>
            </w:pPr>
          </w:p>
        </w:tc>
        <w:tc>
          <w:tcPr>
            <w:tcW w:w="1379" w:type="dxa"/>
            <w:tcBorders>
              <w:top w:val="single" w:sz="4" w:space="0" w:color="auto"/>
            </w:tcBorders>
            <w:shd w:val="clear" w:color="auto" w:fill="FAFAFA"/>
            <w:vAlign w:val="bottom"/>
          </w:tcPr>
          <w:p w14:paraId="2BFF6908" w14:textId="77777777" w:rsidR="00A46E72" w:rsidRPr="00242027" w:rsidRDefault="00A46E72" w:rsidP="00A46E72">
            <w:pPr>
              <w:spacing w:line="240" w:lineRule="auto"/>
              <w:ind w:right="-72"/>
              <w:jc w:val="right"/>
              <w:rPr>
                <w:rFonts w:cs="Arial"/>
                <w:sz w:val="18"/>
                <w:szCs w:val="18"/>
              </w:rPr>
            </w:pPr>
          </w:p>
        </w:tc>
        <w:tc>
          <w:tcPr>
            <w:tcW w:w="1350" w:type="dxa"/>
            <w:tcBorders>
              <w:top w:val="single" w:sz="4" w:space="0" w:color="auto"/>
            </w:tcBorders>
            <w:shd w:val="clear" w:color="auto" w:fill="auto"/>
            <w:vAlign w:val="bottom"/>
          </w:tcPr>
          <w:p w14:paraId="006D2C81" w14:textId="77777777" w:rsidR="00A46E72" w:rsidRPr="00242027" w:rsidRDefault="00A46E72" w:rsidP="00A46E72">
            <w:pPr>
              <w:tabs>
                <w:tab w:val="left" w:pos="284"/>
                <w:tab w:val="left" w:pos="851"/>
                <w:tab w:val="left" w:pos="1418"/>
              </w:tabs>
              <w:spacing w:line="240" w:lineRule="auto"/>
              <w:ind w:right="-72"/>
              <w:jc w:val="right"/>
              <w:rPr>
                <w:rFonts w:cs="Arial"/>
                <w:sz w:val="18"/>
                <w:szCs w:val="18"/>
              </w:rPr>
            </w:pPr>
          </w:p>
        </w:tc>
        <w:tc>
          <w:tcPr>
            <w:tcW w:w="1350" w:type="dxa"/>
            <w:tcBorders>
              <w:top w:val="single" w:sz="4" w:space="0" w:color="auto"/>
            </w:tcBorders>
            <w:shd w:val="clear" w:color="auto" w:fill="FAFAFA"/>
            <w:vAlign w:val="bottom"/>
          </w:tcPr>
          <w:p w14:paraId="7751071C" w14:textId="77777777" w:rsidR="00A46E72" w:rsidRPr="00BB3D90" w:rsidRDefault="00A46E72" w:rsidP="00A46E72">
            <w:pPr>
              <w:tabs>
                <w:tab w:val="left" w:pos="284"/>
                <w:tab w:val="left" w:pos="851"/>
                <w:tab w:val="left" w:pos="1418"/>
              </w:tabs>
              <w:spacing w:line="240" w:lineRule="auto"/>
              <w:ind w:right="-72"/>
              <w:jc w:val="right"/>
              <w:rPr>
                <w:rFonts w:cs="Arial"/>
                <w:sz w:val="18"/>
                <w:szCs w:val="18"/>
              </w:rPr>
            </w:pPr>
          </w:p>
        </w:tc>
        <w:tc>
          <w:tcPr>
            <w:tcW w:w="1350" w:type="dxa"/>
            <w:tcBorders>
              <w:top w:val="single" w:sz="4" w:space="0" w:color="auto"/>
            </w:tcBorders>
            <w:shd w:val="clear" w:color="auto" w:fill="auto"/>
            <w:vAlign w:val="bottom"/>
          </w:tcPr>
          <w:p w14:paraId="7A8AAA7D" w14:textId="77777777" w:rsidR="00A46E72" w:rsidRPr="00242027" w:rsidRDefault="00A46E72" w:rsidP="00A46E72">
            <w:pPr>
              <w:tabs>
                <w:tab w:val="left" w:pos="284"/>
                <w:tab w:val="left" w:pos="851"/>
                <w:tab w:val="left" w:pos="1418"/>
              </w:tabs>
              <w:spacing w:line="240" w:lineRule="auto"/>
              <w:ind w:right="-72"/>
              <w:jc w:val="right"/>
              <w:rPr>
                <w:rFonts w:cs="Arial"/>
                <w:sz w:val="18"/>
                <w:szCs w:val="18"/>
              </w:rPr>
            </w:pPr>
          </w:p>
        </w:tc>
      </w:tr>
      <w:tr w:rsidR="00A46E72" w:rsidRPr="00242027" w14:paraId="7E2CF439" w14:textId="77777777" w:rsidTr="00A46E72">
        <w:trPr>
          <w:trHeight w:val="20"/>
        </w:trPr>
        <w:tc>
          <w:tcPr>
            <w:tcW w:w="4032" w:type="dxa"/>
            <w:vAlign w:val="bottom"/>
          </w:tcPr>
          <w:p w14:paraId="324AB882" w14:textId="77777777" w:rsidR="00A46E72" w:rsidRPr="00242027" w:rsidRDefault="00A46E72" w:rsidP="00A46E72">
            <w:pPr>
              <w:spacing w:line="240" w:lineRule="auto"/>
              <w:ind w:left="435"/>
              <w:rPr>
                <w:rFonts w:cs="Arial"/>
                <w:w w:val="105"/>
                <w:sz w:val="18"/>
                <w:szCs w:val="18"/>
                <w:lang w:val="en-US"/>
              </w:rPr>
            </w:pPr>
          </w:p>
        </w:tc>
        <w:tc>
          <w:tcPr>
            <w:tcW w:w="1379" w:type="dxa"/>
            <w:tcBorders>
              <w:bottom w:val="single" w:sz="4" w:space="0" w:color="auto"/>
            </w:tcBorders>
            <w:shd w:val="clear" w:color="auto" w:fill="FAFAFA"/>
            <w:vAlign w:val="bottom"/>
          </w:tcPr>
          <w:p w14:paraId="77951BFB" w14:textId="5C68DDEF" w:rsidR="00A46E72" w:rsidRPr="00242027" w:rsidRDefault="00B518EC" w:rsidP="00A46E72">
            <w:pPr>
              <w:spacing w:line="240" w:lineRule="auto"/>
              <w:ind w:right="-72"/>
              <w:jc w:val="right"/>
              <w:rPr>
                <w:rFonts w:cs="Arial"/>
                <w:sz w:val="18"/>
                <w:szCs w:val="18"/>
              </w:rPr>
            </w:pPr>
            <w:r w:rsidRPr="00242027">
              <w:rPr>
                <w:rFonts w:cs="Arial"/>
                <w:sz w:val="18"/>
                <w:szCs w:val="18"/>
              </w:rPr>
              <w:t>78,922</w:t>
            </w:r>
          </w:p>
        </w:tc>
        <w:tc>
          <w:tcPr>
            <w:tcW w:w="1350" w:type="dxa"/>
            <w:tcBorders>
              <w:bottom w:val="single" w:sz="4" w:space="0" w:color="auto"/>
            </w:tcBorders>
            <w:shd w:val="clear" w:color="auto" w:fill="auto"/>
            <w:vAlign w:val="bottom"/>
          </w:tcPr>
          <w:p w14:paraId="2E5F5456" w14:textId="2CDDADC6" w:rsidR="00A46E72" w:rsidRPr="00242027" w:rsidRDefault="00A46E72" w:rsidP="00A46E72">
            <w:pPr>
              <w:tabs>
                <w:tab w:val="left" w:pos="284"/>
                <w:tab w:val="left" w:pos="851"/>
                <w:tab w:val="left" w:pos="1418"/>
              </w:tabs>
              <w:spacing w:line="240" w:lineRule="auto"/>
              <w:ind w:right="-72"/>
              <w:jc w:val="right"/>
              <w:rPr>
                <w:rFonts w:cs="Arial"/>
                <w:sz w:val="18"/>
                <w:szCs w:val="18"/>
              </w:rPr>
            </w:pPr>
            <w:r w:rsidRPr="00242027">
              <w:rPr>
                <w:rFonts w:cs="Arial"/>
                <w:sz w:val="18"/>
                <w:szCs w:val="18"/>
              </w:rPr>
              <w:t>-</w:t>
            </w:r>
          </w:p>
        </w:tc>
        <w:tc>
          <w:tcPr>
            <w:tcW w:w="1350" w:type="dxa"/>
            <w:tcBorders>
              <w:bottom w:val="single" w:sz="4" w:space="0" w:color="auto"/>
            </w:tcBorders>
            <w:shd w:val="clear" w:color="auto" w:fill="FAFAFA"/>
            <w:vAlign w:val="bottom"/>
          </w:tcPr>
          <w:p w14:paraId="1A332D4E" w14:textId="05F1FA9C" w:rsidR="00A46E72" w:rsidRPr="00BB3D90" w:rsidRDefault="00B518EC" w:rsidP="00A46E72">
            <w:pPr>
              <w:tabs>
                <w:tab w:val="left" w:pos="284"/>
                <w:tab w:val="left" w:pos="851"/>
                <w:tab w:val="left" w:pos="1418"/>
              </w:tabs>
              <w:spacing w:line="240" w:lineRule="auto"/>
              <w:ind w:right="-72"/>
              <w:jc w:val="right"/>
              <w:rPr>
                <w:rFonts w:cs="Arial"/>
                <w:sz w:val="18"/>
                <w:szCs w:val="18"/>
              </w:rPr>
            </w:pPr>
            <w:r w:rsidRPr="00BB3D90">
              <w:rPr>
                <w:rFonts w:cs="Arial"/>
                <w:sz w:val="18"/>
                <w:szCs w:val="18"/>
              </w:rPr>
              <w:t>2,71</w:t>
            </w:r>
            <w:r w:rsidR="00BB3D90" w:rsidRPr="00BB3D90">
              <w:rPr>
                <w:rFonts w:cs="Arial"/>
                <w:sz w:val="18"/>
                <w:szCs w:val="18"/>
              </w:rPr>
              <w:t>2</w:t>
            </w:r>
            <w:r w:rsidRPr="00BB3D90">
              <w:rPr>
                <w:rFonts w:cs="Arial"/>
                <w:sz w:val="18"/>
                <w:szCs w:val="18"/>
              </w:rPr>
              <w:t>,</w:t>
            </w:r>
            <w:r w:rsidR="00BB3D90" w:rsidRPr="00BB3D90">
              <w:rPr>
                <w:rFonts w:cs="Arial"/>
                <w:sz w:val="18"/>
                <w:szCs w:val="18"/>
              </w:rPr>
              <w:t>46</w:t>
            </w:r>
            <w:r w:rsidRPr="00BB3D90">
              <w:rPr>
                <w:rFonts w:cs="Arial"/>
                <w:sz w:val="18"/>
                <w:szCs w:val="18"/>
              </w:rPr>
              <w:t>3</w:t>
            </w:r>
          </w:p>
        </w:tc>
        <w:tc>
          <w:tcPr>
            <w:tcW w:w="1350" w:type="dxa"/>
            <w:tcBorders>
              <w:bottom w:val="single" w:sz="4" w:space="0" w:color="auto"/>
            </w:tcBorders>
            <w:shd w:val="clear" w:color="auto" w:fill="auto"/>
            <w:vAlign w:val="bottom"/>
          </w:tcPr>
          <w:p w14:paraId="385DB672" w14:textId="1A9F1227" w:rsidR="00A46E72" w:rsidRPr="00242027" w:rsidRDefault="00A46E72" w:rsidP="00A46E72">
            <w:pPr>
              <w:tabs>
                <w:tab w:val="left" w:pos="284"/>
                <w:tab w:val="left" w:pos="851"/>
                <w:tab w:val="left" w:pos="1418"/>
              </w:tabs>
              <w:spacing w:line="240" w:lineRule="auto"/>
              <w:ind w:right="-72"/>
              <w:jc w:val="right"/>
              <w:rPr>
                <w:rFonts w:cs="Arial"/>
                <w:sz w:val="18"/>
                <w:szCs w:val="18"/>
              </w:rPr>
            </w:pPr>
            <w:r w:rsidRPr="00242027">
              <w:rPr>
                <w:rFonts w:cs="Arial"/>
                <w:sz w:val="18"/>
                <w:szCs w:val="18"/>
              </w:rPr>
              <w:t>3,135,333</w:t>
            </w:r>
          </w:p>
        </w:tc>
      </w:tr>
      <w:tr w:rsidR="00A46E72" w:rsidRPr="00242027" w14:paraId="01AFB1F0" w14:textId="77777777" w:rsidTr="00A46E72">
        <w:trPr>
          <w:trHeight w:val="20"/>
        </w:trPr>
        <w:tc>
          <w:tcPr>
            <w:tcW w:w="4032" w:type="dxa"/>
            <w:vAlign w:val="bottom"/>
          </w:tcPr>
          <w:p w14:paraId="14B77C7F" w14:textId="4C49ED53" w:rsidR="00A46E72" w:rsidRPr="00242027" w:rsidRDefault="00A46E72" w:rsidP="00A46E72">
            <w:pPr>
              <w:spacing w:line="240" w:lineRule="auto"/>
              <w:ind w:left="435"/>
              <w:rPr>
                <w:rFonts w:cs="Arial"/>
                <w:w w:val="105"/>
                <w:sz w:val="18"/>
                <w:szCs w:val="18"/>
                <w:lang w:val="en-US"/>
              </w:rPr>
            </w:pPr>
            <w:r w:rsidRPr="00242027">
              <w:rPr>
                <w:rFonts w:cs="Arial"/>
                <w:b/>
                <w:bCs/>
                <w:w w:val="105"/>
                <w:sz w:val="18"/>
                <w:szCs w:val="18"/>
                <w:lang w:val="en-US"/>
              </w:rPr>
              <w:t>Dividend income:</w:t>
            </w:r>
          </w:p>
        </w:tc>
        <w:tc>
          <w:tcPr>
            <w:tcW w:w="1379" w:type="dxa"/>
            <w:tcBorders>
              <w:top w:val="single" w:sz="4" w:space="0" w:color="auto"/>
            </w:tcBorders>
            <w:shd w:val="clear" w:color="auto" w:fill="FAFAFA"/>
            <w:vAlign w:val="bottom"/>
          </w:tcPr>
          <w:p w14:paraId="5E2FC86F" w14:textId="77777777" w:rsidR="00A46E72" w:rsidRPr="00242027" w:rsidRDefault="00A46E72" w:rsidP="00A46E72">
            <w:pPr>
              <w:spacing w:line="240" w:lineRule="auto"/>
              <w:ind w:right="-72"/>
              <w:jc w:val="right"/>
              <w:rPr>
                <w:rFonts w:cs="Arial"/>
                <w:sz w:val="18"/>
                <w:szCs w:val="18"/>
              </w:rPr>
            </w:pPr>
          </w:p>
        </w:tc>
        <w:tc>
          <w:tcPr>
            <w:tcW w:w="1350" w:type="dxa"/>
            <w:tcBorders>
              <w:top w:val="single" w:sz="4" w:space="0" w:color="auto"/>
            </w:tcBorders>
            <w:shd w:val="clear" w:color="auto" w:fill="auto"/>
            <w:vAlign w:val="bottom"/>
          </w:tcPr>
          <w:p w14:paraId="6A294248" w14:textId="77777777" w:rsidR="00A46E72" w:rsidRPr="00242027" w:rsidRDefault="00A46E72" w:rsidP="00A46E72">
            <w:pPr>
              <w:tabs>
                <w:tab w:val="left" w:pos="284"/>
                <w:tab w:val="left" w:pos="851"/>
                <w:tab w:val="left" w:pos="1418"/>
              </w:tabs>
              <w:spacing w:line="240" w:lineRule="auto"/>
              <w:ind w:right="-72"/>
              <w:jc w:val="right"/>
              <w:rPr>
                <w:rFonts w:cs="Arial"/>
                <w:sz w:val="18"/>
                <w:szCs w:val="18"/>
              </w:rPr>
            </w:pPr>
          </w:p>
        </w:tc>
        <w:tc>
          <w:tcPr>
            <w:tcW w:w="1350" w:type="dxa"/>
            <w:tcBorders>
              <w:top w:val="single" w:sz="4" w:space="0" w:color="auto"/>
            </w:tcBorders>
            <w:shd w:val="clear" w:color="auto" w:fill="FAFAFA"/>
            <w:vAlign w:val="bottom"/>
          </w:tcPr>
          <w:p w14:paraId="4BE0BCF1" w14:textId="77777777" w:rsidR="00A46E72" w:rsidRPr="00242027" w:rsidRDefault="00A46E72" w:rsidP="00A46E72">
            <w:pPr>
              <w:tabs>
                <w:tab w:val="left" w:pos="284"/>
                <w:tab w:val="left" w:pos="851"/>
                <w:tab w:val="left" w:pos="1418"/>
              </w:tabs>
              <w:spacing w:line="240" w:lineRule="auto"/>
              <w:ind w:right="-72"/>
              <w:jc w:val="right"/>
              <w:rPr>
                <w:rFonts w:cs="Arial"/>
                <w:sz w:val="18"/>
                <w:szCs w:val="18"/>
              </w:rPr>
            </w:pPr>
          </w:p>
        </w:tc>
        <w:tc>
          <w:tcPr>
            <w:tcW w:w="1350" w:type="dxa"/>
            <w:tcBorders>
              <w:top w:val="single" w:sz="4" w:space="0" w:color="auto"/>
            </w:tcBorders>
            <w:shd w:val="clear" w:color="auto" w:fill="auto"/>
            <w:vAlign w:val="bottom"/>
          </w:tcPr>
          <w:p w14:paraId="07BD3BE7" w14:textId="77777777" w:rsidR="00A46E72" w:rsidRPr="00242027" w:rsidRDefault="00A46E72" w:rsidP="00A46E72">
            <w:pPr>
              <w:tabs>
                <w:tab w:val="left" w:pos="284"/>
                <w:tab w:val="left" w:pos="851"/>
                <w:tab w:val="left" w:pos="1418"/>
              </w:tabs>
              <w:spacing w:line="240" w:lineRule="auto"/>
              <w:ind w:right="-72"/>
              <w:jc w:val="right"/>
              <w:rPr>
                <w:rFonts w:cs="Arial"/>
                <w:sz w:val="18"/>
                <w:szCs w:val="18"/>
              </w:rPr>
            </w:pPr>
          </w:p>
        </w:tc>
      </w:tr>
      <w:tr w:rsidR="00A46E72" w:rsidRPr="00242027" w14:paraId="0B90EA2C" w14:textId="77777777" w:rsidTr="00A46E72">
        <w:trPr>
          <w:trHeight w:val="20"/>
        </w:trPr>
        <w:tc>
          <w:tcPr>
            <w:tcW w:w="4032" w:type="dxa"/>
            <w:vAlign w:val="bottom"/>
          </w:tcPr>
          <w:p w14:paraId="63945293" w14:textId="51743F4C" w:rsidR="00A46E72" w:rsidRPr="00242027" w:rsidRDefault="00A46E72" w:rsidP="00A46E72">
            <w:pPr>
              <w:spacing w:line="240" w:lineRule="auto"/>
              <w:ind w:left="435"/>
              <w:rPr>
                <w:rFonts w:cs="Arial"/>
                <w:b/>
                <w:bCs/>
                <w:w w:val="105"/>
                <w:sz w:val="18"/>
                <w:szCs w:val="18"/>
                <w:lang w:val="en-US"/>
              </w:rPr>
            </w:pPr>
            <w:r w:rsidRPr="00242027">
              <w:rPr>
                <w:rFonts w:cs="Arial"/>
                <w:w w:val="105"/>
                <w:sz w:val="18"/>
                <w:szCs w:val="18"/>
                <w:lang w:val="en-US"/>
              </w:rPr>
              <w:t xml:space="preserve">   Subsidiaries</w:t>
            </w:r>
          </w:p>
        </w:tc>
        <w:tc>
          <w:tcPr>
            <w:tcW w:w="1379" w:type="dxa"/>
            <w:shd w:val="clear" w:color="auto" w:fill="FAFAFA"/>
            <w:vAlign w:val="bottom"/>
          </w:tcPr>
          <w:p w14:paraId="4C30B355" w14:textId="63BEF712" w:rsidR="00A46E72" w:rsidRPr="00242027" w:rsidRDefault="00866197" w:rsidP="00A46E72">
            <w:pPr>
              <w:spacing w:line="240" w:lineRule="auto"/>
              <w:ind w:right="-72"/>
              <w:jc w:val="right"/>
              <w:rPr>
                <w:rFonts w:cs="Arial"/>
                <w:sz w:val="18"/>
                <w:szCs w:val="18"/>
              </w:rPr>
            </w:pPr>
            <w:r w:rsidRPr="00242027">
              <w:rPr>
                <w:rFonts w:cs="Arial"/>
                <w:sz w:val="18"/>
                <w:szCs w:val="18"/>
              </w:rPr>
              <w:t>-</w:t>
            </w:r>
          </w:p>
        </w:tc>
        <w:tc>
          <w:tcPr>
            <w:tcW w:w="1350" w:type="dxa"/>
            <w:shd w:val="clear" w:color="auto" w:fill="auto"/>
            <w:vAlign w:val="bottom"/>
          </w:tcPr>
          <w:p w14:paraId="035CAD3B" w14:textId="2ED7983F" w:rsidR="00A46E72" w:rsidRPr="00242027" w:rsidRDefault="00A46E72" w:rsidP="00A46E72">
            <w:pPr>
              <w:tabs>
                <w:tab w:val="left" w:pos="284"/>
                <w:tab w:val="left" w:pos="851"/>
                <w:tab w:val="left" w:pos="1418"/>
              </w:tabs>
              <w:spacing w:line="240" w:lineRule="auto"/>
              <w:ind w:right="-72"/>
              <w:jc w:val="right"/>
              <w:rPr>
                <w:rFonts w:cs="Arial"/>
                <w:sz w:val="18"/>
                <w:szCs w:val="18"/>
              </w:rPr>
            </w:pPr>
            <w:r w:rsidRPr="00242027">
              <w:rPr>
                <w:rFonts w:cs="Arial"/>
                <w:sz w:val="18"/>
                <w:szCs w:val="18"/>
              </w:rPr>
              <w:t>-</w:t>
            </w:r>
          </w:p>
        </w:tc>
        <w:tc>
          <w:tcPr>
            <w:tcW w:w="1350" w:type="dxa"/>
            <w:shd w:val="clear" w:color="auto" w:fill="FAFAFA"/>
            <w:vAlign w:val="bottom"/>
          </w:tcPr>
          <w:p w14:paraId="156E72C0" w14:textId="30196A72" w:rsidR="00A46E72" w:rsidRPr="00242027" w:rsidRDefault="00866197" w:rsidP="00A46E72">
            <w:pPr>
              <w:tabs>
                <w:tab w:val="left" w:pos="284"/>
                <w:tab w:val="left" w:pos="851"/>
                <w:tab w:val="left" w:pos="1418"/>
              </w:tabs>
              <w:spacing w:line="240" w:lineRule="auto"/>
              <w:ind w:right="-72"/>
              <w:jc w:val="right"/>
              <w:rPr>
                <w:rFonts w:cs="Arial"/>
                <w:sz w:val="18"/>
                <w:szCs w:val="18"/>
              </w:rPr>
            </w:pPr>
            <w:r w:rsidRPr="00242027">
              <w:rPr>
                <w:rFonts w:cs="Arial"/>
                <w:sz w:val="18"/>
                <w:szCs w:val="18"/>
              </w:rPr>
              <w:t>-</w:t>
            </w:r>
          </w:p>
        </w:tc>
        <w:tc>
          <w:tcPr>
            <w:tcW w:w="1350" w:type="dxa"/>
            <w:shd w:val="clear" w:color="auto" w:fill="auto"/>
            <w:vAlign w:val="bottom"/>
          </w:tcPr>
          <w:p w14:paraId="4934D9B6" w14:textId="75286DEA" w:rsidR="00A46E72" w:rsidRPr="00242027" w:rsidRDefault="00A46E72" w:rsidP="00A46E72">
            <w:pPr>
              <w:tabs>
                <w:tab w:val="left" w:pos="284"/>
                <w:tab w:val="left" w:pos="851"/>
                <w:tab w:val="left" w:pos="1418"/>
              </w:tabs>
              <w:spacing w:line="240" w:lineRule="auto"/>
              <w:ind w:right="-72"/>
              <w:jc w:val="right"/>
              <w:rPr>
                <w:rFonts w:cs="Arial"/>
                <w:sz w:val="18"/>
                <w:szCs w:val="18"/>
              </w:rPr>
            </w:pPr>
            <w:r w:rsidRPr="00242027">
              <w:rPr>
                <w:rFonts w:cs="Arial"/>
                <w:sz w:val="18"/>
                <w:szCs w:val="18"/>
              </w:rPr>
              <w:t>-</w:t>
            </w:r>
          </w:p>
        </w:tc>
      </w:tr>
      <w:tr w:rsidR="00A46E72" w:rsidRPr="00242027" w14:paraId="2B57D37C" w14:textId="77777777" w:rsidTr="00A46E72">
        <w:trPr>
          <w:trHeight w:val="20"/>
        </w:trPr>
        <w:tc>
          <w:tcPr>
            <w:tcW w:w="4032" w:type="dxa"/>
            <w:vAlign w:val="bottom"/>
          </w:tcPr>
          <w:p w14:paraId="0AA14B1A" w14:textId="24DA0B14" w:rsidR="00A46E72" w:rsidRPr="00242027" w:rsidRDefault="00A46E72" w:rsidP="00A46E72">
            <w:pPr>
              <w:spacing w:line="240" w:lineRule="auto"/>
              <w:ind w:left="435"/>
              <w:rPr>
                <w:rFonts w:cs="Arial"/>
                <w:w w:val="105"/>
                <w:sz w:val="18"/>
                <w:szCs w:val="18"/>
                <w:lang w:val="en-US"/>
              </w:rPr>
            </w:pPr>
            <w:r w:rsidRPr="00242027">
              <w:rPr>
                <w:rFonts w:cs="Arial"/>
                <w:w w:val="105"/>
                <w:sz w:val="18"/>
                <w:szCs w:val="18"/>
                <w:lang w:val="en-US"/>
              </w:rPr>
              <w:t xml:space="preserve">   Associates</w:t>
            </w:r>
          </w:p>
        </w:tc>
        <w:tc>
          <w:tcPr>
            <w:tcW w:w="1379" w:type="dxa"/>
            <w:tcBorders>
              <w:bottom w:val="single" w:sz="4" w:space="0" w:color="auto"/>
            </w:tcBorders>
            <w:shd w:val="clear" w:color="auto" w:fill="FAFAFA"/>
            <w:vAlign w:val="bottom"/>
          </w:tcPr>
          <w:p w14:paraId="68CAD5E5" w14:textId="7A4BFEF5" w:rsidR="00A46E72" w:rsidRPr="00242027" w:rsidRDefault="00222B37" w:rsidP="00A46E72">
            <w:pPr>
              <w:spacing w:line="240" w:lineRule="auto"/>
              <w:ind w:right="-72"/>
              <w:jc w:val="right"/>
              <w:rPr>
                <w:rFonts w:cs="Arial"/>
                <w:sz w:val="18"/>
                <w:szCs w:val="18"/>
              </w:rPr>
            </w:pPr>
            <w:r w:rsidRPr="00242027">
              <w:rPr>
                <w:rFonts w:cs="Arial"/>
                <w:sz w:val="18"/>
                <w:szCs w:val="18"/>
              </w:rPr>
              <w:t>-</w:t>
            </w:r>
          </w:p>
        </w:tc>
        <w:tc>
          <w:tcPr>
            <w:tcW w:w="1350" w:type="dxa"/>
            <w:tcBorders>
              <w:bottom w:val="single" w:sz="4" w:space="0" w:color="auto"/>
            </w:tcBorders>
            <w:shd w:val="clear" w:color="auto" w:fill="auto"/>
            <w:vAlign w:val="bottom"/>
          </w:tcPr>
          <w:p w14:paraId="487CADE6" w14:textId="1FF87564" w:rsidR="00A46E72" w:rsidRPr="00242027" w:rsidRDefault="00A46E72" w:rsidP="00A46E72">
            <w:pPr>
              <w:tabs>
                <w:tab w:val="left" w:pos="284"/>
                <w:tab w:val="left" w:pos="851"/>
                <w:tab w:val="left" w:pos="1418"/>
              </w:tabs>
              <w:spacing w:line="240" w:lineRule="auto"/>
              <w:ind w:right="-72"/>
              <w:jc w:val="right"/>
              <w:rPr>
                <w:rFonts w:cs="Arial"/>
                <w:sz w:val="18"/>
                <w:szCs w:val="18"/>
              </w:rPr>
            </w:pPr>
            <w:r w:rsidRPr="00242027">
              <w:rPr>
                <w:rFonts w:cs="Arial"/>
                <w:sz w:val="18"/>
                <w:szCs w:val="18"/>
              </w:rPr>
              <w:t>-</w:t>
            </w:r>
          </w:p>
        </w:tc>
        <w:tc>
          <w:tcPr>
            <w:tcW w:w="1350" w:type="dxa"/>
            <w:tcBorders>
              <w:bottom w:val="single" w:sz="4" w:space="0" w:color="auto"/>
            </w:tcBorders>
            <w:shd w:val="clear" w:color="auto" w:fill="FAFAFA"/>
            <w:vAlign w:val="bottom"/>
          </w:tcPr>
          <w:p w14:paraId="7228261F" w14:textId="2B9A6B12" w:rsidR="00A46E72" w:rsidRPr="00242027" w:rsidRDefault="00222B37" w:rsidP="00A46E72">
            <w:pPr>
              <w:tabs>
                <w:tab w:val="left" w:pos="284"/>
                <w:tab w:val="left" w:pos="851"/>
                <w:tab w:val="left" w:pos="1418"/>
              </w:tabs>
              <w:spacing w:line="240" w:lineRule="auto"/>
              <w:ind w:right="-72"/>
              <w:jc w:val="right"/>
              <w:rPr>
                <w:rFonts w:cs="Arial"/>
                <w:sz w:val="18"/>
                <w:szCs w:val="18"/>
              </w:rPr>
            </w:pPr>
            <w:r w:rsidRPr="00242027">
              <w:rPr>
                <w:rFonts w:cs="Arial"/>
                <w:sz w:val="18"/>
                <w:szCs w:val="18"/>
              </w:rPr>
              <w:t>2,640,869</w:t>
            </w:r>
          </w:p>
        </w:tc>
        <w:tc>
          <w:tcPr>
            <w:tcW w:w="1350" w:type="dxa"/>
            <w:tcBorders>
              <w:bottom w:val="single" w:sz="4" w:space="0" w:color="auto"/>
            </w:tcBorders>
            <w:shd w:val="clear" w:color="auto" w:fill="auto"/>
            <w:vAlign w:val="bottom"/>
          </w:tcPr>
          <w:p w14:paraId="094B5DBD" w14:textId="2B0DADCF" w:rsidR="00A46E72" w:rsidRPr="00242027" w:rsidRDefault="00A46E72" w:rsidP="00A46E72">
            <w:pPr>
              <w:tabs>
                <w:tab w:val="left" w:pos="284"/>
                <w:tab w:val="left" w:pos="851"/>
                <w:tab w:val="left" w:pos="1418"/>
              </w:tabs>
              <w:spacing w:line="240" w:lineRule="auto"/>
              <w:ind w:right="-72"/>
              <w:jc w:val="right"/>
              <w:rPr>
                <w:rFonts w:cs="Arial"/>
                <w:sz w:val="18"/>
                <w:szCs w:val="18"/>
              </w:rPr>
            </w:pPr>
            <w:r w:rsidRPr="00242027">
              <w:rPr>
                <w:rFonts w:cs="Arial"/>
                <w:sz w:val="18"/>
                <w:szCs w:val="18"/>
              </w:rPr>
              <w:t>22,900,500</w:t>
            </w:r>
          </w:p>
        </w:tc>
      </w:tr>
      <w:tr w:rsidR="00A46E72" w:rsidRPr="00242027" w14:paraId="2B09FA59" w14:textId="77777777" w:rsidTr="00A46E72">
        <w:trPr>
          <w:trHeight w:val="20"/>
        </w:trPr>
        <w:tc>
          <w:tcPr>
            <w:tcW w:w="4032" w:type="dxa"/>
            <w:vAlign w:val="bottom"/>
          </w:tcPr>
          <w:p w14:paraId="4D2218CF" w14:textId="77777777" w:rsidR="00A46E72" w:rsidRPr="00242027" w:rsidRDefault="00A46E72" w:rsidP="00A46E72">
            <w:pPr>
              <w:spacing w:line="240" w:lineRule="auto"/>
              <w:ind w:left="435"/>
              <w:rPr>
                <w:rFonts w:cs="Arial"/>
                <w:w w:val="105"/>
                <w:sz w:val="18"/>
                <w:szCs w:val="18"/>
                <w:lang w:val="en-US"/>
              </w:rPr>
            </w:pPr>
          </w:p>
        </w:tc>
        <w:tc>
          <w:tcPr>
            <w:tcW w:w="1379" w:type="dxa"/>
            <w:tcBorders>
              <w:top w:val="single" w:sz="4" w:space="0" w:color="auto"/>
            </w:tcBorders>
            <w:shd w:val="clear" w:color="auto" w:fill="FAFAFA"/>
            <w:vAlign w:val="bottom"/>
          </w:tcPr>
          <w:p w14:paraId="301EAD12" w14:textId="77777777" w:rsidR="00A46E72" w:rsidRPr="00242027" w:rsidRDefault="00A46E72" w:rsidP="00A46E72">
            <w:pPr>
              <w:spacing w:line="240" w:lineRule="auto"/>
              <w:ind w:right="-72"/>
              <w:jc w:val="right"/>
              <w:rPr>
                <w:rFonts w:cs="Arial"/>
                <w:sz w:val="18"/>
                <w:szCs w:val="18"/>
              </w:rPr>
            </w:pPr>
          </w:p>
        </w:tc>
        <w:tc>
          <w:tcPr>
            <w:tcW w:w="1350" w:type="dxa"/>
            <w:tcBorders>
              <w:top w:val="single" w:sz="4" w:space="0" w:color="auto"/>
            </w:tcBorders>
            <w:shd w:val="clear" w:color="auto" w:fill="auto"/>
            <w:vAlign w:val="bottom"/>
          </w:tcPr>
          <w:p w14:paraId="23E24649" w14:textId="77777777" w:rsidR="00A46E72" w:rsidRPr="00242027" w:rsidRDefault="00A46E72" w:rsidP="00A46E72">
            <w:pPr>
              <w:tabs>
                <w:tab w:val="left" w:pos="284"/>
                <w:tab w:val="left" w:pos="851"/>
                <w:tab w:val="left" w:pos="1418"/>
              </w:tabs>
              <w:spacing w:line="240" w:lineRule="auto"/>
              <w:ind w:right="-72"/>
              <w:jc w:val="right"/>
              <w:rPr>
                <w:rFonts w:cs="Arial"/>
                <w:sz w:val="18"/>
                <w:szCs w:val="18"/>
              </w:rPr>
            </w:pPr>
          </w:p>
        </w:tc>
        <w:tc>
          <w:tcPr>
            <w:tcW w:w="1350" w:type="dxa"/>
            <w:tcBorders>
              <w:top w:val="single" w:sz="4" w:space="0" w:color="auto"/>
            </w:tcBorders>
            <w:shd w:val="clear" w:color="auto" w:fill="FAFAFA"/>
            <w:vAlign w:val="bottom"/>
          </w:tcPr>
          <w:p w14:paraId="3AAF2195" w14:textId="77777777" w:rsidR="00A46E72" w:rsidRPr="00242027" w:rsidRDefault="00A46E72" w:rsidP="00A46E72">
            <w:pPr>
              <w:tabs>
                <w:tab w:val="left" w:pos="284"/>
                <w:tab w:val="left" w:pos="851"/>
                <w:tab w:val="left" w:pos="1418"/>
              </w:tabs>
              <w:spacing w:line="240" w:lineRule="auto"/>
              <w:ind w:right="-72"/>
              <w:jc w:val="right"/>
              <w:rPr>
                <w:rFonts w:cs="Arial"/>
                <w:sz w:val="18"/>
                <w:szCs w:val="18"/>
              </w:rPr>
            </w:pPr>
          </w:p>
        </w:tc>
        <w:tc>
          <w:tcPr>
            <w:tcW w:w="1350" w:type="dxa"/>
            <w:tcBorders>
              <w:top w:val="single" w:sz="4" w:space="0" w:color="auto"/>
            </w:tcBorders>
            <w:shd w:val="clear" w:color="auto" w:fill="auto"/>
            <w:vAlign w:val="bottom"/>
          </w:tcPr>
          <w:p w14:paraId="6BA81A68" w14:textId="77777777" w:rsidR="00A46E72" w:rsidRPr="00242027" w:rsidRDefault="00A46E72" w:rsidP="00A46E72">
            <w:pPr>
              <w:tabs>
                <w:tab w:val="left" w:pos="284"/>
                <w:tab w:val="left" w:pos="851"/>
                <w:tab w:val="left" w:pos="1418"/>
              </w:tabs>
              <w:spacing w:line="240" w:lineRule="auto"/>
              <w:ind w:right="-72"/>
              <w:jc w:val="right"/>
              <w:rPr>
                <w:rFonts w:cs="Arial"/>
                <w:sz w:val="18"/>
                <w:szCs w:val="18"/>
              </w:rPr>
            </w:pPr>
          </w:p>
        </w:tc>
      </w:tr>
      <w:tr w:rsidR="00A46E72" w:rsidRPr="00242027" w14:paraId="63157858" w14:textId="77777777" w:rsidTr="00A46E72">
        <w:trPr>
          <w:trHeight w:val="20"/>
        </w:trPr>
        <w:tc>
          <w:tcPr>
            <w:tcW w:w="4032" w:type="dxa"/>
            <w:vAlign w:val="bottom"/>
          </w:tcPr>
          <w:p w14:paraId="43E1F664" w14:textId="77777777" w:rsidR="00A46E72" w:rsidRPr="00242027" w:rsidRDefault="00A46E72" w:rsidP="00A46E72">
            <w:pPr>
              <w:spacing w:line="240" w:lineRule="auto"/>
              <w:ind w:left="435"/>
              <w:rPr>
                <w:rFonts w:cs="Arial"/>
                <w:w w:val="105"/>
                <w:sz w:val="18"/>
                <w:szCs w:val="18"/>
                <w:lang w:val="en-US"/>
              </w:rPr>
            </w:pPr>
          </w:p>
        </w:tc>
        <w:tc>
          <w:tcPr>
            <w:tcW w:w="1379" w:type="dxa"/>
            <w:tcBorders>
              <w:bottom w:val="single" w:sz="4" w:space="0" w:color="auto"/>
            </w:tcBorders>
            <w:shd w:val="clear" w:color="auto" w:fill="FAFAFA"/>
            <w:vAlign w:val="bottom"/>
          </w:tcPr>
          <w:p w14:paraId="4EB63D02" w14:textId="5080E4B4" w:rsidR="00A46E72" w:rsidRPr="00242027" w:rsidRDefault="00222B37" w:rsidP="00A46E72">
            <w:pPr>
              <w:spacing w:line="240" w:lineRule="auto"/>
              <w:ind w:right="-72"/>
              <w:jc w:val="right"/>
              <w:rPr>
                <w:rFonts w:cs="Arial"/>
                <w:sz w:val="18"/>
                <w:szCs w:val="18"/>
              </w:rPr>
            </w:pPr>
            <w:r w:rsidRPr="00242027">
              <w:rPr>
                <w:rFonts w:cs="Arial"/>
                <w:sz w:val="18"/>
                <w:szCs w:val="18"/>
              </w:rPr>
              <w:t>-</w:t>
            </w:r>
          </w:p>
        </w:tc>
        <w:tc>
          <w:tcPr>
            <w:tcW w:w="1350" w:type="dxa"/>
            <w:tcBorders>
              <w:bottom w:val="single" w:sz="4" w:space="0" w:color="auto"/>
            </w:tcBorders>
            <w:shd w:val="clear" w:color="auto" w:fill="auto"/>
            <w:vAlign w:val="bottom"/>
          </w:tcPr>
          <w:p w14:paraId="404F5808" w14:textId="19BC4244" w:rsidR="00A46E72" w:rsidRPr="00242027" w:rsidRDefault="00A46E72" w:rsidP="00A46E72">
            <w:pPr>
              <w:tabs>
                <w:tab w:val="left" w:pos="284"/>
                <w:tab w:val="left" w:pos="851"/>
                <w:tab w:val="left" w:pos="1418"/>
              </w:tabs>
              <w:spacing w:line="240" w:lineRule="auto"/>
              <w:ind w:right="-72"/>
              <w:jc w:val="right"/>
              <w:rPr>
                <w:rFonts w:cs="Arial"/>
                <w:sz w:val="18"/>
                <w:szCs w:val="18"/>
              </w:rPr>
            </w:pPr>
            <w:r w:rsidRPr="00242027">
              <w:rPr>
                <w:rFonts w:cs="Arial"/>
                <w:sz w:val="18"/>
                <w:szCs w:val="18"/>
              </w:rPr>
              <w:t>-</w:t>
            </w:r>
          </w:p>
        </w:tc>
        <w:tc>
          <w:tcPr>
            <w:tcW w:w="1350" w:type="dxa"/>
            <w:tcBorders>
              <w:bottom w:val="single" w:sz="4" w:space="0" w:color="auto"/>
            </w:tcBorders>
            <w:shd w:val="clear" w:color="auto" w:fill="FAFAFA"/>
            <w:vAlign w:val="bottom"/>
          </w:tcPr>
          <w:p w14:paraId="3EF110BC" w14:textId="66021E29" w:rsidR="00A46E72" w:rsidRPr="00242027" w:rsidRDefault="00222B37" w:rsidP="00A46E72">
            <w:pPr>
              <w:tabs>
                <w:tab w:val="left" w:pos="284"/>
                <w:tab w:val="left" w:pos="851"/>
                <w:tab w:val="left" w:pos="1418"/>
              </w:tabs>
              <w:spacing w:line="240" w:lineRule="auto"/>
              <w:ind w:right="-72"/>
              <w:jc w:val="right"/>
              <w:rPr>
                <w:rFonts w:cs="Arial"/>
                <w:sz w:val="18"/>
                <w:szCs w:val="18"/>
              </w:rPr>
            </w:pPr>
            <w:r w:rsidRPr="00242027">
              <w:rPr>
                <w:rFonts w:cs="Arial"/>
                <w:sz w:val="18"/>
                <w:szCs w:val="18"/>
              </w:rPr>
              <w:t>2,640,869</w:t>
            </w:r>
          </w:p>
        </w:tc>
        <w:tc>
          <w:tcPr>
            <w:tcW w:w="1350" w:type="dxa"/>
            <w:tcBorders>
              <w:bottom w:val="single" w:sz="4" w:space="0" w:color="auto"/>
            </w:tcBorders>
            <w:shd w:val="clear" w:color="auto" w:fill="auto"/>
            <w:vAlign w:val="bottom"/>
          </w:tcPr>
          <w:p w14:paraId="411BD05E" w14:textId="73B9C9E4" w:rsidR="00A46E72" w:rsidRPr="00242027" w:rsidRDefault="00A46E72" w:rsidP="00A46E72">
            <w:pPr>
              <w:tabs>
                <w:tab w:val="left" w:pos="284"/>
                <w:tab w:val="left" w:pos="851"/>
                <w:tab w:val="left" w:pos="1418"/>
              </w:tabs>
              <w:spacing w:line="240" w:lineRule="auto"/>
              <w:ind w:right="-72"/>
              <w:jc w:val="right"/>
              <w:rPr>
                <w:rFonts w:cs="Arial"/>
                <w:sz w:val="18"/>
                <w:szCs w:val="18"/>
              </w:rPr>
            </w:pPr>
            <w:r w:rsidRPr="00242027">
              <w:rPr>
                <w:rFonts w:cs="Arial"/>
                <w:sz w:val="18"/>
                <w:szCs w:val="18"/>
              </w:rPr>
              <w:t>22,900,500</w:t>
            </w:r>
          </w:p>
        </w:tc>
      </w:tr>
    </w:tbl>
    <w:p w14:paraId="5EDF7479" w14:textId="495483DC" w:rsidR="0043153C" w:rsidRPr="00242027" w:rsidRDefault="0043153C" w:rsidP="00633F25">
      <w:pPr>
        <w:spacing w:line="240" w:lineRule="auto"/>
        <w:ind w:left="1080" w:hanging="540"/>
        <w:jc w:val="thaiDistribute"/>
        <w:rPr>
          <w:rFonts w:cs="Arial"/>
          <w:sz w:val="18"/>
          <w:szCs w:val="18"/>
        </w:rPr>
      </w:pPr>
    </w:p>
    <w:p w14:paraId="420AD09E" w14:textId="484026DF" w:rsidR="00AA59AF" w:rsidRPr="00242027" w:rsidRDefault="00A000B2" w:rsidP="00B30D98">
      <w:pPr>
        <w:spacing w:line="240" w:lineRule="auto"/>
        <w:ind w:left="540" w:hanging="540"/>
        <w:jc w:val="thaiDistribute"/>
        <w:rPr>
          <w:rFonts w:cs="Arial"/>
          <w:b/>
          <w:bCs/>
          <w:color w:val="CF4A02"/>
          <w:sz w:val="18"/>
          <w:szCs w:val="18"/>
        </w:rPr>
      </w:pPr>
      <w:r w:rsidRPr="00242027">
        <w:rPr>
          <w:rFonts w:cs="Arial"/>
          <w:b/>
          <w:bCs/>
          <w:color w:val="CF4A02"/>
          <w:sz w:val="18"/>
          <w:szCs w:val="18"/>
        </w:rPr>
        <w:t>1</w:t>
      </w:r>
      <w:r w:rsidR="00187702">
        <w:rPr>
          <w:rFonts w:cs="Arial"/>
          <w:b/>
          <w:bCs/>
          <w:color w:val="CF4A02"/>
          <w:sz w:val="18"/>
          <w:szCs w:val="18"/>
        </w:rPr>
        <w:t>7</w:t>
      </w:r>
      <w:r w:rsidR="00B55961" w:rsidRPr="00242027">
        <w:rPr>
          <w:rFonts w:cs="Arial"/>
          <w:b/>
          <w:bCs/>
          <w:color w:val="CF4A02"/>
          <w:sz w:val="18"/>
          <w:szCs w:val="18"/>
        </w:rPr>
        <w:t>.</w:t>
      </w:r>
      <w:r w:rsidRPr="00242027">
        <w:rPr>
          <w:rFonts w:cs="Arial"/>
          <w:b/>
          <w:bCs/>
          <w:color w:val="CF4A02"/>
          <w:sz w:val="18"/>
          <w:szCs w:val="18"/>
        </w:rPr>
        <w:t>2</w:t>
      </w:r>
      <w:r w:rsidR="00B55961" w:rsidRPr="00242027">
        <w:rPr>
          <w:rFonts w:cs="Arial"/>
          <w:b/>
          <w:bCs/>
          <w:color w:val="CF4A02"/>
          <w:sz w:val="18"/>
          <w:szCs w:val="18"/>
        </w:rPr>
        <w:tab/>
        <w:t>Purchases of goods and services</w:t>
      </w:r>
    </w:p>
    <w:p w14:paraId="2E5D4130" w14:textId="37191188" w:rsidR="00990367" w:rsidRPr="00242027" w:rsidRDefault="00990367" w:rsidP="00633F25">
      <w:pPr>
        <w:spacing w:line="240" w:lineRule="auto"/>
        <w:ind w:left="1080" w:hanging="540"/>
        <w:jc w:val="thaiDistribute"/>
        <w:rPr>
          <w:rFonts w:cs="Arial"/>
          <w:b/>
          <w:bCs/>
          <w:sz w:val="18"/>
          <w:szCs w:val="18"/>
        </w:rPr>
      </w:pPr>
    </w:p>
    <w:tbl>
      <w:tblPr>
        <w:tblW w:w="9461" w:type="dxa"/>
        <w:tblInd w:w="108" w:type="dxa"/>
        <w:tblLayout w:type="fixed"/>
        <w:tblLook w:val="04A0" w:firstRow="1" w:lastRow="0" w:firstColumn="1" w:lastColumn="0" w:noHBand="0" w:noVBand="1"/>
      </w:tblPr>
      <w:tblGrid>
        <w:gridCol w:w="4032"/>
        <w:gridCol w:w="1379"/>
        <w:gridCol w:w="1350"/>
        <w:gridCol w:w="1350"/>
        <w:gridCol w:w="1350"/>
      </w:tblGrid>
      <w:tr w:rsidR="00990367" w:rsidRPr="00242027" w14:paraId="461CAA3D" w14:textId="77777777" w:rsidTr="00DB570A">
        <w:tc>
          <w:tcPr>
            <w:tcW w:w="4032" w:type="dxa"/>
            <w:vAlign w:val="bottom"/>
          </w:tcPr>
          <w:p w14:paraId="6CD27095" w14:textId="77777777" w:rsidR="00990367" w:rsidRPr="00242027" w:rsidRDefault="00990367" w:rsidP="00B30D98">
            <w:pPr>
              <w:pStyle w:val="Header"/>
              <w:tabs>
                <w:tab w:val="clear" w:pos="4153"/>
                <w:tab w:val="clear" w:pos="8306"/>
              </w:tabs>
              <w:spacing w:line="240" w:lineRule="auto"/>
              <w:ind w:left="435"/>
              <w:rPr>
                <w:rFonts w:cs="Arial"/>
                <w:color w:val="000000"/>
                <w:sz w:val="18"/>
                <w:szCs w:val="18"/>
              </w:rPr>
            </w:pPr>
          </w:p>
        </w:tc>
        <w:tc>
          <w:tcPr>
            <w:tcW w:w="2729" w:type="dxa"/>
            <w:gridSpan w:val="2"/>
            <w:tcBorders>
              <w:top w:val="single" w:sz="4" w:space="0" w:color="auto"/>
            </w:tcBorders>
            <w:vAlign w:val="bottom"/>
          </w:tcPr>
          <w:p w14:paraId="6035E66F" w14:textId="77777777" w:rsidR="00990367" w:rsidRPr="00242027" w:rsidRDefault="00990367" w:rsidP="00B30D98">
            <w:pPr>
              <w:spacing w:line="240" w:lineRule="auto"/>
              <w:ind w:right="-72"/>
              <w:jc w:val="center"/>
              <w:rPr>
                <w:rFonts w:cs="Arial"/>
                <w:b/>
                <w:color w:val="000000"/>
                <w:sz w:val="18"/>
                <w:szCs w:val="18"/>
              </w:rPr>
            </w:pPr>
            <w:r w:rsidRPr="00242027">
              <w:rPr>
                <w:rFonts w:cs="Arial"/>
                <w:b/>
                <w:color w:val="000000"/>
                <w:sz w:val="18"/>
                <w:szCs w:val="18"/>
              </w:rPr>
              <w:t>Consolidated</w:t>
            </w:r>
          </w:p>
        </w:tc>
        <w:tc>
          <w:tcPr>
            <w:tcW w:w="2700" w:type="dxa"/>
            <w:gridSpan w:val="2"/>
            <w:tcBorders>
              <w:top w:val="single" w:sz="4" w:space="0" w:color="auto"/>
            </w:tcBorders>
            <w:vAlign w:val="bottom"/>
          </w:tcPr>
          <w:p w14:paraId="0ED61628" w14:textId="77777777" w:rsidR="00990367" w:rsidRPr="00242027" w:rsidRDefault="00990367" w:rsidP="00B30D98">
            <w:pPr>
              <w:spacing w:line="240" w:lineRule="auto"/>
              <w:ind w:right="-72"/>
              <w:jc w:val="center"/>
              <w:rPr>
                <w:rFonts w:cs="Arial"/>
                <w:b/>
                <w:color w:val="000000"/>
                <w:sz w:val="18"/>
                <w:szCs w:val="18"/>
              </w:rPr>
            </w:pPr>
            <w:r w:rsidRPr="00242027">
              <w:rPr>
                <w:rFonts w:cs="Arial"/>
                <w:b/>
                <w:color w:val="000000"/>
                <w:sz w:val="18"/>
                <w:szCs w:val="18"/>
              </w:rPr>
              <w:t xml:space="preserve">Separate </w:t>
            </w:r>
          </w:p>
        </w:tc>
      </w:tr>
      <w:tr w:rsidR="00990367" w:rsidRPr="00242027" w14:paraId="1B7006EC" w14:textId="77777777" w:rsidTr="00DB570A">
        <w:tc>
          <w:tcPr>
            <w:tcW w:w="4032" w:type="dxa"/>
            <w:vAlign w:val="bottom"/>
          </w:tcPr>
          <w:p w14:paraId="54BBB85B" w14:textId="77777777" w:rsidR="00990367" w:rsidRPr="00242027" w:rsidRDefault="00990367" w:rsidP="00B30D98">
            <w:pPr>
              <w:pStyle w:val="Header"/>
              <w:tabs>
                <w:tab w:val="clear" w:pos="4153"/>
                <w:tab w:val="clear" w:pos="8306"/>
              </w:tabs>
              <w:spacing w:line="240" w:lineRule="auto"/>
              <w:ind w:left="435"/>
              <w:rPr>
                <w:rFonts w:cs="Arial"/>
                <w:color w:val="000000"/>
                <w:sz w:val="18"/>
                <w:szCs w:val="18"/>
              </w:rPr>
            </w:pPr>
          </w:p>
        </w:tc>
        <w:tc>
          <w:tcPr>
            <w:tcW w:w="2729" w:type="dxa"/>
            <w:gridSpan w:val="2"/>
            <w:tcBorders>
              <w:bottom w:val="single" w:sz="4" w:space="0" w:color="auto"/>
            </w:tcBorders>
            <w:vAlign w:val="bottom"/>
            <w:hideMark/>
          </w:tcPr>
          <w:p w14:paraId="409C5EDD" w14:textId="77777777" w:rsidR="00990367" w:rsidRPr="00242027" w:rsidRDefault="00990367" w:rsidP="00B30D98">
            <w:pPr>
              <w:spacing w:line="240" w:lineRule="auto"/>
              <w:ind w:right="-72"/>
              <w:jc w:val="center"/>
              <w:rPr>
                <w:rFonts w:cs="Arial"/>
                <w:b/>
                <w:snapToGrid w:val="0"/>
                <w:color w:val="000000"/>
                <w:sz w:val="18"/>
                <w:szCs w:val="18"/>
                <w:lang w:eastAsia="th-TH"/>
              </w:rPr>
            </w:pPr>
            <w:r w:rsidRPr="00242027">
              <w:rPr>
                <w:rFonts w:cs="Arial"/>
                <w:b/>
                <w:color w:val="000000"/>
                <w:sz w:val="18"/>
                <w:szCs w:val="18"/>
              </w:rPr>
              <w:t>financial information</w:t>
            </w:r>
          </w:p>
        </w:tc>
        <w:tc>
          <w:tcPr>
            <w:tcW w:w="2700" w:type="dxa"/>
            <w:gridSpan w:val="2"/>
            <w:tcBorders>
              <w:bottom w:val="single" w:sz="4" w:space="0" w:color="auto"/>
            </w:tcBorders>
            <w:vAlign w:val="bottom"/>
            <w:hideMark/>
          </w:tcPr>
          <w:p w14:paraId="49F01C07" w14:textId="77777777" w:rsidR="00990367" w:rsidRPr="00242027" w:rsidRDefault="00990367" w:rsidP="00B30D98">
            <w:pPr>
              <w:spacing w:line="240" w:lineRule="auto"/>
              <w:ind w:right="-72"/>
              <w:jc w:val="center"/>
              <w:rPr>
                <w:rFonts w:cs="Arial"/>
                <w:b/>
                <w:snapToGrid w:val="0"/>
                <w:color w:val="000000"/>
                <w:sz w:val="18"/>
                <w:szCs w:val="18"/>
                <w:lang w:eastAsia="th-TH"/>
              </w:rPr>
            </w:pPr>
            <w:r w:rsidRPr="00242027">
              <w:rPr>
                <w:rFonts w:cs="Arial"/>
                <w:b/>
                <w:color w:val="000000"/>
                <w:sz w:val="18"/>
                <w:szCs w:val="18"/>
              </w:rPr>
              <w:t>financial information</w:t>
            </w:r>
          </w:p>
        </w:tc>
      </w:tr>
      <w:tr w:rsidR="00081AA3" w:rsidRPr="00242027" w14:paraId="7E379C2E" w14:textId="77777777" w:rsidTr="00DB570A">
        <w:tc>
          <w:tcPr>
            <w:tcW w:w="4032" w:type="dxa"/>
            <w:vAlign w:val="bottom"/>
          </w:tcPr>
          <w:p w14:paraId="33C63F10" w14:textId="233F23DB" w:rsidR="00081AA3" w:rsidRPr="00242027" w:rsidRDefault="00081AA3" w:rsidP="00081AA3">
            <w:pPr>
              <w:pStyle w:val="Header"/>
              <w:tabs>
                <w:tab w:val="clear" w:pos="4153"/>
                <w:tab w:val="clear" w:pos="8306"/>
              </w:tabs>
              <w:spacing w:line="240" w:lineRule="auto"/>
              <w:ind w:left="435"/>
              <w:rPr>
                <w:rFonts w:cs="Arial"/>
                <w:color w:val="000000"/>
                <w:sz w:val="18"/>
                <w:szCs w:val="18"/>
              </w:rPr>
            </w:pPr>
            <w:r w:rsidRPr="00242027">
              <w:rPr>
                <w:rFonts w:cs="Arial"/>
                <w:b/>
                <w:bCs/>
                <w:sz w:val="18"/>
                <w:szCs w:val="18"/>
              </w:rPr>
              <w:t>For the nine-month periods ended</w:t>
            </w:r>
          </w:p>
        </w:tc>
        <w:tc>
          <w:tcPr>
            <w:tcW w:w="1379" w:type="dxa"/>
            <w:tcBorders>
              <w:top w:val="single" w:sz="4" w:space="0" w:color="auto"/>
            </w:tcBorders>
            <w:vAlign w:val="bottom"/>
          </w:tcPr>
          <w:p w14:paraId="576E0C8C" w14:textId="1A3AD155" w:rsidR="00081AA3" w:rsidRPr="00242027" w:rsidRDefault="00081AA3" w:rsidP="00081AA3">
            <w:pPr>
              <w:spacing w:line="240" w:lineRule="auto"/>
              <w:ind w:right="-72"/>
              <w:jc w:val="right"/>
              <w:rPr>
                <w:rFonts w:cs="Arial"/>
                <w:b/>
                <w:bCs/>
                <w:color w:val="000000"/>
                <w:sz w:val="18"/>
                <w:szCs w:val="18"/>
              </w:rPr>
            </w:pPr>
            <w:r w:rsidRPr="00242027">
              <w:rPr>
                <w:rFonts w:cs="Arial"/>
                <w:b/>
                <w:bCs/>
                <w:color w:val="000000"/>
                <w:sz w:val="18"/>
                <w:szCs w:val="18"/>
              </w:rPr>
              <w:t>30 September</w:t>
            </w:r>
          </w:p>
        </w:tc>
        <w:tc>
          <w:tcPr>
            <w:tcW w:w="1350" w:type="dxa"/>
            <w:tcBorders>
              <w:top w:val="single" w:sz="4" w:space="0" w:color="auto"/>
            </w:tcBorders>
            <w:vAlign w:val="bottom"/>
            <w:hideMark/>
          </w:tcPr>
          <w:p w14:paraId="33E4387E" w14:textId="2E4DB3E7" w:rsidR="00081AA3" w:rsidRPr="00242027" w:rsidRDefault="00081AA3" w:rsidP="00081AA3">
            <w:pPr>
              <w:spacing w:line="240" w:lineRule="auto"/>
              <w:ind w:right="-72"/>
              <w:jc w:val="right"/>
              <w:rPr>
                <w:rFonts w:cs="Arial"/>
                <w:b/>
                <w:bCs/>
                <w:color w:val="000000"/>
                <w:sz w:val="18"/>
                <w:szCs w:val="18"/>
              </w:rPr>
            </w:pPr>
            <w:r w:rsidRPr="00242027">
              <w:rPr>
                <w:rFonts w:cs="Arial"/>
                <w:b/>
                <w:bCs/>
                <w:color w:val="000000"/>
                <w:sz w:val="18"/>
                <w:szCs w:val="18"/>
              </w:rPr>
              <w:t>30 September</w:t>
            </w:r>
          </w:p>
        </w:tc>
        <w:tc>
          <w:tcPr>
            <w:tcW w:w="1350" w:type="dxa"/>
            <w:tcBorders>
              <w:top w:val="single" w:sz="4" w:space="0" w:color="auto"/>
            </w:tcBorders>
            <w:vAlign w:val="bottom"/>
          </w:tcPr>
          <w:p w14:paraId="55580740" w14:textId="4B37F5CA" w:rsidR="00081AA3" w:rsidRPr="00242027" w:rsidRDefault="00081AA3" w:rsidP="00081AA3">
            <w:pPr>
              <w:spacing w:line="240" w:lineRule="auto"/>
              <w:ind w:right="-72"/>
              <w:jc w:val="right"/>
              <w:rPr>
                <w:rFonts w:cs="Arial"/>
                <w:b/>
                <w:bCs/>
                <w:color w:val="000000"/>
                <w:sz w:val="18"/>
                <w:szCs w:val="18"/>
              </w:rPr>
            </w:pPr>
            <w:r w:rsidRPr="00242027">
              <w:rPr>
                <w:rFonts w:cs="Arial"/>
                <w:b/>
                <w:bCs/>
                <w:color w:val="000000"/>
                <w:sz w:val="18"/>
                <w:szCs w:val="18"/>
              </w:rPr>
              <w:t>30 September</w:t>
            </w:r>
          </w:p>
        </w:tc>
        <w:tc>
          <w:tcPr>
            <w:tcW w:w="1350" w:type="dxa"/>
            <w:tcBorders>
              <w:top w:val="single" w:sz="4" w:space="0" w:color="auto"/>
            </w:tcBorders>
            <w:vAlign w:val="bottom"/>
            <w:hideMark/>
          </w:tcPr>
          <w:p w14:paraId="2D1AF50C" w14:textId="08301325" w:rsidR="00081AA3" w:rsidRPr="00242027" w:rsidRDefault="00081AA3" w:rsidP="00081AA3">
            <w:pPr>
              <w:spacing w:line="240" w:lineRule="auto"/>
              <w:ind w:right="-72"/>
              <w:jc w:val="right"/>
              <w:rPr>
                <w:rFonts w:cs="Arial"/>
                <w:b/>
                <w:bCs/>
                <w:color w:val="000000"/>
                <w:sz w:val="18"/>
                <w:szCs w:val="18"/>
              </w:rPr>
            </w:pPr>
            <w:r w:rsidRPr="00242027">
              <w:rPr>
                <w:rFonts w:cs="Arial"/>
                <w:b/>
                <w:bCs/>
                <w:color w:val="000000"/>
                <w:sz w:val="18"/>
                <w:szCs w:val="18"/>
              </w:rPr>
              <w:t>30 September</w:t>
            </w:r>
          </w:p>
        </w:tc>
      </w:tr>
      <w:tr w:rsidR="00081AA3" w:rsidRPr="00242027" w14:paraId="6EDE20D2" w14:textId="77777777" w:rsidTr="00DB570A">
        <w:tc>
          <w:tcPr>
            <w:tcW w:w="4032" w:type="dxa"/>
            <w:vAlign w:val="bottom"/>
          </w:tcPr>
          <w:p w14:paraId="366F9436" w14:textId="77777777" w:rsidR="00081AA3" w:rsidRPr="00242027" w:rsidRDefault="00081AA3" w:rsidP="00081AA3">
            <w:pPr>
              <w:pStyle w:val="Header"/>
              <w:tabs>
                <w:tab w:val="clear" w:pos="4153"/>
                <w:tab w:val="clear" w:pos="8306"/>
              </w:tabs>
              <w:spacing w:line="240" w:lineRule="auto"/>
              <w:ind w:left="435"/>
              <w:rPr>
                <w:rFonts w:cs="Arial"/>
                <w:b/>
                <w:bCs/>
                <w:color w:val="000000"/>
                <w:spacing w:val="-4"/>
                <w:sz w:val="18"/>
                <w:szCs w:val="18"/>
              </w:rPr>
            </w:pPr>
          </w:p>
        </w:tc>
        <w:tc>
          <w:tcPr>
            <w:tcW w:w="1379" w:type="dxa"/>
            <w:vAlign w:val="bottom"/>
          </w:tcPr>
          <w:p w14:paraId="7195AD10" w14:textId="3275749D" w:rsidR="00081AA3" w:rsidRPr="00242027" w:rsidRDefault="00081AA3" w:rsidP="00081AA3">
            <w:pPr>
              <w:spacing w:line="240" w:lineRule="auto"/>
              <w:ind w:right="-72"/>
              <w:jc w:val="right"/>
              <w:rPr>
                <w:rFonts w:cs="Arial"/>
                <w:b/>
                <w:bCs/>
                <w:color w:val="000000"/>
                <w:sz w:val="18"/>
                <w:szCs w:val="18"/>
              </w:rPr>
            </w:pPr>
            <w:r w:rsidRPr="00242027">
              <w:rPr>
                <w:rFonts w:cs="Arial"/>
                <w:b/>
                <w:bCs/>
                <w:color w:val="000000"/>
                <w:sz w:val="18"/>
                <w:szCs w:val="18"/>
              </w:rPr>
              <w:t>2021</w:t>
            </w:r>
          </w:p>
        </w:tc>
        <w:tc>
          <w:tcPr>
            <w:tcW w:w="1350" w:type="dxa"/>
            <w:vAlign w:val="bottom"/>
          </w:tcPr>
          <w:p w14:paraId="161D29AA" w14:textId="76325A6C" w:rsidR="00081AA3" w:rsidRPr="00242027" w:rsidRDefault="00081AA3" w:rsidP="00081AA3">
            <w:pPr>
              <w:spacing w:line="240" w:lineRule="auto"/>
              <w:ind w:right="-72"/>
              <w:jc w:val="right"/>
              <w:rPr>
                <w:rFonts w:cs="Arial"/>
                <w:b/>
                <w:bCs/>
                <w:color w:val="000000"/>
                <w:sz w:val="18"/>
                <w:szCs w:val="18"/>
              </w:rPr>
            </w:pPr>
            <w:r w:rsidRPr="00242027">
              <w:rPr>
                <w:rFonts w:cs="Arial"/>
                <w:b/>
                <w:bCs/>
                <w:color w:val="000000"/>
                <w:sz w:val="18"/>
                <w:szCs w:val="18"/>
              </w:rPr>
              <w:t>2020</w:t>
            </w:r>
          </w:p>
        </w:tc>
        <w:tc>
          <w:tcPr>
            <w:tcW w:w="1350" w:type="dxa"/>
            <w:vAlign w:val="bottom"/>
          </w:tcPr>
          <w:p w14:paraId="77D41321" w14:textId="441E815C" w:rsidR="00081AA3" w:rsidRPr="00242027" w:rsidRDefault="00081AA3" w:rsidP="00081AA3">
            <w:pPr>
              <w:spacing w:line="240" w:lineRule="auto"/>
              <w:ind w:right="-72"/>
              <w:jc w:val="right"/>
              <w:rPr>
                <w:rFonts w:cs="Arial"/>
                <w:b/>
                <w:bCs/>
                <w:color w:val="000000"/>
                <w:sz w:val="18"/>
                <w:szCs w:val="18"/>
              </w:rPr>
            </w:pPr>
            <w:r w:rsidRPr="00242027">
              <w:rPr>
                <w:rFonts w:cs="Arial"/>
                <w:b/>
                <w:bCs/>
                <w:color w:val="000000"/>
                <w:sz w:val="18"/>
                <w:szCs w:val="18"/>
              </w:rPr>
              <w:t>2021</w:t>
            </w:r>
          </w:p>
        </w:tc>
        <w:tc>
          <w:tcPr>
            <w:tcW w:w="1350" w:type="dxa"/>
            <w:vAlign w:val="bottom"/>
          </w:tcPr>
          <w:p w14:paraId="1DEED7EB" w14:textId="3BE6E1E8" w:rsidR="00081AA3" w:rsidRPr="00242027" w:rsidRDefault="00081AA3" w:rsidP="00081AA3">
            <w:pPr>
              <w:spacing w:line="240" w:lineRule="auto"/>
              <w:ind w:right="-72"/>
              <w:jc w:val="right"/>
              <w:rPr>
                <w:rFonts w:cs="Arial"/>
                <w:b/>
                <w:bCs/>
                <w:color w:val="000000"/>
                <w:sz w:val="18"/>
                <w:szCs w:val="18"/>
              </w:rPr>
            </w:pPr>
            <w:r w:rsidRPr="00242027">
              <w:rPr>
                <w:rFonts w:cs="Arial"/>
                <w:b/>
                <w:bCs/>
                <w:color w:val="000000"/>
                <w:sz w:val="18"/>
                <w:szCs w:val="18"/>
              </w:rPr>
              <w:t>2020</w:t>
            </w:r>
          </w:p>
        </w:tc>
      </w:tr>
      <w:tr w:rsidR="00081AA3" w:rsidRPr="00242027" w14:paraId="58FBA48F" w14:textId="77777777" w:rsidTr="00DB570A">
        <w:tc>
          <w:tcPr>
            <w:tcW w:w="4032" w:type="dxa"/>
            <w:vAlign w:val="bottom"/>
          </w:tcPr>
          <w:p w14:paraId="5A9DF8F2" w14:textId="77777777" w:rsidR="00081AA3" w:rsidRPr="00242027" w:rsidRDefault="00081AA3" w:rsidP="00081AA3">
            <w:pPr>
              <w:pStyle w:val="Header"/>
              <w:tabs>
                <w:tab w:val="clear" w:pos="4153"/>
                <w:tab w:val="clear" w:pos="8306"/>
              </w:tabs>
              <w:spacing w:line="240" w:lineRule="auto"/>
              <w:ind w:left="435"/>
              <w:rPr>
                <w:rFonts w:cs="Arial"/>
                <w:b/>
                <w:bCs/>
                <w:color w:val="000000"/>
                <w:sz w:val="18"/>
                <w:szCs w:val="18"/>
              </w:rPr>
            </w:pPr>
          </w:p>
        </w:tc>
        <w:tc>
          <w:tcPr>
            <w:tcW w:w="1379" w:type="dxa"/>
            <w:tcBorders>
              <w:bottom w:val="single" w:sz="4" w:space="0" w:color="auto"/>
            </w:tcBorders>
            <w:vAlign w:val="bottom"/>
          </w:tcPr>
          <w:p w14:paraId="7964420A" w14:textId="495EC961" w:rsidR="00081AA3" w:rsidRPr="00242027" w:rsidRDefault="00081AA3" w:rsidP="00081AA3">
            <w:pPr>
              <w:spacing w:line="240" w:lineRule="auto"/>
              <w:ind w:right="-72"/>
              <w:jc w:val="right"/>
              <w:rPr>
                <w:rFonts w:cs="Arial"/>
                <w:b/>
                <w:bCs/>
                <w:color w:val="000000"/>
                <w:sz w:val="18"/>
                <w:szCs w:val="18"/>
              </w:rPr>
            </w:pPr>
            <w:r w:rsidRPr="00242027">
              <w:rPr>
                <w:rFonts w:cs="Arial"/>
                <w:b/>
                <w:bCs/>
                <w:color w:val="000000"/>
                <w:sz w:val="18"/>
                <w:szCs w:val="18"/>
              </w:rPr>
              <w:t>Baht</w:t>
            </w:r>
          </w:p>
        </w:tc>
        <w:tc>
          <w:tcPr>
            <w:tcW w:w="1350" w:type="dxa"/>
            <w:tcBorders>
              <w:bottom w:val="single" w:sz="4" w:space="0" w:color="auto"/>
            </w:tcBorders>
            <w:vAlign w:val="bottom"/>
            <w:hideMark/>
          </w:tcPr>
          <w:p w14:paraId="16466994" w14:textId="0F71D0DE" w:rsidR="00081AA3" w:rsidRPr="00242027" w:rsidRDefault="00081AA3" w:rsidP="00081AA3">
            <w:pPr>
              <w:spacing w:line="240" w:lineRule="auto"/>
              <w:ind w:right="-72"/>
              <w:jc w:val="right"/>
              <w:rPr>
                <w:rFonts w:cs="Arial"/>
                <w:b/>
                <w:bCs/>
                <w:color w:val="000000"/>
                <w:sz w:val="18"/>
                <w:szCs w:val="18"/>
              </w:rPr>
            </w:pPr>
            <w:r w:rsidRPr="00242027">
              <w:rPr>
                <w:rFonts w:cs="Arial"/>
                <w:b/>
                <w:bCs/>
                <w:color w:val="000000"/>
                <w:sz w:val="18"/>
                <w:szCs w:val="18"/>
              </w:rPr>
              <w:t>Baht</w:t>
            </w:r>
          </w:p>
        </w:tc>
        <w:tc>
          <w:tcPr>
            <w:tcW w:w="1350" w:type="dxa"/>
            <w:tcBorders>
              <w:bottom w:val="single" w:sz="4" w:space="0" w:color="auto"/>
            </w:tcBorders>
            <w:vAlign w:val="bottom"/>
          </w:tcPr>
          <w:p w14:paraId="264D14A1" w14:textId="23B4EE7B" w:rsidR="00081AA3" w:rsidRPr="00242027" w:rsidRDefault="00081AA3" w:rsidP="00081AA3">
            <w:pPr>
              <w:spacing w:line="240" w:lineRule="auto"/>
              <w:ind w:right="-72"/>
              <w:jc w:val="right"/>
              <w:rPr>
                <w:rFonts w:cs="Arial"/>
                <w:b/>
                <w:bCs/>
                <w:color w:val="000000"/>
                <w:sz w:val="18"/>
                <w:szCs w:val="18"/>
              </w:rPr>
            </w:pPr>
            <w:r w:rsidRPr="00242027">
              <w:rPr>
                <w:rFonts w:cs="Arial"/>
                <w:b/>
                <w:bCs/>
                <w:color w:val="000000"/>
                <w:sz w:val="18"/>
                <w:szCs w:val="18"/>
              </w:rPr>
              <w:t>Baht</w:t>
            </w:r>
          </w:p>
        </w:tc>
        <w:tc>
          <w:tcPr>
            <w:tcW w:w="1350" w:type="dxa"/>
            <w:tcBorders>
              <w:bottom w:val="single" w:sz="4" w:space="0" w:color="auto"/>
            </w:tcBorders>
            <w:vAlign w:val="bottom"/>
            <w:hideMark/>
          </w:tcPr>
          <w:p w14:paraId="761D315D" w14:textId="46BCA5D4" w:rsidR="00081AA3" w:rsidRPr="00242027" w:rsidRDefault="00081AA3" w:rsidP="00081AA3">
            <w:pPr>
              <w:spacing w:line="240" w:lineRule="auto"/>
              <w:ind w:right="-72"/>
              <w:jc w:val="right"/>
              <w:rPr>
                <w:rFonts w:cs="Arial"/>
                <w:b/>
                <w:bCs/>
                <w:color w:val="000000"/>
                <w:sz w:val="18"/>
                <w:szCs w:val="18"/>
              </w:rPr>
            </w:pPr>
            <w:r w:rsidRPr="00242027">
              <w:rPr>
                <w:rFonts w:cs="Arial"/>
                <w:b/>
                <w:bCs/>
                <w:color w:val="000000"/>
                <w:sz w:val="18"/>
                <w:szCs w:val="18"/>
              </w:rPr>
              <w:t>Baht</w:t>
            </w:r>
          </w:p>
        </w:tc>
      </w:tr>
      <w:tr w:rsidR="00081AA3" w:rsidRPr="00242027" w14:paraId="3D609D95" w14:textId="77777777" w:rsidTr="00DB570A">
        <w:tc>
          <w:tcPr>
            <w:tcW w:w="4032" w:type="dxa"/>
            <w:vAlign w:val="bottom"/>
          </w:tcPr>
          <w:p w14:paraId="48E4F1D1" w14:textId="77777777" w:rsidR="00081AA3" w:rsidRPr="00242027" w:rsidRDefault="00081AA3" w:rsidP="00081AA3">
            <w:pPr>
              <w:pStyle w:val="Header"/>
              <w:tabs>
                <w:tab w:val="clear" w:pos="4153"/>
                <w:tab w:val="clear" w:pos="8306"/>
              </w:tabs>
              <w:spacing w:line="240" w:lineRule="auto"/>
              <w:ind w:left="435"/>
              <w:rPr>
                <w:rFonts w:cs="Arial"/>
                <w:b/>
                <w:bCs/>
                <w:color w:val="000000"/>
                <w:sz w:val="18"/>
                <w:szCs w:val="18"/>
              </w:rPr>
            </w:pPr>
          </w:p>
        </w:tc>
        <w:tc>
          <w:tcPr>
            <w:tcW w:w="1379" w:type="dxa"/>
            <w:tcBorders>
              <w:top w:val="single" w:sz="4" w:space="0" w:color="auto"/>
            </w:tcBorders>
            <w:shd w:val="clear" w:color="auto" w:fill="FAFAFA"/>
            <w:vAlign w:val="bottom"/>
          </w:tcPr>
          <w:p w14:paraId="121DC009" w14:textId="77777777" w:rsidR="00081AA3" w:rsidRPr="00242027" w:rsidRDefault="00081AA3" w:rsidP="00081AA3">
            <w:pPr>
              <w:spacing w:line="240" w:lineRule="auto"/>
              <w:ind w:right="-72"/>
              <w:jc w:val="right"/>
              <w:rPr>
                <w:rFonts w:cs="Arial"/>
                <w:b/>
                <w:bCs/>
                <w:color w:val="000000"/>
                <w:sz w:val="18"/>
                <w:szCs w:val="18"/>
              </w:rPr>
            </w:pPr>
          </w:p>
        </w:tc>
        <w:tc>
          <w:tcPr>
            <w:tcW w:w="1350" w:type="dxa"/>
            <w:tcBorders>
              <w:top w:val="single" w:sz="4" w:space="0" w:color="auto"/>
            </w:tcBorders>
            <w:vAlign w:val="bottom"/>
          </w:tcPr>
          <w:p w14:paraId="1A5CDC55" w14:textId="77777777" w:rsidR="00081AA3" w:rsidRPr="00242027" w:rsidRDefault="00081AA3" w:rsidP="00081AA3">
            <w:pPr>
              <w:spacing w:line="240" w:lineRule="auto"/>
              <w:ind w:right="-72"/>
              <w:jc w:val="right"/>
              <w:rPr>
                <w:rFonts w:cs="Arial"/>
                <w:b/>
                <w:bCs/>
                <w:color w:val="000000"/>
                <w:sz w:val="18"/>
                <w:szCs w:val="18"/>
              </w:rPr>
            </w:pPr>
          </w:p>
        </w:tc>
        <w:tc>
          <w:tcPr>
            <w:tcW w:w="1350" w:type="dxa"/>
            <w:tcBorders>
              <w:top w:val="single" w:sz="4" w:space="0" w:color="auto"/>
            </w:tcBorders>
            <w:shd w:val="clear" w:color="auto" w:fill="FAFAFA"/>
            <w:vAlign w:val="bottom"/>
          </w:tcPr>
          <w:p w14:paraId="777D7228" w14:textId="77777777" w:rsidR="00081AA3" w:rsidRPr="00242027" w:rsidRDefault="00081AA3" w:rsidP="00081AA3">
            <w:pPr>
              <w:spacing w:line="240" w:lineRule="auto"/>
              <w:ind w:right="-72"/>
              <w:jc w:val="right"/>
              <w:rPr>
                <w:rFonts w:cs="Arial"/>
                <w:b/>
                <w:bCs/>
                <w:color w:val="000000"/>
                <w:sz w:val="18"/>
                <w:szCs w:val="18"/>
              </w:rPr>
            </w:pPr>
          </w:p>
        </w:tc>
        <w:tc>
          <w:tcPr>
            <w:tcW w:w="1350" w:type="dxa"/>
            <w:tcBorders>
              <w:top w:val="single" w:sz="4" w:space="0" w:color="auto"/>
            </w:tcBorders>
            <w:vAlign w:val="bottom"/>
          </w:tcPr>
          <w:p w14:paraId="22915B19" w14:textId="77777777" w:rsidR="00081AA3" w:rsidRPr="00242027" w:rsidRDefault="00081AA3" w:rsidP="00081AA3">
            <w:pPr>
              <w:spacing w:line="240" w:lineRule="auto"/>
              <w:ind w:right="-72"/>
              <w:jc w:val="right"/>
              <w:rPr>
                <w:rFonts w:cs="Arial"/>
                <w:b/>
                <w:bCs/>
                <w:color w:val="000000"/>
                <w:sz w:val="18"/>
                <w:szCs w:val="18"/>
              </w:rPr>
            </w:pPr>
          </w:p>
        </w:tc>
      </w:tr>
      <w:tr w:rsidR="00081AA3" w:rsidRPr="00242027" w14:paraId="55260AB8" w14:textId="77777777" w:rsidTr="00DB570A">
        <w:tc>
          <w:tcPr>
            <w:tcW w:w="4032" w:type="dxa"/>
            <w:vAlign w:val="bottom"/>
          </w:tcPr>
          <w:p w14:paraId="75192BB5" w14:textId="77777777" w:rsidR="00081AA3" w:rsidRPr="00242027" w:rsidRDefault="00081AA3" w:rsidP="00081AA3">
            <w:pPr>
              <w:spacing w:line="240" w:lineRule="auto"/>
              <w:ind w:left="435"/>
              <w:rPr>
                <w:rFonts w:cs="Arial"/>
                <w:b/>
                <w:bCs/>
                <w:color w:val="000000"/>
                <w:sz w:val="18"/>
                <w:szCs w:val="18"/>
                <w:lang w:val="en-US"/>
              </w:rPr>
            </w:pPr>
            <w:r w:rsidRPr="00242027">
              <w:rPr>
                <w:rFonts w:cs="Arial"/>
                <w:b/>
                <w:bCs/>
                <w:color w:val="000000"/>
                <w:sz w:val="18"/>
                <w:szCs w:val="18"/>
                <w:lang w:val="en-US"/>
              </w:rPr>
              <w:t>Selling and administrative</w:t>
            </w:r>
          </w:p>
        </w:tc>
        <w:tc>
          <w:tcPr>
            <w:tcW w:w="1379" w:type="dxa"/>
            <w:shd w:val="clear" w:color="auto" w:fill="FAFAFA"/>
            <w:vAlign w:val="bottom"/>
          </w:tcPr>
          <w:p w14:paraId="61AEAB9F" w14:textId="77777777"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bottom"/>
          </w:tcPr>
          <w:p w14:paraId="04FAF01F" w14:textId="77777777"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FAFAFA"/>
            <w:vAlign w:val="bottom"/>
          </w:tcPr>
          <w:p w14:paraId="29DA8452" w14:textId="77777777"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bottom"/>
          </w:tcPr>
          <w:p w14:paraId="3F12F3F6" w14:textId="77777777"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p>
        </w:tc>
      </w:tr>
      <w:tr w:rsidR="00081AA3" w:rsidRPr="00242027" w14:paraId="73264536" w14:textId="77777777" w:rsidTr="00DB570A">
        <w:tc>
          <w:tcPr>
            <w:tcW w:w="4032" w:type="dxa"/>
            <w:vAlign w:val="bottom"/>
          </w:tcPr>
          <w:p w14:paraId="2F761354" w14:textId="77777777" w:rsidR="00081AA3" w:rsidRPr="00242027" w:rsidRDefault="00081AA3" w:rsidP="00081AA3">
            <w:pPr>
              <w:spacing w:line="240" w:lineRule="auto"/>
              <w:ind w:left="435"/>
              <w:rPr>
                <w:rFonts w:cs="Arial"/>
                <w:b/>
                <w:bCs/>
                <w:color w:val="000000"/>
                <w:sz w:val="18"/>
                <w:szCs w:val="18"/>
                <w:lang w:val="en-US"/>
              </w:rPr>
            </w:pPr>
            <w:r w:rsidRPr="00242027">
              <w:rPr>
                <w:rFonts w:cs="Arial"/>
                <w:b/>
                <w:bCs/>
                <w:color w:val="000000"/>
                <w:sz w:val="18"/>
                <w:szCs w:val="18"/>
                <w:lang w:val="en-US"/>
              </w:rPr>
              <w:t xml:space="preserve">   expenses:</w:t>
            </w:r>
          </w:p>
        </w:tc>
        <w:tc>
          <w:tcPr>
            <w:tcW w:w="1379" w:type="dxa"/>
            <w:shd w:val="clear" w:color="auto" w:fill="FAFAFA"/>
            <w:vAlign w:val="bottom"/>
          </w:tcPr>
          <w:p w14:paraId="5FD0593A" w14:textId="77777777"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bottom"/>
          </w:tcPr>
          <w:p w14:paraId="56FBEC7F" w14:textId="77777777"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FAFAFA"/>
            <w:vAlign w:val="bottom"/>
          </w:tcPr>
          <w:p w14:paraId="19ACA998" w14:textId="77777777"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bottom"/>
          </w:tcPr>
          <w:p w14:paraId="0FF2DD73" w14:textId="77777777"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p>
        </w:tc>
      </w:tr>
      <w:tr w:rsidR="00081AA3" w:rsidRPr="00242027" w14:paraId="31AF08AF" w14:textId="77777777" w:rsidTr="00DB570A">
        <w:tc>
          <w:tcPr>
            <w:tcW w:w="4032" w:type="dxa"/>
            <w:vAlign w:val="bottom"/>
          </w:tcPr>
          <w:p w14:paraId="1E3A30EA" w14:textId="77777777" w:rsidR="00081AA3" w:rsidRPr="00242027" w:rsidRDefault="00081AA3" w:rsidP="00081AA3">
            <w:pPr>
              <w:spacing w:line="240" w:lineRule="auto"/>
              <w:ind w:left="435"/>
              <w:rPr>
                <w:rFonts w:cs="Arial"/>
                <w:color w:val="000000"/>
                <w:sz w:val="18"/>
                <w:szCs w:val="18"/>
              </w:rPr>
            </w:pPr>
            <w:r w:rsidRPr="00242027">
              <w:rPr>
                <w:rFonts w:cs="Arial"/>
                <w:color w:val="000000"/>
                <w:sz w:val="18"/>
                <w:szCs w:val="18"/>
              </w:rPr>
              <w:t xml:space="preserve">   Related companies</w:t>
            </w:r>
          </w:p>
        </w:tc>
        <w:tc>
          <w:tcPr>
            <w:tcW w:w="1379" w:type="dxa"/>
            <w:tcBorders>
              <w:bottom w:val="single" w:sz="4" w:space="0" w:color="auto"/>
            </w:tcBorders>
            <w:shd w:val="clear" w:color="auto" w:fill="FAFAFA"/>
          </w:tcPr>
          <w:p w14:paraId="39734412" w14:textId="5986FBE1" w:rsidR="00081AA3" w:rsidRPr="00242027" w:rsidRDefault="00D265A2" w:rsidP="00081AA3">
            <w:pPr>
              <w:spacing w:line="240" w:lineRule="auto"/>
              <w:ind w:right="-72"/>
              <w:jc w:val="right"/>
              <w:rPr>
                <w:rFonts w:cs="Arial"/>
                <w:color w:val="000000"/>
                <w:sz w:val="18"/>
                <w:szCs w:val="18"/>
              </w:rPr>
            </w:pPr>
            <w:r w:rsidRPr="00D265A2">
              <w:rPr>
                <w:rFonts w:cs="Arial"/>
                <w:color w:val="000000"/>
                <w:sz w:val="18"/>
                <w:szCs w:val="18"/>
              </w:rPr>
              <w:t>991,170</w:t>
            </w:r>
          </w:p>
        </w:tc>
        <w:tc>
          <w:tcPr>
            <w:tcW w:w="1350" w:type="dxa"/>
            <w:tcBorders>
              <w:bottom w:val="single" w:sz="4" w:space="0" w:color="auto"/>
            </w:tcBorders>
            <w:shd w:val="clear" w:color="auto" w:fill="auto"/>
            <w:vAlign w:val="center"/>
          </w:tcPr>
          <w:p w14:paraId="16072FD2" w14:textId="6D0C008C" w:rsidR="00081AA3" w:rsidRPr="00242027" w:rsidRDefault="00D265A2" w:rsidP="00081AA3">
            <w:pPr>
              <w:tabs>
                <w:tab w:val="left" w:pos="284"/>
                <w:tab w:val="left" w:pos="851"/>
                <w:tab w:val="left" w:pos="1418"/>
              </w:tabs>
              <w:spacing w:line="240" w:lineRule="auto"/>
              <w:ind w:right="-72"/>
              <w:jc w:val="right"/>
              <w:rPr>
                <w:rFonts w:cs="Arial"/>
                <w:color w:val="000000"/>
                <w:sz w:val="18"/>
                <w:szCs w:val="18"/>
              </w:rPr>
            </w:pPr>
            <w:r w:rsidRPr="00D265A2">
              <w:rPr>
                <w:rFonts w:cs="Arial"/>
                <w:sz w:val="18"/>
                <w:szCs w:val="18"/>
              </w:rPr>
              <w:t>932,624</w:t>
            </w:r>
          </w:p>
        </w:tc>
        <w:tc>
          <w:tcPr>
            <w:tcW w:w="1350" w:type="dxa"/>
            <w:tcBorders>
              <w:bottom w:val="single" w:sz="4" w:space="0" w:color="auto"/>
            </w:tcBorders>
            <w:shd w:val="clear" w:color="auto" w:fill="FAFAFA"/>
            <w:vAlign w:val="center"/>
          </w:tcPr>
          <w:p w14:paraId="2CC2577E" w14:textId="2211F7E3" w:rsidR="00081AA3" w:rsidRPr="00242027" w:rsidRDefault="00D265A2" w:rsidP="00081AA3">
            <w:pPr>
              <w:tabs>
                <w:tab w:val="left" w:pos="284"/>
                <w:tab w:val="left" w:pos="851"/>
                <w:tab w:val="left" w:pos="1418"/>
              </w:tabs>
              <w:spacing w:line="240" w:lineRule="auto"/>
              <w:ind w:right="-72"/>
              <w:jc w:val="right"/>
              <w:rPr>
                <w:rFonts w:cs="Arial"/>
                <w:color w:val="000000"/>
                <w:sz w:val="18"/>
                <w:szCs w:val="18"/>
              </w:rPr>
            </w:pPr>
            <w:r w:rsidRPr="00D265A2">
              <w:rPr>
                <w:rFonts w:cs="Arial"/>
                <w:color w:val="000000"/>
                <w:sz w:val="18"/>
                <w:szCs w:val="18"/>
              </w:rPr>
              <w:t>879,016</w:t>
            </w:r>
          </w:p>
        </w:tc>
        <w:tc>
          <w:tcPr>
            <w:tcW w:w="1350" w:type="dxa"/>
            <w:tcBorders>
              <w:bottom w:val="single" w:sz="4" w:space="0" w:color="auto"/>
            </w:tcBorders>
            <w:shd w:val="clear" w:color="auto" w:fill="auto"/>
            <w:vAlign w:val="center"/>
          </w:tcPr>
          <w:p w14:paraId="36A34C33" w14:textId="684A8A46" w:rsidR="00081AA3" w:rsidRPr="00242027" w:rsidRDefault="00D265A2" w:rsidP="00081AA3">
            <w:pPr>
              <w:tabs>
                <w:tab w:val="left" w:pos="284"/>
                <w:tab w:val="left" w:pos="851"/>
                <w:tab w:val="left" w:pos="1418"/>
              </w:tabs>
              <w:spacing w:line="240" w:lineRule="auto"/>
              <w:ind w:right="-72"/>
              <w:jc w:val="right"/>
              <w:rPr>
                <w:rFonts w:cs="Arial"/>
                <w:color w:val="000000"/>
                <w:sz w:val="18"/>
                <w:szCs w:val="18"/>
              </w:rPr>
            </w:pPr>
            <w:r w:rsidRPr="00D265A2">
              <w:rPr>
                <w:rFonts w:cs="Arial"/>
                <w:sz w:val="18"/>
                <w:szCs w:val="18"/>
              </w:rPr>
              <w:t>647,203</w:t>
            </w:r>
          </w:p>
        </w:tc>
      </w:tr>
      <w:tr w:rsidR="00081AA3" w:rsidRPr="00242027" w14:paraId="69B241DB" w14:textId="77777777" w:rsidTr="00DB570A">
        <w:tc>
          <w:tcPr>
            <w:tcW w:w="4032" w:type="dxa"/>
            <w:vAlign w:val="bottom"/>
          </w:tcPr>
          <w:p w14:paraId="00FCEF58" w14:textId="77777777" w:rsidR="00081AA3" w:rsidRPr="00242027" w:rsidRDefault="00081AA3" w:rsidP="00081AA3">
            <w:pPr>
              <w:spacing w:line="240" w:lineRule="auto"/>
              <w:ind w:left="435"/>
              <w:rPr>
                <w:rFonts w:cs="Arial"/>
                <w:b/>
                <w:bCs/>
                <w:color w:val="000000"/>
                <w:sz w:val="18"/>
                <w:szCs w:val="18"/>
                <w:lang w:val="en-US"/>
              </w:rPr>
            </w:pPr>
          </w:p>
        </w:tc>
        <w:tc>
          <w:tcPr>
            <w:tcW w:w="1379" w:type="dxa"/>
            <w:shd w:val="clear" w:color="auto" w:fill="FAFAFA"/>
            <w:vAlign w:val="bottom"/>
          </w:tcPr>
          <w:p w14:paraId="0276B134" w14:textId="77777777"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bottom"/>
          </w:tcPr>
          <w:p w14:paraId="1E78CE24" w14:textId="77777777"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FAFAFA"/>
            <w:vAlign w:val="bottom"/>
          </w:tcPr>
          <w:p w14:paraId="1B890D89" w14:textId="77777777"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bottom"/>
          </w:tcPr>
          <w:p w14:paraId="73D912C7" w14:textId="77777777"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p>
        </w:tc>
      </w:tr>
      <w:tr w:rsidR="00081AA3" w:rsidRPr="00242027" w14:paraId="64428B44" w14:textId="77777777" w:rsidTr="00DB570A">
        <w:tc>
          <w:tcPr>
            <w:tcW w:w="4032" w:type="dxa"/>
            <w:vAlign w:val="bottom"/>
          </w:tcPr>
          <w:p w14:paraId="769563D2" w14:textId="77777777" w:rsidR="00081AA3" w:rsidRPr="00242027" w:rsidRDefault="00081AA3" w:rsidP="00081AA3">
            <w:pPr>
              <w:spacing w:line="240" w:lineRule="auto"/>
              <w:ind w:left="435"/>
              <w:rPr>
                <w:rFonts w:cs="Arial"/>
                <w:b/>
                <w:bCs/>
                <w:color w:val="000000"/>
                <w:sz w:val="18"/>
                <w:szCs w:val="18"/>
                <w:lang w:val="en-US"/>
              </w:rPr>
            </w:pPr>
            <w:r w:rsidRPr="00242027">
              <w:rPr>
                <w:rFonts w:cs="Arial"/>
                <w:b/>
                <w:bCs/>
                <w:color w:val="000000"/>
                <w:w w:val="105"/>
                <w:sz w:val="18"/>
                <w:szCs w:val="18"/>
                <w:lang w:val="en-US"/>
              </w:rPr>
              <w:t>Interest expenses:</w:t>
            </w:r>
          </w:p>
        </w:tc>
        <w:tc>
          <w:tcPr>
            <w:tcW w:w="1379" w:type="dxa"/>
            <w:shd w:val="clear" w:color="auto" w:fill="FAFAFA"/>
            <w:vAlign w:val="bottom"/>
          </w:tcPr>
          <w:p w14:paraId="5C235364" w14:textId="77777777" w:rsidR="00081AA3" w:rsidRPr="00242027" w:rsidRDefault="00081AA3" w:rsidP="00081AA3">
            <w:pPr>
              <w:tabs>
                <w:tab w:val="left" w:pos="284"/>
                <w:tab w:val="left" w:pos="851"/>
                <w:tab w:val="left" w:pos="1418"/>
              </w:tabs>
              <w:spacing w:line="240" w:lineRule="auto"/>
              <w:ind w:right="-72"/>
              <w:jc w:val="right"/>
              <w:rPr>
                <w:rFonts w:cs="Arial"/>
                <w:color w:val="000000"/>
                <w:sz w:val="18"/>
                <w:szCs w:val="18"/>
                <w:cs/>
              </w:rPr>
            </w:pPr>
          </w:p>
        </w:tc>
        <w:tc>
          <w:tcPr>
            <w:tcW w:w="1350" w:type="dxa"/>
            <w:shd w:val="clear" w:color="auto" w:fill="auto"/>
            <w:vAlign w:val="center"/>
          </w:tcPr>
          <w:p w14:paraId="524316F1" w14:textId="51DFBD14" w:rsidR="00081AA3" w:rsidRPr="00242027" w:rsidRDefault="00081AA3" w:rsidP="00081AA3">
            <w:pPr>
              <w:tabs>
                <w:tab w:val="left" w:pos="284"/>
                <w:tab w:val="left" w:pos="851"/>
                <w:tab w:val="left" w:pos="1418"/>
              </w:tabs>
              <w:spacing w:line="240" w:lineRule="auto"/>
              <w:ind w:right="-72"/>
              <w:jc w:val="right"/>
              <w:rPr>
                <w:rFonts w:cs="Arial"/>
                <w:color w:val="000000"/>
                <w:sz w:val="18"/>
                <w:szCs w:val="18"/>
                <w:cs/>
              </w:rPr>
            </w:pPr>
          </w:p>
        </w:tc>
        <w:tc>
          <w:tcPr>
            <w:tcW w:w="1350" w:type="dxa"/>
            <w:shd w:val="clear" w:color="auto" w:fill="FAFAFA"/>
            <w:vAlign w:val="center"/>
          </w:tcPr>
          <w:p w14:paraId="72D3FFCD" w14:textId="04126CAC"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p>
        </w:tc>
        <w:tc>
          <w:tcPr>
            <w:tcW w:w="1350" w:type="dxa"/>
            <w:shd w:val="clear" w:color="auto" w:fill="auto"/>
            <w:vAlign w:val="center"/>
          </w:tcPr>
          <w:p w14:paraId="4A095D06" w14:textId="1FD68754"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p>
        </w:tc>
      </w:tr>
      <w:tr w:rsidR="00081AA3" w:rsidRPr="00242027" w14:paraId="7A3AD225" w14:textId="77777777" w:rsidTr="00DB570A">
        <w:tc>
          <w:tcPr>
            <w:tcW w:w="4032" w:type="dxa"/>
            <w:vAlign w:val="bottom"/>
          </w:tcPr>
          <w:p w14:paraId="67E5929B" w14:textId="06EC8335" w:rsidR="00081AA3" w:rsidRPr="00242027" w:rsidRDefault="00081AA3" w:rsidP="00081AA3">
            <w:pPr>
              <w:spacing w:line="240" w:lineRule="auto"/>
              <w:ind w:left="435"/>
              <w:rPr>
                <w:rFonts w:cs="Arial"/>
                <w:color w:val="000000"/>
                <w:sz w:val="18"/>
                <w:szCs w:val="18"/>
                <w:lang w:val="en-US"/>
              </w:rPr>
            </w:pPr>
            <w:r w:rsidRPr="00242027">
              <w:rPr>
                <w:rFonts w:cs="Arial"/>
                <w:color w:val="000000"/>
                <w:w w:val="105"/>
                <w:sz w:val="18"/>
                <w:szCs w:val="18"/>
                <w:lang w:val="en-US"/>
              </w:rPr>
              <w:t xml:space="preserve">   Subsidiary</w:t>
            </w:r>
          </w:p>
        </w:tc>
        <w:tc>
          <w:tcPr>
            <w:tcW w:w="1379" w:type="dxa"/>
            <w:shd w:val="clear" w:color="auto" w:fill="FAFAFA"/>
            <w:vAlign w:val="center"/>
          </w:tcPr>
          <w:p w14:paraId="6D363B84" w14:textId="61FA5A5C" w:rsidR="00081AA3" w:rsidRPr="00242027" w:rsidRDefault="00B65DB9" w:rsidP="00081AA3">
            <w:pPr>
              <w:spacing w:line="240" w:lineRule="auto"/>
              <w:ind w:right="-72"/>
              <w:jc w:val="right"/>
              <w:rPr>
                <w:rFonts w:cs="Arial"/>
                <w:color w:val="000000"/>
                <w:sz w:val="18"/>
                <w:szCs w:val="18"/>
              </w:rPr>
            </w:pPr>
            <w:r w:rsidRPr="00242027">
              <w:rPr>
                <w:rFonts w:cs="Arial"/>
                <w:color w:val="000000"/>
                <w:sz w:val="18"/>
                <w:szCs w:val="18"/>
              </w:rPr>
              <w:t>-</w:t>
            </w:r>
          </w:p>
        </w:tc>
        <w:tc>
          <w:tcPr>
            <w:tcW w:w="1350" w:type="dxa"/>
            <w:shd w:val="clear" w:color="auto" w:fill="auto"/>
            <w:vAlign w:val="center"/>
          </w:tcPr>
          <w:p w14:paraId="549636C8" w14:textId="33425254"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w:t>
            </w:r>
          </w:p>
        </w:tc>
        <w:tc>
          <w:tcPr>
            <w:tcW w:w="1350" w:type="dxa"/>
            <w:shd w:val="clear" w:color="auto" w:fill="FAFAFA"/>
            <w:vAlign w:val="center"/>
          </w:tcPr>
          <w:p w14:paraId="21C06C00" w14:textId="7230FEAE" w:rsidR="00081AA3" w:rsidRPr="00242027" w:rsidRDefault="00B65DB9" w:rsidP="00081AA3">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w:t>
            </w:r>
          </w:p>
        </w:tc>
        <w:tc>
          <w:tcPr>
            <w:tcW w:w="1350" w:type="dxa"/>
            <w:shd w:val="clear" w:color="auto" w:fill="auto"/>
            <w:vAlign w:val="center"/>
          </w:tcPr>
          <w:p w14:paraId="6DFC1191" w14:textId="560FF415"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r w:rsidRPr="00242027">
              <w:rPr>
                <w:rFonts w:cs="Arial"/>
                <w:sz w:val="18"/>
                <w:szCs w:val="18"/>
              </w:rPr>
              <w:t>776,820</w:t>
            </w:r>
          </w:p>
        </w:tc>
      </w:tr>
      <w:tr w:rsidR="00081AA3" w:rsidRPr="00242027" w14:paraId="1D64EAB4" w14:textId="77777777" w:rsidTr="00DB570A">
        <w:tc>
          <w:tcPr>
            <w:tcW w:w="4032" w:type="dxa"/>
            <w:vAlign w:val="bottom"/>
          </w:tcPr>
          <w:p w14:paraId="3D9CD9FD" w14:textId="77777777" w:rsidR="00081AA3" w:rsidRPr="00242027" w:rsidRDefault="00081AA3" w:rsidP="00081AA3">
            <w:pPr>
              <w:spacing w:line="240" w:lineRule="auto"/>
              <w:ind w:left="435"/>
              <w:rPr>
                <w:rFonts w:cs="Arial"/>
                <w:color w:val="000000"/>
                <w:sz w:val="18"/>
                <w:szCs w:val="18"/>
              </w:rPr>
            </w:pPr>
            <w:r w:rsidRPr="00242027">
              <w:rPr>
                <w:rFonts w:cs="Arial"/>
                <w:color w:val="000000"/>
                <w:sz w:val="18"/>
                <w:szCs w:val="18"/>
              </w:rPr>
              <w:t xml:space="preserve">   Key Management</w:t>
            </w:r>
          </w:p>
        </w:tc>
        <w:tc>
          <w:tcPr>
            <w:tcW w:w="1379" w:type="dxa"/>
            <w:tcBorders>
              <w:bottom w:val="single" w:sz="4" w:space="0" w:color="auto"/>
            </w:tcBorders>
            <w:shd w:val="clear" w:color="auto" w:fill="FAFAFA"/>
            <w:vAlign w:val="center"/>
          </w:tcPr>
          <w:p w14:paraId="4563A530" w14:textId="5C697554" w:rsidR="00081AA3" w:rsidRPr="00242027" w:rsidRDefault="00B65DB9" w:rsidP="00081AA3">
            <w:pPr>
              <w:spacing w:line="240" w:lineRule="auto"/>
              <w:ind w:right="-72"/>
              <w:jc w:val="right"/>
              <w:rPr>
                <w:rFonts w:cs="Arial"/>
                <w:color w:val="000000"/>
                <w:sz w:val="18"/>
                <w:szCs w:val="18"/>
              </w:rPr>
            </w:pPr>
            <w:r w:rsidRPr="00242027">
              <w:rPr>
                <w:rFonts w:cs="Arial"/>
                <w:color w:val="000000"/>
                <w:sz w:val="18"/>
                <w:szCs w:val="18"/>
              </w:rPr>
              <w:t>-</w:t>
            </w:r>
          </w:p>
        </w:tc>
        <w:tc>
          <w:tcPr>
            <w:tcW w:w="1350" w:type="dxa"/>
            <w:tcBorders>
              <w:bottom w:val="single" w:sz="4" w:space="0" w:color="auto"/>
            </w:tcBorders>
            <w:shd w:val="clear" w:color="auto" w:fill="auto"/>
            <w:vAlign w:val="center"/>
          </w:tcPr>
          <w:p w14:paraId="1AC4F9F5" w14:textId="78770940"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r w:rsidRPr="00242027">
              <w:rPr>
                <w:rFonts w:cs="Arial"/>
                <w:sz w:val="18"/>
                <w:szCs w:val="18"/>
              </w:rPr>
              <w:t>627,404</w:t>
            </w:r>
          </w:p>
        </w:tc>
        <w:tc>
          <w:tcPr>
            <w:tcW w:w="1350" w:type="dxa"/>
            <w:tcBorders>
              <w:bottom w:val="single" w:sz="4" w:space="0" w:color="auto"/>
            </w:tcBorders>
            <w:shd w:val="clear" w:color="auto" w:fill="FAFAFA"/>
            <w:vAlign w:val="center"/>
          </w:tcPr>
          <w:p w14:paraId="11B5E57A" w14:textId="5CA754B1" w:rsidR="00081AA3" w:rsidRPr="00242027" w:rsidRDefault="00B65DB9" w:rsidP="00081AA3">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w:t>
            </w:r>
          </w:p>
        </w:tc>
        <w:tc>
          <w:tcPr>
            <w:tcW w:w="1350" w:type="dxa"/>
            <w:tcBorders>
              <w:bottom w:val="single" w:sz="4" w:space="0" w:color="auto"/>
            </w:tcBorders>
            <w:shd w:val="clear" w:color="auto" w:fill="auto"/>
            <w:vAlign w:val="center"/>
          </w:tcPr>
          <w:p w14:paraId="0A313903" w14:textId="3E31205A"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r w:rsidRPr="00242027">
              <w:rPr>
                <w:rFonts w:cs="Arial"/>
                <w:sz w:val="18"/>
                <w:szCs w:val="18"/>
              </w:rPr>
              <w:t>158,880</w:t>
            </w:r>
          </w:p>
        </w:tc>
      </w:tr>
      <w:tr w:rsidR="00081AA3" w:rsidRPr="00242027" w14:paraId="39C6E89B" w14:textId="77777777" w:rsidTr="00DB570A">
        <w:tc>
          <w:tcPr>
            <w:tcW w:w="4032" w:type="dxa"/>
            <w:vAlign w:val="bottom"/>
          </w:tcPr>
          <w:p w14:paraId="438CC139" w14:textId="77777777" w:rsidR="00081AA3" w:rsidRPr="00242027" w:rsidRDefault="00081AA3" w:rsidP="00081AA3">
            <w:pPr>
              <w:spacing w:line="240" w:lineRule="auto"/>
              <w:ind w:left="435"/>
              <w:rPr>
                <w:rFonts w:cs="Arial"/>
                <w:color w:val="000000"/>
                <w:w w:val="105"/>
                <w:sz w:val="18"/>
                <w:szCs w:val="18"/>
                <w:lang w:val="en-US"/>
              </w:rPr>
            </w:pPr>
          </w:p>
        </w:tc>
        <w:tc>
          <w:tcPr>
            <w:tcW w:w="1379" w:type="dxa"/>
            <w:tcBorders>
              <w:top w:val="single" w:sz="4" w:space="0" w:color="auto"/>
            </w:tcBorders>
            <w:shd w:val="clear" w:color="auto" w:fill="FAFAFA"/>
            <w:vAlign w:val="bottom"/>
          </w:tcPr>
          <w:p w14:paraId="09DD8CA4" w14:textId="77777777" w:rsidR="00081AA3" w:rsidRPr="00242027" w:rsidRDefault="00081AA3" w:rsidP="00081AA3">
            <w:pPr>
              <w:spacing w:line="240" w:lineRule="auto"/>
              <w:ind w:right="-72"/>
              <w:jc w:val="right"/>
              <w:rPr>
                <w:rFonts w:cs="Arial"/>
                <w:color w:val="000000"/>
                <w:sz w:val="18"/>
                <w:szCs w:val="18"/>
              </w:rPr>
            </w:pPr>
          </w:p>
        </w:tc>
        <w:tc>
          <w:tcPr>
            <w:tcW w:w="1350" w:type="dxa"/>
            <w:tcBorders>
              <w:top w:val="single" w:sz="4" w:space="0" w:color="auto"/>
            </w:tcBorders>
            <w:shd w:val="clear" w:color="auto" w:fill="auto"/>
            <w:vAlign w:val="center"/>
          </w:tcPr>
          <w:p w14:paraId="13691665" w14:textId="1ED9D17C" w:rsidR="00081AA3" w:rsidRPr="00242027" w:rsidRDefault="00081AA3" w:rsidP="00081AA3">
            <w:pPr>
              <w:spacing w:line="240" w:lineRule="auto"/>
              <w:ind w:right="-72"/>
              <w:jc w:val="right"/>
              <w:rPr>
                <w:rFonts w:cs="Arial"/>
                <w:color w:val="000000"/>
                <w:sz w:val="18"/>
                <w:szCs w:val="18"/>
              </w:rPr>
            </w:pPr>
          </w:p>
        </w:tc>
        <w:tc>
          <w:tcPr>
            <w:tcW w:w="1350" w:type="dxa"/>
            <w:tcBorders>
              <w:top w:val="single" w:sz="4" w:space="0" w:color="auto"/>
            </w:tcBorders>
            <w:shd w:val="clear" w:color="auto" w:fill="FAFAFA"/>
            <w:vAlign w:val="center"/>
          </w:tcPr>
          <w:p w14:paraId="418CD79D" w14:textId="03BDAE71" w:rsidR="00081AA3" w:rsidRPr="00242027" w:rsidRDefault="00081AA3" w:rsidP="00081AA3">
            <w:pPr>
              <w:spacing w:line="240" w:lineRule="auto"/>
              <w:ind w:right="-72"/>
              <w:jc w:val="right"/>
              <w:rPr>
                <w:rFonts w:cs="Arial"/>
                <w:color w:val="000000"/>
                <w:sz w:val="18"/>
                <w:szCs w:val="18"/>
              </w:rPr>
            </w:pPr>
          </w:p>
        </w:tc>
        <w:tc>
          <w:tcPr>
            <w:tcW w:w="1350" w:type="dxa"/>
            <w:tcBorders>
              <w:top w:val="single" w:sz="4" w:space="0" w:color="auto"/>
            </w:tcBorders>
            <w:shd w:val="clear" w:color="auto" w:fill="auto"/>
            <w:vAlign w:val="center"/>
          </w:tcPr>
          <w:p w14:paraId="53388158" w14:textId="5DB1A96D" w:rsidR="00081AA3" w:rsidRPr="00242027" w:rsidRDefault="00081AA3" w:rsidP="00081AA3">
            <w:pPr>
              <w:spacing w:line="240" w:lineRule="auto"/>
              <w:ind w:right="-72"/>
              <w:jc w:val="right"/>
              <w:rPr>
                <w:rFonts w:cs="Arial"/>
                <w:color w:val="000000"/>
                <w:sz w:val="18"/>
                <w:szCs w:val="18"/>
              </w:rPr>
            </w:pPr>
          </w:p>
        </w:tc>
      </w:tr>
      <w:tr w:rsidR="00081AA3" w:rsidRPr="00242027" w14:paraId="5344C62B" w14:textId="77777777" w:rsidTr="00DB570A">
        <w:tc>
          <w:tcPr>
            <w:tcW w:w="4032" w:type="dxa"/>
            <w:vAlign w:val="bottom"/>
          </w:tcPr>
          <w:p w14:paraId="1ED661C5" w14:textId="77777777" w:rsidR="00081AA3" w:rsidRPr="00242027" w:rsidRDefault="00081AA3" w:rsidP="00081AA3">
            <w:pPr>
              <w:spacing w:line="240" w:lineRule="auto"/>
              <w:ind w:left="435"/>
              <w:rPr>
                <w:rFonts w:cs="Arial"/>
                <w:color w:val="000000"/>
                <w:w w:val="105"/>
                <w:sz w:val="18"/>
                <w:szCs w:val="18"/>
                <w:lang w:val="en-US"/>
              </w:rPr>
            </w:pPr>
          </w:p>
        </w:tc>
        <w:tc>
          <w:tcPr>
            <w:tcW w:w="1379" w:type="dxa"/>
            <w:tcBorders>
              <w:bottom w:val="single" w:sz="4" w:space="0" w:color="auto"/>
            </w:tcBorders>
            <w:shd w:val="clear" w:color="auto" w:fill="FAFAFA"/>
            <w:vAlign w:val="center"/>
          </w:tcPr>
          <w:p w14:paraId="217185C7" w14:textId="54C705A9" w:rsidR="00081AA3" w:rsidRPr="00242027" w:rsidRDefault="00B65DB9" w:rsidP="00081AA3">
            <w:pPr>
              <w:spacing w:line="240" w:lineRule="auto"/>
              <w:ind w:right="-72"/>
              <w:jc w:val="right"/>
              <w:rPr>
                <w:rFonts w:cs="Arial"/>
                <w:color w:val="000000"/>
                <w:sz w:val="18"/>
                <w:szCs w:val="18"/>
              </w:rPr>
            </w:pPr>
            <w:r w:rsidRPr="00242027">
              <w:rPr>
                <w:rFonts w:cs="Arial"/>
                <w:color w:val="000000"/>
                <w:sz w:val="18"/>
                <w:szCs w:val="18"/>
              </w:rPr>
              <w:t>-</w:t>
            </w:r>
          </w:p>
        </w:tc>
        <w:tc>
          <w:tcPr>
            <w:tcW w:w="1350" w:type="dxa"/>
            <w:tcBorders>
              <w:bottom w:val="single" w:sz="4" w:space="0" w:color="auto"/>
            </w:tcBorders>
            <w:shd w:val="clear" w:color="auto" w:fill="auto"/>
            <w:vAlign w:val="center"/>
          </w:tcPr>
          <w:p w14:paraId="1B25FA83" w14:textId="4E76B9B3"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fldChar w:fldCharType="begin"/>
            </w:r>
            <w:r w:rsidRPr="00242027">
              <w:rPr>
                <w:rFonts w:cs="Arial"/>
                <w:color w:val="000000"/>
                <w:sz w:val="18"/>
                <w:szCs w:val="18"/>
              </w:rPr>
              <w:instrText xml:space="preserve"> =SUM(ABOVE) </w:instrText>
            </w:r>
            <w:r w:rsidRPr="00242027">
              <w:rPr>
                <w:rFonts w:cs="Arial"/>
                <w:color w:val="000000"/>
                <w:sz w:val="18"/>
                <w:szCs w:val="18"/>
              </w:rPr>
              <w:fldChar w:fldCharType="separate"/>
            </w:r>
            <w:r w:rsidRPr="00242027">
              <w:rPr>
                <w:rFonts w:cs="Arial"/>
                <w:noProof/>
                <w:color w:val="000000"/>
                <w:sz w:val="18"/>
                <w:szCs w:val="18"/>
              </w:rPr>
              <w:t>627,404</w:t>
            </w:r>
            <w:r w:rsidRPr="00242027">
              <w:rPr>
                <w:rFonts w:cs="Arial"/>
                <w:color w:val="000000"/>
                <w:sz w:val="18"/>
                <w:szCs w:val="18"/>
              </w:rPr>
              <w:fldChar w:fldCharType="end"/>
            </w:r>
          </w:p>
        </w:tc>
        <w:tc>
          <w:tcPr>
            <w:tcW w:w="1350" w:type="dxa"/>
            <w:tcBorders>
              <w:bottom w:val="single" w:sz="4" w:space="0" w:color="auto"/>
            </w:tcBorders>
            <w:shd w:val="clear" w:color="auto" w:fill="FAFAFA"/>
            <w:vAlign w:val="center"/>
          </w:tcPr>
          <w:p w14:paraId="1B08378D" w14:textId="1A68F154" w:rsidR="00081AA3" w:rsidRPr="00242027" w:rsidRDefault="00B65DB9" w:rsidP="00081AA3">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w:t>
            </w:r>
          </w:p>
        </w:tc>
        <w:tc>
          <w:tcPr>
            <w:tcW w:w="1350" w:type="dxa"/>
            <w:tcBorders>
              <w:bottom w:val="single" w:sz="4" w:space="0" w:color="auto"/>
            </w:tcBorders>
            <w:shd w:val="clear" w:color="auto" w:fill="auto"/>
            <w:vAlign w:val="center"/>
          </w:tcPr>
          <w:p w14:paraId="2547EC66" w14:textId="0D0E7262" w:rsidR="00081AA3" w:rsidRPr="00242027" w:rsidRDefault="00081AA3" w:rsidP="00081AA3">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fldChar w:fldCharType="begin"/>
            </w:r>
            <w:r w:rsidRPr="00242027">
              <w:rPr>
                <w:rFonts w:cs="Arial"/>
                <w:color w:val="000000"/>
                <w:sz w:val="18"/>
                <w:szCs w:val="18"/>
              </w:rPr>
              <w:instrText xml:space="preserve"> =SUM(ABOVE) </w:instrText>
            </w:r>
            <w:r w:rsidRPr="00242027">
              <w:rPr>
                <w:rFonts w:cs="Arial"/>
                <w:color w:val="000000"/>
                <w:sz w:val="18"/>
                <w:szCs w:val="18"/>
              </w:rPr>
              <w:fldChar w:fldCharType="separate"/>
            </w:r>
            <w:r w:rsidRPr="00242027">
              <w:rPr>
                <w:rFonts w:cs="Arial"/>
                <w:noProof/>
                <w:color w:val="000000"/>
                <w:sz w:val="18"/>
                <w:szCs w:val="18"/>
              </w:rPr>
              <w:t>935,700</w:t>
            </w:r>
            <w:r w:rsidRPr="00242027">
              <w:rPr>
                <w:rFonts w:cs="Arial"/>
                <w:color w:val="000000"/>
                <w:sz w:val="18"/>
                <w:szCs w:val="18"/>
              </w:rPr>
              <w:fldChar w:fldCharType="end"/>
            </w:r>
          </w:p>
        </w:tc>
      </w:tr>
    </w:tbl>
    <w:p w14:paraId="18922EF2" w14:textId="3B1FAE97" w:rsidR="0043153C" w:rsidRPr="00242027" w:rsidRDefault="0043153C" w:rsidP="0043153C">
      <w:pPr>
        <w:spacing w:line="240" w:lineRule="auto"/>
        <w:jc w:val="thaiDistribute"/>
        <w:rPr>
          <w:rFonts w:cs="Arial"/>
          <w:b/>
          <w:bCs/>
          <w:sz w:val="18"/>
          <w:szCs w:val="18"/>
        </w:rPr>
      </w:pPr>
      <w:r w:rsidRPr="00242027">
        <w:rPr>
          <w:rFonts w:cs="Arial"/>
          <w:b/>
          <w:bCs/>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FC223B" w:rsidRPr="00242027" w14:paraId="242E48DB" w14:textId="77777777" w:rsidTr="002F510F">
        <w:trPr>
          <w:trHeight w:val="389"/>
        </w:trPr>
        <w:tc>
          <w:tcPr>
            <w:tcW w:w="9461" w:type="dxa"/>
            <w:shd w:val="clear" w:color="auto" w:fill="FFA543"/>
            <w:vAlign w:val="center"/>
          </w:tcPr>
          <w:p w14:paraId="6BB1EF17" w14:textId="47A2F357" w:rsidR="00FC223B" w:rsidRPr="00242027" w:rsidRDefault="00A000B2" w:rsidP="002F510F">
            <w:pPr>
              <w:tabs>
                <w:tab w:val="left" w:pos="540"/>
              </w:tabs>
              <w:spacing w:line="240" w:lineRule="auto"/>
              <w:ind w:left="432" w:hanging="432"/>
              <w:rPr>
                <w:rFonts w:cs="Arial"/>
                <w:b/>
                <w:bCs/>
                <w:color w:val="FAFAFA"/>
                <w:sz w:val="18"/>
                <w:szCs w:val="18"/>
              </w:rPr>
            </w:pPr>
            <w:r w:rsidRPr="00242027">
              <w:rPr>
                <w:rFonts w:eastAsia="Arial Unicode MS" w:cs="Arial"/>
                <w:b/>
                <w:bCs/>
                <w:color w:val="FAFAFA"/>
                <w:sz w:val="18"/>
                <w:szCs w:val="18"/>
              </w:rPr>
              <w:t>1</w:t>
            </w:r>
            <w:r w:rsidR="00187702">
              <w:rPr>
                <w:rFonts w:eastAsia="Arial Unicode MS" w:cs="Arial"/>
                <w:b/>
                <w:bCs/>
                <w:color w:val="FAFAFA"/>
                <w:sz w:val="18"/>
                <w:szCs w:val="18"/>
              </w:rPr>
              <w:t>7</w:t>
            </w:r>
            <w:r w:rsidR="00FC223B" w:rsidRPr="00242027">
              <w:rPr>
                <w:rFonts w:eastAsia="Arial Unicode MS" w:cs="Arial"/>
                <w:b/>
                <w:bCs/>
                <w:color w:val="FAFAFA"/>
                <w:sz w:val="18"/>
                <w:szCs w:val="18"/>
              </w:rPr>
              <w:tab/>
            </w:r>
            <w:r w:rsidR="00FC223B" w:rsidRPr="00242027">
              <w:rPr>
                <w:rFonts w:cs="Arial"/>
                <w:b/>
                <w:bCs/>
                <w:color w:val="FAFAFA"/>
                <w:sz w:val="18"/>
                <w:szCs w:val="18"/>
              </w:rPr>
              <w:t xml:space="preserve">Related party transactions </w:t>
            </w:r>
            <w:r w:rsidR="00FC223B" w:rsidRPr="00242027">
              <w:rPr>
                <w:rFonts w:cs="Arial"/>
                <w:color w:val="FAFAFA"/>
                <w:sz w:val="18"/>
                <w:szCs w:val="18"/>
              </w:rPr>
              <w:t>(Cont’d)</w:t>
            </w:r>
          </w:p>
        </w:tc>
      </w:tr>
    </w:tbl>
    <w:p w14:paraId="1EADCB02" w14:textId="77777777" w:rsidR="00FC223B" w:rsidRPr="00242027" w:rsidRDefault="00FC223B" w:rsidP="00FC223B">
      <w:pPr>
        <w:spacing w:line="240" w:lineRule="auto"/>
        <w:jc w:val="both"/>
        <w:rPr>
          <w:rFonts w:cs="Arial"/>
          <w:spacing w:val="-2"/>
          <w:sz w:val="18"/>
          <w:szCs w:val="18"/>
          <w:lang w:val="en-US"/>
        </w:rPr>
      </w:pPr>
    </w:p>
    <w:p w14:paraId="118A1A8A" w14:textId="222AE4A2" w:rsidR="00513E38" w:rsidRPr="00242027" w:rsidRDefault="00A000B2" w:rsidP="00B30D98">
      <w:pPr>
        <w:spacing w:line="240" w:lineRule="auto"/>
        <w:ind w:left="540" w:hanging="540"/>
        <w:jc w:val="thaiDistribute"/>
        <w:rPr>
          <w:rFonts w:cs="Arial"/>
          <w:b/>
          <w:bCs/>
          <w:color w:val="CF4A02"/>
          <w:sz w:val="18"/>
          <w:szCs w:val="18"/>
        </w:rPr>
      </w:pPr>
      <w:r w:rsidRPr="00242027">
        <w:rPr>
          <w:rFonts w:cs="Arial"/>
          <w:b/>
          <w:bCs/>
          <w:color w:val="CF4A02"/>
          <w:sz w:val="18"/>
          <w:szCs w:val="18"/>
        </w:rPr>
        <w:t>1</w:t>
      </w:r>
      <w:r w:rsidR="00187702">
        <w:rPr>
          <w:rFonts w:cs="Arial"/>
          <w:b/>
          <w:bCs/>
          <w:color w:val="CF4A02"/>
          <w:sz w:val="18"/>
          <w:szCs w:val="18"/>
        </w:rPr>
        <w:t>7</w:t>
      </w:r>
      <w:r w:rsidR="00513E38" w:rsidRPr="00242027">
        <w:rPr>
          <w:rFonts w:cs="Arial"/>
          <w:b/>
          <w:bCs/>
          <w:color w:val="CF4A02"/>
          <w:sz w:val="18"/>
          <w:szCs w:val="18"/>
        </w:rPr>
        <w:t>.</w:t>
      </w:r>
      <w:r w:rsidRPr="00242027">
        <w:rPr>
          <w:rFonts w:cs="Arial"/>
          <w:b/>
          <w:bCs/>
          <w:color w:val="CF4A02"/>
          <w:sz w:val="18"/>
          <w:szCs w:val="18"/>
        </w:rPr>
        <w:t>3</w:t>
      </w:r>
      <w:r w:rsidR="00513E38" w:rsidRPr="00242027">
        <w:rPr>
          <w:rFonts w:cs="Arial"/>
          <w:b/>
          <w:bCs/>
          <w:color w:val="CF4A02"/>
          <w:sz w:val="18"/>
          <w:szCs w:val="18"/>
        </w:rPr>
        <w:tab/>
        <w:t>Outstanding balances arising from sales and purchases of goods and services</w:t>
      </w:r>
    </w:p>
    <w:p w14:paraId="7A28CD63" w14:textId="77777777" w:rsidR="00513E38" w:rsidRPr="00242027" w:rsidRDefault="00513E38" w:rsidP="00B30D98">
      <w:pPr>
        <w:spacing w:line="240" w:lineRule="auto"/>
        <w:ind w:left="540"/>
        <w:jc w:val="thaiDistribute"/>
        <w:rPr>
          <w:rFonts w:cs="Arial"/>
          <w:sz w:val="18"/>
          <w:szCs w:val="18"/>
        </w:rPr>
      </w:pPr>
    </w:p>
    <w:p w14:paraId="0A5C4415" w14:textId="3248C6EE" w:rsidR="00513E38" w:rsidRPr="00242027" w:rsidRDefault="00513E38" w:rsidP="00B30D98">
      <w:pPr>
        <w:spacing w:line="240" w:lineRule="auto"/>
        <w:ind w:left="540"/>
        <w:jc w:val="both"/>
        <w:rPr>
          <w:rFonts w:cs="Arial"/>
          <w:spacing w:val="-4"/>
          <w:sz w:val="18"/>
          <w:szCs w:val="18"/>
        </w:rPr>
      </w:pPr>
      <w:r w:rsidRPr="00242027">
        <w:rPr>
          <w:rFonts w:cs="Arial"/>
          <w:spacing w:val="-4"/>
          <w:sz w:val="18"/>
          <w:szCs w:val="18"/>
        </w:rPr>
        <w:t>The outstanding balances at the end of reporting period in relation to transactions with related parties are as follows:</w:t>
      </w:r>
    </w:p>
    <w:p w14:paraId="2D047500" w14:textId="1F0940FE" w:rsidR="00990367" w:rsidRPr="00242027" w:rsidRDefault="00990367" w:rsidP="00B30D98">
      <w:pPr>
        <w:spacing w:line="240" w:lineRule="auto"/>
        <w:ind w:left="540"/>
        <w:jc w:val="both"/>
        <w:rPr>
          <w:rFonts w:cs="Arial"/>
          <w:sz w:val="18"/>
          <w:szCs w:val="18"/>
        </w:rPr>
      </w:pPr>
    </w:p>
    <w:tbl>
      <w:tblPr>
        <w:tblW w:w="4939" w:type="pct"/>
        <w:tblLook w:val="0000" w:firstRow="0" w:lastRow="0" w:firstColumn="0" w:lastColumn="0" w:noHBand="0" w:noVBand="0"/>
      </w:tblPr>
      <w:tblGrid>
        <w:gridCol w:w="4232"/>
        <w:gridCol w:w="1218"/>
        <w:gridCol w:w="1219"/>
        <w:gridCol w:w="22"/>
        <w:gridCol w:w="1316"/>
        <w:gridCol w:w="1337"/>
      </w:tblGrid>
      <w:tr w:rsidR="00990367" w:rsidRPr="00242027" w:rsidDel="00484514" w14:paraId="3C6E646B" w14:textId="77777777" w:rsidTr="00384D72">
        <w:tc>
          <w:tcPr>
            <w:tcW w:w="2291" w:type="pct"/>
            <w:vAlign w:val="bottom"/>
          </w:tcPr>
          <w:p w14:paraId="488405C6" w14:textId="77777777" w:rsidR="00990367" w:rsidRPr="00242027" w:rsidRDefault="00990367" w:rsidP="00B30D98">
            <w:pPr>
              <w:pStyle w:val="Header"/>
              <w:tabs>
                <w:tab w:val="left" w:pos="1418"/>
                <w:tab w:val="center" w:pos="3402"/>
                <w:tab w:val="center" w:pos="4536"/>
                <w:tab w:val="center" w:pos="5670"/>
                <w:tab w:val="center" w:pos="6804"/>
                <w:tab w:val="right" w:pos="7655"/>
              </w:tabs>
              <w:spacing w:line="240" w:lineRule="auto"/>
              <w:ind w:left="540" w:right="-112"/>
              <w:rPr>
                <w:rFonts w:cs="Arial"/>
                <w:color w:val="000000"/>
                <w:sz w:val="18"/>
                <w:szCs w:val="18"/>
              </w:rPr>
            </w:pPr>
          </w:p>
        </w:tc>
        <w:tc>
          <w:tcPr>
            <w:tcW w:w="1367" w:type="pct"/>
            <w:gridSpan w:val="3"/>
            <w:tcBorders>
              <w:top w:val="single" w:sz="4" w:space="0" w:color="auto"/>
            </w:tcBorders>
            <w:vAlign w:val="bottom"/>
          </w:tcPr>
          <w:p w14:paraId="0BDE47C9" w14:textId="77777777" w:rsidR="00990367" w:rsidRPr="00242027" w:rsidDel="00484514" w:rsidRDefault="00990367" w:rsidP="00B30D98">
            <w:pPr>
              <w:pStyle w:val="Heading4"/>
              <w:spacing w:line="240" w:lineRule="auto"/>
              <w:ind w:right="-72"/>
              <w:jc w:val="center"/>
              <w:rPr>
                <w:rFonts w:cs="Arial"/>
                <w:b w:val="0"/>
                <w:bCs w:val="0"/>
                <w:color w:val="000000"/>
              </w:rPr>
            </w:pPr>
            <w:r w:rsidRPr="00242027">
              <w:rPr>
                <w:rFonts w:cs="Arial"/>
                <w:color w:val="000000"/>
              </w:rPr>
              <w:t>Consolidated</w:t>
            </w:r>
          </w:p>
        </w:tc>
        <w:tc>
          <w:tcPr>
            <w:tcW w:w="1342" w:type="pct"/>
            <w:gridSpan w:val="2"/>
            <w:tcBorders>
              <w:top w:val="single" w:sz="4" w:space="0" w:color="auto"/>
            </w:tcBorders>
            <w:vAlign w:val="bottom"/>
          </w:tcPr>
          <w:p w14:paraId="6974AF1A" w14:textId="77777777" w:rsidR="00990367" w:rsidRPr="00242027" w:rsidDel="00484514" w:rsidRDefault="00990367" w:rsidP="00B30D98">
            <w:pPr>
              <w:pStyle w:val="Heading4"/>
              <w:spacing w:line="240" w:lineRule="auto"/>
              <w:ind w:right="-72"/>
              <w:jc w:val="center"/>
              <w:rPr>
                <w:rFonts w:cs="Arial"/>
                <w:color w:val="000000"/>
              </w:rPr>
            </w:pPr>
            <w:r w:rsidRPr="00242027">
              <w:rPr>
                <w:rFonts w:cs="Arial"/>
                <w:color w:val="000000"/>
              </w:rPr>
              <w:t>Separate</w:t>
            </w:r>
          </w:p>
        </w:tc>
      </w:tr>
      <w:tr w:rsidR="00990367" w:rsidRPr="00242027" w:rsidDel="00484514" w14:paraId="632F5276" w14:textId="77777777" w:rsidTr="00384D72">
        <w:tc>
          <w:tcPr>
            <w:tcW w:w="2291" w:type="pct"/>
            <w:vAlign w:val="bottom"/>
          </w:tcPr>
          <w:p w14:paraId="720F2CE4" w14:textId="77777777" w:rsidR="00990367" w:rsidRPr="00242027" w:rsidRDefault="00990367" w:rsidP="00B30D98">
            <w:pPr>
              <w:pStyle w:val="Header"/>
              <w:tabs>
                <w:tab w:val="left" w:pos="1418"/>
                <w:tab w:val="center" w:pos="3402"/>
                <w:tab w:val="center" w:pos="4536"/>
                <w:tab w:val="center" w:pos="5670"/>
                <w:tab w:val="center" w:pos="6804"/>
                <w:tab w:val="right" w:pos="7655"/>
              </w:tabs>
              <w:spacing w:line="240" w:lineRule="auto"/>
              <w:ind w:left="540" w:right="-112"/>
              <w:rPr>
                <w:rFonts w:cs="Arial"/>
                <w:color w:val="000000"/>
                <w:sz w:val="18"/>
                <w:szCs w:val="18"/>
              </w:rPr>
            </w:pPr>
          </w:p>
        </w:tc>
        <w:tc>
          <w:tcPr>
            <w:tcW w:w="1367" w:type="pct"/>
            <w:gridSpan w:val="3"/>
            <w:tcBorders>
              <w:bottom w:val="single" w:sz="4" w:space="0" w:color="auto"/>
            </w:tcBorders>
            <w:vAlign w:val="bottom"/>
          </w:tcPr>
          <w:p w14:paraId="4B3A26BB" w14:textId="7B6536CA" w:rsidR="00990367" w:rsidRPr="00242027" w:rsidDel="00484514" w:rsidRDefault="00990367" w:rsidP="00B30D98">
            <w:pPr>
              <w:pStyle w:val="Heading4"/>
              <w:spacing w:line="240" w:lineRule="auto"/>
              <w:ind w:right="-72"/>
              <w:jc w:val="center"/>
              <w:rPr>
                <w:rFonts w:cs="Arial"/>
                <w:b w:val="0"/>
                <w:bCs w:val="0"/>
                <w:color w:val="000000"/>
              </w:rPr>
            </w:pPr>
            <w:r w:rsidRPr="00242027">
              <w:rPr>
                <w:rFonts w:cs="Arial"/>
                <w:color w:val="000000"/>
              </w:rPr>
              <w:t xml:space="preserve">financial </w:t>
            </w:r>
            <w:r w:rsidR="00AD1ABF" w:rsidRPr="00242027">
              <w:rPr>
                <w:rFonts w:cs="Arial"/>
                <w:color w:val="000000"/>
              </w:rPr>
              <w:t>information</w:t>
            </w:r>
          </w:p>
        </w:tc>
        <w:tc>
          <w:tcPr>
            <w:tcW w:w="1342" w:type="pct"/>
            <w:gridSpan w:val="2"/>
            <w:tcBorders>
              <w:bottom w:val="single" w:sz="4" w:space="0" w:color="auto"/>
            </w:tcBorders>
            <w:vAlign w:val="bottom"/>
          </w:tcPr>
          <w:p w14:paraId="10ECB02C" w14:textId="18E180A0" w:rsidR="00990367" w:rsidRPr="00242027" w:rsidDel="00484514" w:rsidRDefault="00990367" w:rsidP="00B30D98">
            <w:pPr>
              <w:pStyle w:val="Heading4"/>
              <w:spacing w:line="240" w:lineRule="auto"/>
              <w:ind w:right="-72"/>
              <w:jc w:val="center"/>
              <w:rPr>
                <w:rFonts w:cs="Arial"/>
                <w:color w:val="000000"/>
              </w:rPr>
            </w:pPr>
            <w:r w:rsidRPr="00242027">
              <w:rPr>
                <w:rFonts w:cs="Arial"/>
                <w:color w:val="000000"/>
              </w:rPr>
              <w:t xml:space="preserve">financial </w:t>
            </w:r>
            <w:r w:rsidR="00AD1ABF" w:rsidRPr="00242027">
              <w:rPr>
                <w:rFonts w:cs="Arial"/>
                <w:color w:val="000000"/>
              </w:rPr>
              <w:t>information</w:t>
            </w:r>
          </w:p>
        </w:tc>
      </w:tr>
      <w:tr w:rsidR="00820876" w:rsidRPr="00242027" w:rsidDel="00484514" w14:paraId="30369014" w14:textId="77777777" w:rsidTr="00384D72">
        <w:tc>
          <w:tcPr>
            <w:tcW w:w="2291" w:type="pct"/>
            <w:vAlign w:val="bottom"/>
          </w:tcPr>
          <w:p w14:paraId="297B67D6" w14:textId="146EB31A" w:rsidR="00820876" w:rsidRPr="00242027" w:rsidRDefault="00820876" w:rsidP="00820876">
            <w:pPr>
              <w:pStyle w:val="Header"/>
              <w:tabs>
                <w:tab w:val="left" w:pos="1418"/>
                <w:tab w:val="center" w:pos="3402"/>
                <w:tab w:val="center" w:pos="4536"/>
                <w:tab w:val="center" w:pos="5670"/>
                <w:tab w:val="center" w:pos="6804"/>
                <w:tab w:val="right" w:pos="7655"/>
              </w:tabs>
              <w:spacing w:line="240" w:lineRule="auto"/>
              <w:ind w:left="540" w:right="-112"/>
              <w:rPr>
                <w:rFonts w:cs="Arial"/>
                <w:color w:val="000000"/>
                <w:sz w:val="18"/>
                <w:szCs w:val="18"/>
              </w:rPr>
            </w:pPr>
          </w:p>
        </w:tc>
        <w:tc>
          <w:tcPr>
            <w:tcW w:w="678" w:type="pct"/>
            <w:tcBorders>
              <w:top w:val="single" w:sz="4" w:space="0" w:color="auto"/>
            </w:tcBorders>
            <w:vAlign w:val="bottom"/>
          </w:tcPr>
          <w:p w14:paraId="7E4B56F4" w14:textId="21828622" w:rsidR="00820876" w:rsidRPr="00242027" w:rsidRDefault="00820876" w:rsidP="00820876">
            <w:pPr>
              <w:pStyle w:val="Header"/>
              <w:spacing w:line="240" w:lineRule="auto"/>
              <w:ind w:left="-87" w:right="-72"/>
              <w:jc w:val="right"/>
              <w:rPr>
                <w:rFonts w:cs="Arial"/>
                <w:b/>
                <w:bCs/>
                <w:color w:val="000000"/>
                <w:spacing w:val="-2"/>
                <w:sz w:val="18"/>
                <w:szCs w:val="18"/>
              </w:rPr>
            </w:pPr>
            <w:r w:rsidRPr="00242027">
              <w:rPr>
                <w:rFonts w:cs="Arial"/>
                <w:b/>
                <w:bCs/>
                <w:spacing w:val="-2"/>
                <w:sz w:val="18"/>
                <w:szCs w:val="18"/>
              </w:rPr>
              <w:t>30 September</w:t>
            </w:r>
          </w:p>
        </w:tc>
        <w:tc>
          <w:tcPr>
            <w:tcW w:w="678" w:type="pct"/>
            <w:tcBorders>
              <w:top w:val="single" w:sz="4" w:space="0" w:color="auto"/>
            </w:tcBorders>
            <w:vAlign w:val="bottom"/>
          </w:tcPr>
          <w:p w14:paraId="2B53C328" w14:textId="0569B997" w:rsidR="00820876" w:rsidRPr="00242027" w:rsidRDefault="00820876" w:rsidP="00820876">
            <w:pPr>
              <w:pStyle w:val="Header"/>
              <w:spacing w:line="240" w:lineRule="auto"/>
              <w:ind w:right="-72"/>
              <w:jc w:val="right"/>
              <w:rPr>
                <w:rFonts w:cs="Arial"/>
                <w:b/>
                <w:bCs/>
                <w:color w:val="000000"/>
                <w:sz w:val="18"/>
                <w:szCs w:val="18"/>
              </w:rPr>
            </w:pPr>
            <w:r w:rsidRPr="00242027">
              <w:rPr>
                <w:rFonts w:cs="Arial"/>
                <w:b/>
                <w:sz w:val="18"/>
                <w:szCs w:val="18"/>
              </w:rPr>
              <w:t>31 December</w:t>
            </w:r>
          </w:p>
        </w:tc>
        <w:tc>
          <w:tcPr>
            <w:tcW w:w="678" w:type="pct"/>
            <w:gridSpan w:val="2"/>
            <w:tcBorders>
              <w:top w:val="single" w:sz="4" w:space="0" w:color="auto"/>
            </w:tcBorders>
            <w:vAlign w:val="bottom"/>
          </w:tcPr>
          <w:p w14:paraId="47729A64" w14:textId="36D08E0C" w:rsidR="00820876" w:rsidRPr="00242027" w:rsidRDefault="00820876" w:rsidP="00820876">
            <w:pPr>
              <w:pStyle w:val="Header"/>
              <w:spacing w:line="240" w:lineRule="auto"/>
              <w:ind w:left="-67" w:right="-72"/>
              <w:jc w:val="right"/>
              <w:rPr>
                <w:rFonts w:cs="Arial"/>
                <w:b/>
                <w:bCs/>
                <w:color w:val="000000"/>
                <w:spacing w:val="-4"/>
                <w:sz w:val="18"/>
                <w:szCs w:val="18"/>
              </w:rPr>
            </w:pPr>
            <w:r w:rsidRPr="00242027">
              <w:rPr>
                <w:rFonts w:cs="Arial"/>
                <w:b/>
                <w:bCs/>
                <w:spacing w:val="-4"/>
                <w:sz w:val="18"/>
                <w:szCs w:val="18"/>
              </w:rPr>
              <w:t>30 September</w:t>
            </w:r>
          </w:p>
        </w:tc>
        <w:tc>
          <w:tcPr>
            <w:tcW w:w="675" w:type="pct"/>
            <w:tcBorders>
              <w:top w:val="single" w:sz="4" w:space="0" w:color="auto"/>
            </w:tcBorders>
            <w:vAlign w:val="bottom"/>
          </w:tcPr>
          <w:p w14:paraId="1299C566" w14:textId="13079A64" w:rsidR="00820876" w:rsidRPr="00242027" w:rsidRDefault="00820876" w:rsidP="00820876">
            <w:pPr>
              <w:pStyle w:val="Header"/>
              <w:spacing w:line="240" w:lineRule="auto"/>
              <w:ind w:right="-72"/>
              <w:jc w:val="right"/>
              <w:rPr>
                <w:rFonts w:cs="Arial"/>
                <w:b/>
                <w:bCs/>
                <w:color w:val="000000"/>
                <w:sz w:val="18"/>
                <w:szCs w:val="18"/>
              </w:rPr>
            </w:pPr>
            <w:r w:rsidRPr="00242027">
              <w:rPr>
                <w:rFonts w:cs="Arial"/>
                <w:b/>
                <w:sz w:val="18"/>
                <w:szCs w:val="18"/>
              </w:rPr>
              <w:t>31 December</w:t>
            </w:r>
          </w:p>
        </w:tc>
      </w:tr>
      <w:tr w:rsidR="00990367" w:rsidRPr="00242027" w:rsidDel="00484514" w14:paraId="312AC591" w14:textId="77777777" w:rsidTr="00384D72">
        <w:tc>
          <w:tcPr>
            <w:tcW w:w="2291" w:type="pct"/>
            <w:vAlign w:val="bottom"/>
          </w:tcPr>
          <w:p w14:paraId="12526A45" w14:textId="77777777" w:rsidR="00990367" w:rsidRPr="00242027" w:rsidRDefault="00990367" w:rsidP="00B30D98">
            <w:pPr>
              <w:pStyle w:val="Header"/>
              <w:tabs>
                <w:tab w:val="left" w:pos="1418"/>
                <w:tab w:val="center" w:pos="3402"/>
                <w:tab w:val="center" w:pos="4536"/>
                <w:tab w:val="center" w:pos="5670"/>
                <w:tab w:val="center" w:pos="6804"/>
                <w:tab w:val="right" w:pos="7655"/>
              </w:tabs>
              <w:spacing w:line="240" w:lineRule="auto"/>
              <w:ind w:left="540" w:right="-112"/>
              <w:rPr>
                <w:rFonts w:cs="Arial"/>
                <w:color w:val="000000"/>
                <w:sz w:val="18"/>
                <w:szCs w:val="18"/>
              </w:rPr>
            </w:pPr>
          </w:p>
        </w:tc>
        <w:tc>
          <w:tcPr>
            <w:tcW w:w="678" w:type="pct"/>
            <w:vAlign w:val="bottom"/>
          </w:tcPr>
          <w:p w14:paraId="7EC3A3C4" w14:textId="08BDF303" w:rsidR="00990367" w:rsidRPr="00242027" w:rsidRDefault="00A000B2" w:rsidP="00B30D98">
            <w:pPr>
              <w:pStyle w:val="Header"/>
              <w:spacing w:line="240" w:lineRule="auto"/>
              <w:ind w:right="-72"/>
              <w:jc w:val="right"/>
              <w:rPr>
                <w:rFonts w:cs="Arial"/>
                <w:b/>
                <w:bCs/>
                <w:color w:val="000000"/>
                <w:sz w:val="18"/>
                <w:szCs w:val="18"/>
              </w:rPr>
            </w:pPr>
            <w:r w:rsidRPr="00242027">
              <w:rPr>
                <w:rFonts w:cs="Arial"/>
                <w:b/>
                <w:bCs/>
                <w:sz w:val="18"/>
                <w:szCs w:val="18"/>
              </w:rPr>
              <w:t>2021</w:t>
            </w:r>
          </w:p>
        </w:tc>
        <w:tc>
          <w:tcPr>
            <w:tcW w:w="678" w:type="pct"/>
            <w:vAlign w:val="bottom"/>
          </w:tcPr>
          <w:p w14:paraId="326E9A14" w14:textId="4C67A917" w:rsidR="00990367" w:rsidRPr="00242027" w:rsidRDefault="00A000B2" w:rsidP="00B30D98">
            <w:pPr>
              <w:pStyle w:val="Header"/>
              <w:spacing w:line="240" w:lineRule="auto"/>
              <w:ind w:right="-72"/>
              <w:jc w:val="right"/>
              <w:rPr>
                <w:rFonts w:cs="Arial"/>
                <w:b/>
                <w:bCs/>
                <w:color w:val="000000"/>
                <w:sz w:val="18"/>
                <w:szCs w:val="18"/>
              </w:rPr>
            </w:pPr>
            <w:r w:rsidRPr="00242027">
              <w:rPr>
                <w:rFonts w:cs="Arial"/>
                <w:b/>
                <w:bCs/>
                <w:sz w:val="18"/>
                <w:szCs w:val="18"/>
              </w:rPr>
              <w:t>2020</w:t>
            </w:r>
          </w:p>
        </w:tc>
        <w:tc>
          <w:tcPr>
            <w:tcW w:w="678" w:type="pct"/>
            <w:gridSpan w:val="2"/>
            <w:vAlign w:val="bottom"/>
          </w:tcPr>
          <w:p w14:paraId="5819BF1D" w14:textId="0E130A9D" w:rsidR="00990367" w:rsidRPr="00242027" w:rsidRDefault="00A000B2" w:rsidP="00B30D98">
            <w:pPr>
              <w:pStyle w:val="Header"/>
              <w:spacing w:line="240" w:lineRule="auto"/>
              <w:ind w:right="-72"/>
              <w:jc w:val="right"/>
              <w:rPr>
                <w:rFonts w:cs="Arial"/>
                <w:b/>
                <w:bCs/>
                <w:color w:val="000000"/>
                <w:sz w:val="18"/>
                <w:szCs w:val="18"/>
              </w:rPr>
            </w:pPr>
            <w:r w:rsidRPr="00242027">
              <w:rPr>
                <w:rFonts w:cs="Arial"/>
                <w:b/>
                <w:bCs/>
                <w:sz w:val="18"/>
                <w:szCs w:val="18"/>
              </w:rPr>
              <w:t>2021</w:t>
            </w:r>
          </w:p>
        </w:tc>
        <w:tc>
          <w:tcPr>
            <w:tcW w:w="675" w:type="pct"/>
            <w:vAlign w:val="bottom"/>
          </w:tcPr>
          <w:p w14:paraId="6EC5B12C" w14:textId="3A926E58" w:rsidR="00990367" w:rsidRPr="00242027" w:rsidRDefault="00A000B2" w:rsidP="00B30D98">
            <w:pPr>
              <w:pStyle w:val="Header"/>
              <w:spacing w:line="240" w:lineRule="auto"/>
              <w:ind w:right="-72"/>
              <w:jc w:val="right"/>
              <w:rPr>
                <w:rFonts w:cs="Arial"/>
                <w:b/>
                <w:bCs/>
                <w:color w:val="000000"/>
                <w:sz w:val="18"/>
                <w:szCs w:val="18"/>
              </w:rPr>
            </w:pPr>
            <w:r w:rsidRPr="00242027">
              <w:rPr>
                <w:rFonts w:cs="Arial"/>
                <w:b/>
                <w:bCs/>
                <w:sz w:val="18"/>
                <w:szCs w:val="18"/>
              </w:rPr>
              <w:t>2020</w:t>
            </w:r>
          </w:p>
        </w:tc>
      </w:tr>
      <w:tr w:rsidR="00990367" w:rsidRPr="00242027" w:rsidDel="00484514" w14:paraId="748EDFC7" w14:textId="77777777" w:rsidTr="00384D72">
        <w:tc>
          <w:tcPr>
            <w:tcW w:w="2291" w:type="pct"/>
            <w:vAlign w:val="bottom"/>
          </w:tcPr>
          <w:p w14:paraId="384227AF" w14:textId="77777777" w:rsidR="00990367" w:rsidRPr="00242027" w:rsidRDefault="00990367" w:rsidP="00B30D98">
            <w:pPr>
              <w:pStyle w:val="Header"/>
              <w:tabs>
                <w:tab w:val="left" w:pos="1418"/>
                <w:tab w:val="center" w:pos="3402"/>
                <w:tab w:val="center" w:pos="4536"/>
                <w:tab w:val="center" w:pos="5670"/>
                <w:tab w:val="center" w:pos="6804"/>
                <w:tab w:val="right" w:pos="7655"/>
              </w:tabs>
              <w:spacing w:line="240" w:lineRule="auto"/>
              <w:ind w:left="540" w:right="-112"/>
              <w:rPr>
                <w:rFonts w:cs="Arial"/>
                <w:color w:val="000000"/>
                <w:sz w:val="18"/>
                <w:szCs w:val="18"/>
              </w:rPr>
            </w:pPr>
          </w:p>
        </w:tc>
        <w:tc>
          <w:tcPr>
            <w:tcW w:w="678" w:type="pct"/>
            <w:tcBorders>
              <w:bottom w:val="single" w:sz="4" w:space="0" w:color="auto"/>
            </w:tcBorders>
            <w:vAlign w:val="bottom"/>
          </w:tcPr>
          <w:p w14:paraId="5CF924F0" w14:textId="77777777" w:rsidR="00990367" w:rsidRPr="00242027" w:rsidRDefault="00990367" w:rsidP="00B30D98">
            <w:pPr>
              <w:spacing w:line="240" w:lineRule="auto"/>
              <w:ind w:right="-72"/>
              <w:jc w:val="right"/>
              <w:rPr>
                <w:rFonts w:cs="Arial"/>
                <w:b/>
                <w:bCs/>
                <w:color w:val="000000"/>
                <w:sz w:val="18"/>
                <w:szCs w:val="18"/>
              </w:rPr>
            </w:pPr>
            <w:r w:rsidRPr="00242027">
              <w:rPr>
                <w:rFonts w:cs="Arial"/>
                <w:b/>
                <w:bCs/>
                <w:color w:val="000000"/>
                <w:sz w:val="18"/>
                <w:szCs w:val="18"/>
              </w:rPr>
              <w:t>Baht</w:t>
            </w:r>
          </w:p>
        </w:tc>
        <w:tc>
          <w:tcPr>
            <w:tcW w:w="678" w:type="pct"/>
            <w:tcBorders>
              <w:bottom w:val="single" w:sz="4" w:space="0" w:color="auto"/>
            </w:tcBorders>
            <w:vAlign w:val="bottom"/>
          </w:tcPr>
          <w:p w14:paraId="5D0AE626" w14:textId="77777777" w:rsidR="00990367" w:rsidRPr="00242027" w:rsidRDefault="00990367" w:rsidP="00B30D98">
            <w:pPr>
              <w:spacing w:line="240" w:lineRule="auto"/>
              <w:ind w:right="-72"/>
              <w:jc w:val="right"/>
              <w:rPr>
                <w:rFonts w:cs="Arial"/>
                <w:b/>
                <w:bCs/>
                <w:color w:val="000000"/>
                <w:sz w:val="18"/>
                <w:szCs w:val="18"/>
              </w:rPr>
            </w:pPr>
            <w:r w:rsidRPr="00242027">
              <w:rPr>
                <w:rFonts w:cs="Arial"/>
                <w:b/>
                <w:bCs/>
                <w:color w:val="000000"/>
                <w:sz w:val="18"/>
                <w:szCs w:val="18"/>
              </w:rPr>
              <w:t>Baht</w:t>
            </w:r>
          </w:p>
        </w:tc>
        <w:tc>
          <w:tcPr>
            <w:tcW w:w="678" w:type="pct"/>
            <w:gridSpan w:val="2"/>
            <w:tcBorders>
              <w:bottom w:val="single" w:sz="4" w:space="0" w:color="auto"/>
            </w:tcBorders>
            <w:vAlign w:val="bottom"/>
          </w:tcPr>
          <w:p w14:paraId="062C2D47" w14:textId="77777777" w:rsidR="00990367" w:rsidRPr="00242027" w:rsidRDefault="00990367" w:rsidP="00B30D98">
            <w:pPr>
              <w:spacing w:line="240" w:lineRule="auto"/>
              <w:ind w:right="-72"/>
              <w:jc w:val="right"/>
              <w:rPr>
                <w:rFonts w:cs="Arial"/>
                <w:b/>
                <w:bCs/>
                <w:color w:val="000000"/>
                <w:sz w:val="18"/>
                <w:szCs w:val="18"/>
              </w:rPr>
            </w:pPr>
            <w:r w:rsidRPr="00242027">
              <w:rPr>
                <w:rFonts w:cs="Arial"/>
                <w:b/>
                <w:bCs/>
                <w:color w:val="000000"/>
                <w:sz w:val="18"/>
                <w:szCs w:val="18"/>
              </w:rPr>
              <w:t>Baht</w:t>
            </w:r>
          </w:p>
        </w:tc>
        <w:tc>
          <w:tcPr>
            <w:tcW w:w="675" w:type="pct"/>
            <w:tcBorders>
              <w:bottom w:val="single" w:sz="4" w:space="0" w:color="auto"/>
            </w:tcBorders>
            <w:vAlign w:val="bottom"/>
          </w:tcPr>
          <w:p w14:paraId="67D1BEBA" w14:textId="77777777" w:rsidR="00990367" w:rsidRPr="00242027" w:rsidRDefault="00990367" w:rsidP="00B30D98">
            <w:pPr>
              <w:spacing w:line="240" w:lineRule="auto"/>
              <w:ind w:right="-72"/>
              <w:jc w:val="right"/>
              <w:rPr>
                <w:rFonts w:cs="Arial"/>
                <w:b/>
                <w:bCs/>
                <w:color w:val="000000"/>
                <w:sz w:val="18"/>
                <w:szCs w:val="18"/>
              </w:rPr>
            </w:pPr>
            <w:r w:rsidRPr="00242027">
              <w:rPr>
                <w:rFonts w:cs="Arial"/>
                <w:b/>
                <w:bCs/>
                <w:color w:val="000000"/>
                <w:sz w:val="18"/>
                <w:szCs w:val="18"/>
              </w:rPr>
              <w:t>Baht</w:t>
            </w:r>
          </w:p>
        </w:tc>
      </w:tr>
      <w:tr w:rsidR="00990367" w:rsidRPr="00242027" w:rsidDel="00484514" w14:paraId="671BFAF6" w14:textId="77777777" w:rsidTr="00384D72">
        <w:tc>
          <w:tcPr>
            <w:tcW w:w="2291" w:type="pct"/>
            <w:vAlign w:val="bottom"/>
          </w:tcPr>
          <w:p w14:paraId="282BB8F3" w14:textId="77777777" w:rsidR="00990367" w:rsidRPr="00242027" w:rsidRDefault="00990367" w:rsidP="00B30D98">
            <w:pPr>
              <w:pStyle w:val="Header"/>
              <w:tabs>
                <w:tab w:val="left" w:pos="1418"/>
                <w:tab w:val="center" w:pos="3402"/>
                <w:tab w:val="center" w:pos="4536"/>
                <w:tab w:val="center" w:pos="5670"/>
                <w:tab w:val="center" w:pos="6804"/>
                <w:tab w:val="right" w:pos="7655"/>
              </w:tabs>
              <w:spacing w:line="240" w:lineRule="auto"/>
              <w:ind w:left="540" w:right="-112"/>
              <w:rPr>
                <w:rFonts w:cs="Arial"/>
                <w:color w:val="000000"/>
                <w:sz w:val="18"/>
                <w:szCs w:val="18"/>
              </w:rPr>
            </w:pPr>
          </w:p>
        </w:tc>
        <w:tc>
          <w:tcPr>
            <w:tcW w:w="678" w:type="pct"/>
            <w:tcBorders>
              <w:top w:val="single" w:sz="4" w:space="0" w:color="auto"/>
            </w:tcBorders>
            <w:shd w:val="clear" w:color="auto" w:fill="FAFAFA"/>
            <w:vAlign w:val="bottom"/>
          </w:tcPr>
          <w:p w14:paraId="30630C3C" w14:textId="77777777" w:rsidR="00990367" w:rsidRPr="00242027" w:rsidDel="00484514" w:rsidRDefault="00990367" w:rsidP="00B30D98">
            <w:pPr>
              <w:spacing w:line="240" w:lineRule="auto"/>
              <w:ind w:right="-72"/>
              <w:jc w:val="right"/>
              <w:rPr>
                <w:rFonts w:cs="Arial"/>
                <w:color w:val="000000"/>
                <w:sz w:val="18"/>
                <w:szCs w:val="18"/>
              </w:rPr>
            </w:pPr>
          </w:p>
        </w:tc>
        <w:tc>
          <w:tcPr>
            <w:tcW w:w="678" w:type="pct"/>
            <w:tcBorders>
              <w:top w:val="single" w:sz="4" w:space="0" w:color="auto"/>
            </w:tcBorders>
            <w:vAlign w:val="bottom"/>
          </w:tcPr>
          <w:p w14:paraId="62D917FC" w14:textId="77777777" w:rsidR="00990367" w:rsidRPr="00242027" w:rsidDel="00484514" w:rsidRDefault="00990367" w:rsidP="00B30D98">
            <w:pPr>
              <w:pStyle w:val="Heading4"/>
              <w:spacing w:line="240" w:lineRule="auto"/>
              <w:ind w:right="-72"/>
              <w:jc w:val="right"/>
              <w:rPr>
                <w:rFonts w:cs="Arial"/>
                <w:b w:val="0"/>
                <w:bCs w:val="0"/>
                <w:color w:val="000000"/>
              </w:rPr>
            </w:pPr>
          </w:p>
        </w:tc>
        <w:tc>
          <w:tcPr>
            <w:tcW w:w="678" w:type="pct"/>
            <w:gridSpan w:val="2"/>
            <w:tcBorders>
              <w:top w:val="single" w:sz="4" w:space="0" w:color="auto"/>
            </w:tcBorders>
            <w:shd w:val="clear" w:color="auto" w:fill="FAFAFA"/>
            <w:vAlign w:val="bottom"/>
          </w:tcPr>
          <w:p w14:paraId="3D7A159C" w14:textId="77777777" w:rsidR="00990367" w:rsidRPr="00242027" w:rsidDel="00484514" w:rsidRDefault="00990367" w:rsidP="00B30D98">
            <w:pPr>
              <w:spacing w:line="240" w:lineRule="auto"/>
              <w:ind w:right="-72"/>
              <w:jc w:val="right"/>
              <w:rPr>
                <w:rFonts w:cs="Arial"/>
                <w:color w:val="000000"/>
                <w:sz w:val="18"/>
                <w:szCs w:val="18"/>
              </w:rPr>
            </w:pPr>
          </w:p>
        </w:tc>
        <w:tc>
          <w:tcPr>
            <w:tcW w:w="675" w:type="pct"/>
            <w:tcBorders>
              <w:top w:val="single" w:sz="4" w:space="0" w:color="auto"/>
            </w:tcBorders>
            <w:vAlign w:val="bottom"/>
          </w:tcPr>
          <w:p w14:paraId="0F9BCD34" w14:textId="77777777" w:rsidR="00990367" w:rsidRPr="00242027" w:rsidDel="00484514" w:rsidRDefault="00990367" w:rsidP="00B30D98">
            <w:pPr>
              <w:pStyle w:val="Heading4"/>
              <w:spacing w:line="240" w:lineRule="auto"/>
              <w:ind w:right="-72"/>
              <w:jc w:val="right"/>
              <w:rPr>
                <w:rFonts w:cs="Arial"/>
                <w:color w:val="000000"/>
              </w:rPr>
            </w:pPr>
          </w:p>
        </w:tc>
      </w:tr>
      <w:tr w:rsidR="00D77287" w:rsidRPr="00242027" w14:paraId="1990F541" w14:textId="77777777" w:rsidTr="00384D72">
        <w:tc>
          <w:tcPr>
            <w:tcW w:w="2291" w:type="pct"/>
            <w:vAlign w:val="bottom"/>
          </w:tcPr>
          <w:p w14:paraId="05F9A814" w14:textId="33AB5DA4" w:rsidR="00D77287" w:rsidRPr="00242027" w:rsidRDefault="00D77287" w:rsidP="00B30D98">
            <w:pPr>
              <w:spacing w:line="240" w:lineRule="auto"/>
              <w:ind w:left="540"/>
              <w:rPr>
                <w:rFonts w:cs="Arial"/>
                <w:b/>
                <w:bCs/>
                <w:color w:val="000000"/>
                <w:sz w:val="18"/>
                <w:szCs w:val="18"/>
                <w:cs/>
                <w:lang w:val="en-US"/>
              </w:rPr>
            </w:pPr>
            <w:r w:rsidRPr="00242027">
              <w:rPr>
                <w:rFonts w:cs="Arial"/>
                <w:b/>
                <w:bCs/>
                <w:color w:val="000000"/>
                <w:spacing w:val="-4"/>
                <w:w w:val="105"/>
                <w:sz w:val="18"/>
                <w:szCs w:val="18"/>
                <w:lang w:val="en-US"/>
              </w:rPr>
              <w:t xml:space="preserve">Other receivables </w:t>
            </w:r>
            <w:r w:rsidRPr="00242027">
              <w:rPr>
                <w:rFonts w:cs="Arial"/>
                <w:color w:val="000000"/>
                <w:sz w:val="18"/>
                <w:szCs w:val="18"/>
              </w:rPr>
              <w:t xml:space="preserve">(note </w:t>
            </w:r>
            <w:r w:rsidR="00A000B2" w:rsidRPr="00242027">
              <w:rPr>
                <w:rFonts w:cs="Arial"/>
                <w:color w:val="000000"/>
                <w:sz w:val="18"/>
                <w:szCs w:val="18"/>
              </w:rPr>
              <w:t>6</w:t>
            </w:r>
            <w:r w:rsidRPr="00242027">
              <w:rPr>
                <w:rFonts w:cs="Arial"/>
                <w:color w:val="000000"/>
                <w:sz w:val="18"/>
                <w:szCs w:val="18"/>
              </w:rPr>
              <w:t>)</w:t>
            </w:r>
          </w:p>
        </w:tc>
        <w:tc>
          <w:tcPr>
            <w:tcW w:w="678" w:type="pct"/>
            <w:shd w:val="clear" w:color="auto" w:fill="FAFAFA"/>
            <w:vAlign w:val="bottom"/>
          </w:tcPr>
          <w:p w14:paraId="55B1C35B"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c>
          <w:tcPr>
            <w:tcW w:w="678" w:type="pct"/>
            <w:vAlign w:val="bottom"/>
          </w:tcPr>
          <w:p w14:paraId="1FA06DD3"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c>
          <w:tcPr>
            <w:tcW w:w="678" w:type="pct"/>
            <w:gridSpan w:val="2"/>
            <w:shd w:val="clear" w:color="auto" w:fill="FAFAFA"/>
            <w:vAlign w:val="bottom"/>
          </w:tcPr>
          <w:p w14:paraId="68A2037A"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c>
          <w:tcPr>
            <w:tcW w:w="675" w:type="pct"/>
            <w:vAlign w:val="bottom"/>
          </w:tcPr>
          <w:p w14:paraId="2A6C58A1"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r>
      <w:tr w:rsidR="00E30AAB" w:rsidRPr="00242027" w14:paraId="62278D6F" w14:textId="77777777" w:rsidTr="00384D72">
        <w:tc>
          <w:tcPr>
            <w:tcW w:w="2291" w:type="pct"/>
            <w:vAlign w:val="bottom"/>
          </w:tcPr>
          <w:p w14:paraId="276B1D0D" w14:textId="46A9CC21" w:rsidR="00E30AAB" w:rsidRPr="00242027" w:rsidRDefault="00E30AAB" w:rsidP="00B30D98">
            <w:pPr>
              <w:spacing w:line="240" w:lineRule="auto"/>
              <w:ind w:left="540"/>
              <w:rPr>
                <w:rFonts w:cs="Arial"/>
                <w:color w:val="000000"/>
                <w:spacing w:val="-4"/>
                <w:w w:val="105"/>
                <w:sz w:val="18"/>
                <w:szCs w:val="18"/>
                <w:lang w:val="en-US"/>
              </w:rPr>
            </w:pPr>
            <w:r w:rsidRPr="00242027">
              <w:rPr>
                <w:rFonts w:cs="Arial"/>
                <w:color w:val="000000"/>
                <w:spacing w:val="-4"/>
                <w:w w:val="105"/>
                <w:sz w:val="18"/>
                <w:szCs w:val="18"/>
                <w:lang w:val="en-US"/>
              </w:rPr>
              <w:t xml:space="preserve">    (include in amount due from</w:t>
            </w:r>
          </w:p>
        </w:tc>
        <w:tc>
          <w:tcPr>
            <w:tcW w:w="678" w:type="pct"/>
            <w:shd w:val="clear" w:color="auto" w:fill="FAFAFA"/>
            <w:vAlign w:val="bottom"/>
          </w:tcPr>
          <w:p w14:paraId="534635B7" w14:textId="77777777" w:rsidR="00E30AAB" w:rsidRPr="00242027" w:rsidRDefault="00E30AAB" w:rsidP="00B30D98">
            <w:pPr>
              <w:tabs>
                <w:tab w:val="left" w:pos="284"/>
                <w:tab w:val="left" w:pos="851"/>
                <w:tab w:val="left" w:pos="1418"/>
              </w:tabs>
              <w:spacing w:line="240" w:lineRule="auto"/>
              <w:ind w:right="-72"/>
              <w:jc w:val="right"/>
              <w:rPr>
                <w:rFonts w:cs="Arial"/>
                <w:color w:val="000000"/>
                <w:sz w:val="18"/>
                <w:szCs w:val="18"/>
              </w:rPr>
            </w:pPr>
          </w:p>
        </w:tc>
        <w:tc>
          <w:tcPr>
            <w:tcW w:w="678" w:type="pct"/>
            <w:vAlign w:val="bottom"/>
          </w:tcPr>
          <w:p w14:paraId="47879DF3" w14:textId="77777777" w:rsidR="00E30AAB" w:rsidRPr="00242027" w:rsidRDefault="00E30AAB" w:rsidP="00B30D98">
            <w:pPr>
              <w:tabs>
                <w:tab w:val="left" w:pos="284"/>
                <w:tab w:val="left" w:pos="851"/>
                <w:tab w:val="left" w:pos="1418"/>
              </w:tabs>
              <w:spacing w:line="240" w:lineRule="auto"/>
              <w:ind w:right="-72"/>
              <w:jc w:val="right"/>
              <w:rPr>
                <w:rFonts w:cs="Arial"/>
                <w:color w:val="000000"/>
                <w:sz w:val="18"/>
                <w:szCs w:val="18"/>
              </w:rPr>
            </w:pPr>
          </w:p>
        </w:tc>
        <w:tc>
          <w:tcPr>
            <w:tcW w:w="678" w:type="pct"/>
            <w:gridSpan w:val="2"/>
            <w:shd w:val="clear" w:color="auto" w:fill="FAFAFA"/>
            <w:vAlign w:val="bottom"/>
          </w:tcPr>
          <w:p w14:paraId="38C33F68" w14:textId="77777777" w:rsidR="00E30AAB" w:rsidRPr="00242027" w:rsidRDefault="00E30AAB" w:rsidP="00B30D98">
            <w:pPr>
              <w:tabs>
                <w:tab w:val="left" w:pos="284"/>
                <w:tab w:val="left" w:pos="851"/>
                <w:tab w:val="left" w:pos="1418"/>
              </w:tabs>
              <w:spacing w:line="240" w:lineRule="auto"/>
              <w:ind w:right="-72"/>
              <w:jc w:val="right"/>
              <w:rPr>
                <w:rFonts w:cs="Arial"/>
                <w:color w:val="000000"/>
                <w:sz w:val="18"/>
                <w:szCs w:val="18"/>
              </w:rPr>
            </w:pPr>
          </w:p>
        </w:tc>
        <w:tc>
          <w:tcPr>
            <w:tcW w:w="675" w:type="pct"/>
            <w:vAlign w:val="bottom"/>
          </w:tcPr>
          <w:p w14:paraId="3564413D" w14:textId="77777777" w:rsidR="00E30AAB" w:rsidRPr="00242027" w:rsidRDefault="00E30AAB" w:rsidP="00B30D98">
            <w:pPr>
              <w:tabs>
                <w:tab w:val="left" w:pos="284"/>
                <w:tab w:val="left" w:pos="851"/>
                <w:tab w:val="left" w:pos="1418"/>
              </w:tabs>
              <w:spacing w:line="240" w:lineRule="auto"/>
              <w:ind w:right="-72"/>
              <w:jc w:val="right"/>
              <w:rPr>
                <w:rFonts w:cs="Arial"/>
                <w:color w:val="000000"/>
                <w:sz w:val="18"/>
                <w:szCs w:val="18"/>
              </w:rPr>
            </w:pPr>
          </w:p>
        </w:tc>
      </w:tr>
      <w:tr w:rsidR="00E30AAB" w:rsidRPr="00242027" w14:paraId="0D57CC5A" w14:textId="77777777" w:rsidTr="00384D72">
        <w:tc>
          <w:tcPr>
            <w:tcW w:w="2291" w:type="pct"/>
            <w:vAlign w:val="bottom"/>
          </w:tcPr>
          <w:p w14:paraId="4537597A" w14:textId="5436A699" w:rsidR="00E30AAB" w:rsidRPr="00242027" w:rsidRDefault="00E30AAB" w:rsidP="00B30D98">
            <w:pPr>
              <w:spacing w:line="240" w:lineRule="auto"/>
              <w:ind w:left="540"/>
              <w:rPr>
                <w:rFonts w:cs="Arial"/>
                <w:color w:val="000000"/>
                <w:spacing w:val="-4"/>
                <w:w w:val="105"/>
                <w:sz w:val="18"/>
                <w:szCs w:val="18"/>
                <w:lang w:val="en-US"/>
              </w:rPr>
            </w:pPr>
            <w:r w:rsidRPr="00242027">
              <w:rPr>
                <w:rFonts w:cs="Arial"/>
                <w:color w:val="000000"/>
                <w:spacing w:val="-4"/>
                <w:w w:val="105"/>
                <w:sz w:val="18"/>
                <w:szCs w:val="18"/>
                <w:lang w:val="en-US"/>
              </w:rPr>
              <w:t xml:space="preserve">        related parties)</w:t>
            </w:r>
          </w:p>
        </w:tc>
        <w:tc>
          <w:tcPr>
            <w:tcW w:w="678" w:type="pct"/>
            <w:shd w:val="clear" w:color="auto" w:fill="FAFAFA"/>
            <w:vAlign w:val="bottom"/>
          </w:tcPr>
          <w:p w14:paraId="7770658C" w14:textId="77777777" w:rsidR="00E30AAB" w:rsidRPr="00242027" w:rsidRDefault="00E30AAB" w:rsidP="00B30D98">
            <w:pPr>
              <w:tabs>
                <w:tab w:val="left" w:pos="284"/>
                <w:tab w:val="left" w:pos="851"/>
                <w:tab w:val="left" w:pos="1418"/>
              </w:tabs>
              <w:spacing w:line="240" w:lineRule="auto"/>
              <w:ind w:right="-72"/>
              <w:jc w:val="right"/>
              <w:rPr>
                <w:rFonts w:cs="Arial"/>
                <w:color w:val="000000"/>
                <w:sz w:val="18"/>
                <w:szCs w:val="18"/>
              </w:rPr>
            </w:pPr>
          </w:p>
        </w:tc>
        <w:tc>
          <w:tcPr>
            <w:tcW w:w="678" w:type="pct"/>
            <w:vAlign w:val="bottom"/>
          </w:tcPr>
          <w:p w14:paraId="2DF4AFF6" w14:textId="77777777" w:rsidR="00E30AAB" w:rsidRPr="00242027" w:rsidRDefault="00E30AAB" w:rsidP="00B30D98">
            <w:pPr>
              <w:tabs>
                <w:tab w:val="left" w:pos="284"/>
                <w:tab w:val="left" w:pos="851"/>
                <w:tab w:val="left" w:pos="1418"/>
              </w:tabs>
              <w:spacing w:line="240" w:lineRule="auto"/>
              <w:ind w:right="-72"/>
              <w:jc w:val="right"/>
              <w:rPr>
                <w:rFonts w:cs="Arial"/>
                <w:color w:val="000000"/>
                <w:sz w:val="18"/>
                <w:szCs w:val="18"/>
              </w:rPr>
            </w:pPr>
          </w:p>
        </w:tc>
        <w:tc>
          <w:tcPr>
            <w:tcW w:w="678" w:type="pct"/>
            <w:gridSpan w:val="2"/>
            <w:shd w:val="clear" w:color="auto" w:fill="FAFAFA"/>
            <w:vAlign w:val="bottom"/>
          </w:tcPr>
          <w:p w14:paraId="1F0F2CD6" w14:textId="77777777" w:rsidR="00E30AAB" w:rsidRPr="00242027" w:rsidRDefault="00E30AAB" w:rsidP="00B30D98">
            <w:pPr>
              <w:tabs>
                <w:tab w:val="left" w:pos="284"/>
                <w:tab w:val="left" w:pos="851"/>
                <w:tab w:val="left" w:pos="1418"/>
              </w:tabs>
              <w:spacing w:line="240" w:lineRule="auto"/>
              <w:ind w:right="-72"/>
              <w:jc w:val="right"/>
              <w:rPr>
                <w:rFonts w:cs="Arial"/>
                <w:color w:val="000000"/>
                <w:sz w:val="18"/>
                <w:szCs w:val="18"/>
              </w:rPr>
            </w:pPr>
          </w:p>
        </w:tc>
        <w:tc>
          <w:tcPr>
            <w:tcW w:w="675" w:type="pct"/>
            <w:vAlign w:val="bottom"/>
          </w:tcPr>
          <w:p w14:paraId="2437D7A0" w14:textId="77777777" w:rsidR="00E30AAB" w:rsidRPr="00242027" w:rsidRDefault="00E30AAB" w:rsidP="00B30D98">
            <w:pPr>
              <w:tabs>
                <w:tab w:val="left" w:pos="284"/>
                <w:tab w:val="left" w:pos="851"/>
                <w:tab w:val="left" w:pos="1418"/>
              </w:tabs>
              <w:spacing w:line="240" w:lineRule="auto"/>
              <w:ind w:right="-72"/>
              <w:jc w:val="right"/>
              <w:rPr>
                <w:rFonts w:cs="Arial"/>
                <w:color w:val="000000"/>
                <w:sz w:val="18"/>
                <w:szCs w:val="18"/>
              </w:rPr>
            </w:pPr>
          </w:p>
        </w:tc>
      </w:tr>
      <w:tr w:rsidR="00D77287" w:rsidRPr="00242027" w14:paraId="05AC387A" w14:textId="77777777" w:rsidTr="00384D72">
        <w:tc>
          <w:tcPr>
            <w:tcW w:w="2291" w:type="pct"/>
            <w:vAlign w:val="bottom"/>
          </w:tcPr>
          <w:p w14:paraId="691D6D24" w14:textId="77777777" w:rsidR="00D77287" w:rsidRPr="00242027" w:rsidRDefault="00D77287" w:rsidP="00B30D98">
            <w:pPr>
              <w:spacing w:line="240" w:lineRule="auto"/>
              <w:ind w:left="540"/>
              <w:rPr>
                <w:rFonts w:cs="Arial"/>
                <w:color w:val="000000"/>
                <w:sz w:val="18"/>
                <w:szCs w:val="18"/>
              </w:rPr>
            </w:pPr>
            <w:r w:rsidRPr="00242027">
              <w:rPr>
                <w:rFonts w:cs="Arial"/>
                <w:color w:val="000000"/>
                <w:sz w:val="18"/>
                <w:szCs w:val="18"/>
              </w:rPr>
              <w:t xml:space="preserve">   </w:t>
            </w:r>
            <w:r w:rsidRPr="00242027">
              <w:rPr>
                <w:rFonts w:cs="Arial"/>
                <w:color w:val="000000"/>
                <w:spacing w:val="-4"/>
                <w:w w:val="105"/>
                <w:sz w:val="18"/>
                <w:szCs w:val="18"/>
                <w:lang w:val="en-US"/>
              </w:rPr>
              <w:t>Subsidiaries</w:t>
            </w:r>
          </w:p>
        </w:tc>
        <w:tc>
          <w:tcPr>
            <w:tcW w:w="678" w:type="pct"/>
            <w:shd w:val="clear" w:color="auto" w:fill="FAFAFA"/>
            <w:vAlign w:val="bottom"/>
          </w:tcPr>
          <w:p w14:paraId="28F0F691" w14:textId="4D0122B3" w:rsidR="00D77287" w:rsidRPr="00242027" w:rsidRDefault="009E0519" w:rsidP="00B30D98">
            <w:pPr>
              <w:spacing w:line="240" w:lineRule="auto"/>
              <w:ind w:right="-72"/>
              <w:jc w:val="right"/>
              <w:rPr>
                <w:rFonts w:cs="Arial"/>
                <w:color w:val="000000"/>
                <w:sz w:val="18"/>
                <w:szCs w:val="18"/>
              </w:rPr>
            </w:pPr>
            <w:r w:rsidRPr="00242027">
              <w:rPr>
                <w:rFonts w:cs="Arial"/>
                <w:color w:val="000000"/>
                <w:sz w:val="18"/>
                <w:szCs w:val="18"/>
              </w:rPr>
              <w:t>-</w:t>
            </w:r>
          </w:p>
        </w:tc>
        <w:tc>
          <w:tcPr>
            <w:tcW w:w="678" w:type="pct"/>
            <w:vAlign w:val="bottom"/>
          </w:tcPr>
          <w:p w14:paraId="3F2FCF26" w14:textId="5AF70D58" w:rsidR="00D77287" w:rsidRPr="00242027" w:rsidRDefault="00D77287" w:rsidP="00B30D98">
            <w:pPr>
              <w:spacing w:line="240" w:lineRule="auto"/>
              <w:ind w:right="-72"/>
              <w:jc w:val="right"/>
              <w:rPr>
                <w:rFonts w:cs="Arial"/>
                <w:color w:val="000000"/>
                <w:sz w:val="18"/>
                <w:szCs w:val="18"/>
              </w:rPr>
            </w:pPr>
            <w:r w:rsidRPr="00242027">
              <w:rPr>
                <w:rFonts w:cs="Arial"/>
                <w:color w:val="000000"/>
                <w:sz w:val="18"/>
                <w:szCs w:val="18"/>
              </w:rPr>
              <w:t>-</w:t>
            </w:r>
          </w:p>
        </w:tc>
        <w:tc>
          <w:tcPr>
            <w:tcW w:w="678" w:type="pct"/>
            <w:gridSpan w:val="2"/>
            <w:shd w:val="clear" w:color="auto" w:fill="FAFAFA"/>
            <w:vAlign w:val="bottom"/>
          </w:tcPr>
          <w:p w14:paraId="282AC0AB" w14:textId="168C132F" w:rsidR="00D77287" w:rsidRPr="00242027" w:rsidRDefault="009E0519" w:rsidP="00B30D98">
            <w:pPr>
              <w:spacing w:line="240" w:lineRule="auto"/>
              <w:ind w:right="-72"/>
              <w:jc w:val="right"/>
              <w:rPr>
                <w:rFonts w:cs="Arial"/>
                <w:color w:val="000000"/>
                <w:sz w:val="18"/>
                <w:szCs w:val="18"/>
              </w:rPr>
            </w:pPr>
            <w:r w:rsidRPr="00242027">
              <w:rPr>
                <w:rFonts w:cs="Arial"/>
                <w:color w:val="000000"/>
                <w:sz w:val="18"/>
                <w:szCs w:val="18"/>
              </w:rPr>
              <w:t>36,566,154</w:t>
            </w:r>
          </w:p>
        </w:tc>
        <w:tc>
          <w:tcPr>
            <w:tcW w:w="675" w:type="pct"/>
            <w:vAlign w:val="bottom"/>
          </w:tcPr>
          <w:p w14:paraId="0B2E2E20" w14:textId="25200108" w:rsidR="00D77287" w:rsidRPr="00242027" w:rsidRDefault="00A000B2" w:rsidP="00B30D98">
            <w:pPr>
              <w:spacing w:line="240" w:lineRule="auto"/>
              <w:ind w:right="-72"/>
              <w:jc w:val="right"/>
              <w:rPr>
                <w:rFonts w:cs="Arial"/>
                <w:color w:val="000000"/>
                <w:sz w:val="18"/>
                <w:szCs w:val="18"/>
              </w:rPr>
            </w:pPr>
            <w:r w:rsidRPr="00242027">
              <w:rPr>
                <w:rFonts w:cs="Arial"/>
                <w:color w:val="000000"/>
                <w:sz w:val="18"/>
                <w:szCs w:val="18"/>
              </w:rPr>
              <w:t>34</w:t>
            </w:r>
            <w:r w:rsidR="00D77287" w:rsidRPr="00242027">
              <w:rPr>
                <w:rFonts w:cs="Arial"/>
                <w:color w:val="000000"/>
                <w:sz w:val="18"/>
                <w:szCs w:val="18"/>
              </w:rPr>
              <w:t>,</w:t>
            </w:r>
            <w:r w:rsidRPr="00242027">
              <w:rPr>
                <w:rFonts w:cs="Arial"/>
                <w:color w:val="000000"/>
                <w:sz w:val="18"/>
                <w:szCs w:val="18"/>
              </w:rPr>
              <w:t>207</w:t>
            </w:r>
            <w:r w:rsidR="00D77287" w:rsidRPr="00242027">
              <w:rPr>
                <w:rFonts w:cs="Arial"/>
                <w:color w:val="000000"/>
                <w:sz w:val="18"/>
                <w:szCs w:val="18"/>
              </w:rPr>
              <w:t>,</w:t>
            </w:r>
            <w:r w:rsidRPr="00242027">
              <w:rPr>
                <w:rFonts w:cs="Arial"/>
                <w:color w:val="000000"/>
                <w:sz w:val="18"/>
                <w:szCs w:val="18"/>
              </w:rPr>
              <w:t>517</w:t>
            </w:r>
          </w:p>
        </w:tc>
      </w:tr>
      <w:tr w:rsidR="00D77287" w:rsidRPr="00242027" w14:paraId="043788A1" w14:textId="77777777" w:rsidTr="00384D72">
        <w:tc>
          <w:tcPr>
            <w:tcW w:w="2291" w:type="pct"/>
            <w:vAlign w:val="bottom"/>
          </w:tcPr>
          <w:p w14:paraId="3AFF524C" w14:textId="483FC2CD" w:rsidR="00D77287" w:rsidRPr="00242027" w:rsidRDefault="00D77287" w:rsidP="00B30D98">
            <w:pPr>
              <w:spacing w:line="240" w:lineRule="auto"/>
              <w:ind w:left="540"/>
              <w:rPr>
                <w:rFonts w:cs="Arial"/>
                <w:color w:val="000000"/>
                <w:sz w:val="18"/>
                <w:szCs w:val="18"/>
              </w:rPr>
            </w:pPr>
            <w:r w:rsidRPr="00242027">
              <w:rPr>
                <w:rFonts w:cs="Arial"/>
                <w:color w:val="000000"/>
                <w:sz w:val="18"/>
                <w:szCs w:val="18"/>
              </w:rPr>
              <w:t xml:space="preserve">   </w:t>
            </w:r>
            <w:r w:rsidRPr="00242027">
              <w:rPr>
                <w:rFonts w:cs="Arial"/>
                <w:color w:val="000000"/>
                <w:sz w:val="18"/>
                <w:szCs w:val="18"/>
                <w:u w:val="single"/>
              </w:rPr>
              <w:t>Less</w:t>
            </w:r>
            <w:r w:rsidRPr="00242027">
              <w:rPr>
                <w:rFonts w:cs="Arial"/>
                <w:color w:val="000000"/>
                <w:sz w:val="18"/>
                <w:szCs w:val="18"/>
              </w:rPr>
              <w:t xml:space="preserve">  </w:t>
            </w:r>
            <w:r w:rsidR="00EF291F" w:rsidRPr="00242027">
              <w:rPr>
                <w:rFonts w:cs="Arial"/>
                <w:sz w:val="18"/>
                <w:szCs w:val="18"/>
              </w:rPr>
              <w:t>Expected credit loss</w:t>
            </w:r>
          </w:p>
        </w:tc>
        <w:tc>
          <w:tcPr>
            <w:tcW w:w="678" w:type="pct"/>
            <w:shd w:val="clear" w:color="auto" w:fill="FAFAFA"/>
            <w:vAlign w:val="bottom"/>
          </w:tcPr>
          <w:p w14:paraId="70050D5D" w14:textId="3F9D060B" w:rsidR="00D77287" w:rsidRPr="00242027" w:rsidRDefault="009E0519" w:rsidP="00B30D98">
            <w:pPr>
              <w:spacing w:line="240" w:lineRule="auto"/>
              <w:ind w:right="-72"/>
              <w:jc w:val="right"/>
              <w:rPr>
                <w:rFonts w:cs="Arial"/>
                <w:color w:val="000000"/>
                <w:sz w:val="18"/>
                <w:szCs w:val="18"/>
              </w:rPr>
            </w:pPr>
            <w:r w:rsidRPr="00242027">
              <w:rPr>
                <w:rFonts w:cs="Arial"/>
                <w:color w:val="000000"/>
                <w:sz w:val="18"/>
                <w:szCs w:val="18"/>
              </w:rPr>
              <w:t>-</w:t>
            </w:r>
          </w:p>
        </w:tc>
        <w:tc>
          <w:tcPr>
            <w:tcW w:w="678" w:type="pct"/>
            <w:vAlign w:val="bottom"/>
          </w:tcPr>
          <w:p w14:paraId="0CDEAE3C" w14:textId="6CB194D1" w:rsidR="00D77287" w:rsidRPr="00242027" w:rsidRDefault="008A5053" w:rsidP="00B30D98">
            <w:pPr>
              <w:spacing w:line="240" w:lineRule="auto"/>
              <w:ind w:right="-72"/>
              <w:jc w:val="right"/>
              <w:rPr>
                <w:rFonts w:cs="Arial"/>
                <w:color w:val="000000"/>
                <w:sz w:val="18"/>
                <w:szCs w:val="18"/>
              </w:rPr>
            </w:pPr>
            <w:r w:rsidRPr="00242027">
              <w:rPr>
                <w:rFonts w:cs="Arial"/>
                <w:color w:val="000000"/>
                <w:sz w:val="18"/>
                <w:szCs w:val="18"/>
              </w:rPr>
              <w:t>-</w:t>
            </w:r>
          </w:p>
        </w:tc>
        <w:tc>
          <w:tcPr>
            <w:tcW w:w="678" w:type="pct"/>
            <w:gridSpan w:val="2"/>
            <w:shd w:val="clear" w:color="auto" w:fill="FAFAFA"/>
            <w:vAlign w:val="bottom"/>
          </w:tcPr>
          <w:p w14:paraId="55CEFA9A" w14:textId="078AE291" w:rsidR="00D77287" w:rsidRPr="00242027" w:rsidRDefault="009E0519" w:rsidP="00B30D98">
            <w:pPr>
              <w:spacing w:line="240" w:lineRule="auto"/>
              <w:ind w:right="-72"/>
              <w:jc w:val="right"/>
              <w:rPr>
                <w:rFonts w:cs="Arial"/>
                <w:color w:val="000000"/>
                <w:sz w:val="18"/>
                <w:szCs w:val="18"/>
              </w:rPr>
            </w:pPr>
            <w:r w:rsidRPr="00242027">
              <w:rPr>
                <w:rFonts w:cs="Arial"/>
                <w:color w:val="000000"/>
                <w:sz w:val="18"/>
                <w:szCs w:val="18"/>
              </w:rPr>
              <w:t>(32,100,000)</w:t>
            </w:r>
          </w:p>
        </w:tc>
        <w:tc>
          <w:tcPr>
            <w:tcW w:w="675" w:type="pct"/>
            <w:vAlign w:val="bottom"/>
          </w:tcPr>
          <w:p w14:paraId="0070D8BD" w14:textId="6F5696D5" w:rsidR="00D77287" w:rsidRPr="00242027" w:rsidRDefault="00BD001F" w:rsidP="00B30D98">
            <w:pPr>
              <w:spacing w:line="240" w:lineRule="auto"/>
              <w:ind w:right="-72"/>
              <w:jc w:val="right"/>
              <w:rPr>
                <w:rFonts w:cs="Arial"/>
                <w:color w:val="000000"/>
                <w:sz w:val="18"/>
                <w:szCs w:val="18"/>
              </w:rPr>
            </w:pPr>
            <w:r w:rsidRPr="00242027">
              <w:rPr>
                <w:rFonts w:cs="Arial"/>
                <w:color w:val="000000"/>
                <w:sz w:val="18"/>
                <w:szCs w:val="18"/>
              </w:rPr>
              <w:t>(</w:t>
            </w:r>
            <w:r w:rsidR="00A000B2" w:rsidRPr="00242027">
              <w:rPr>
                <w:rFonts w:cs="Arial"/>
                <w:color w:val="000000"/>
                <w:sz w:val="18"/>
                <w:szCs w:val="18"/>
              </w:rPr>
              <w:t>32</w:t>
            </w:r>
            <w:r w:rsidRPr="00242027">
              <w:rPr>
                <w:rFonts w:cs="Arial"/>
                <w:color w:val="000000"/>
                <w:sz w:val="18"/>
                <w:szCs w:val="18"/>
              </w:rPr>
              <w:t>,</w:t>
            </w:r>
            <w:r w:rsidR="00A000B2" w:rsidRPr="00242027">
              <w:rPr>
                <w:rFonts w:cs="Arial"/>
                <w:color w:val="000000"/>
                <w:sz w:val="18"/>
                <w:szCs w:val="18"/>
              </w:rPr>
              <w:t>100</w:t>
            </w:r>
            <w:r w:rsidRPr="00242027">
              <w:rPr>
                <w:rFonts w:cs="Arial"/>
                <w:color w:val="000000"/>
                <w:sz w:val="18"/>
                <w:szCs w:val="18"/>
              </w:rPr>
              <w:t>,</w:t>
            </w:r>
            <w:r w:rsidR="00A000B2" w:rsidRPr="00242027">
              <w:rPr>
                <w:rFonts w:cs="Arial"/>
                <w:color w:val="000000"/>
                <w:sz w:val="18"/>
                <w:szCs w:val="18"/>
              </w:rPr>
              <w:t>000</w:t>
            </w:r>
            <w:r w:rsidRPr="00242027">
              <w:rPr>
                <w:rFonts w:cs="Arial"/>
                <w:color w:val="000000"/>
                <w:sz w:val="18"/>
                <w:szCs w:val="18"/>
              </w:rPr>
              <w:t>)</w:t>
            </w:r>
          </w:p>
        </w:tc>
      </w:tr>
      <w:tr w:rsidR="00D77287" w:rsidRPr="00242027" w14:paraId="4CB7BE0B" w14:textId="77777777" w:rsidTr="00384D72">
        <w:tc>
          <w:tcPr>
            <w:tcW w:w="2291" w:type="pct"/>
            <w:vAlign w:val="bottom"/>
          </w:tcPr>
          <w:p w14:paraId="1259E1C6" w14:textId="77777777" w:rsidR="00D77287" w:rsidRPr="00242027" w:rsidRDefault="00D77287" w:rsidP="00B30D98">
            <w:pPr>
              <w:pStyle w:val="Header"/>
              <w:tabs>
                <w:tab w:val="left" w:pos="1418"/>
                <w:tab w:val="center" w:pos="3402"/>
                <w:tab w:val="center" w:pos="4536"/>
                <w:tab w:val="center" w:pos="5670"/>
                <w:tab w:val="center" w:pos="6804"/>
                <w:tab w:val="right" w:pos="7655"/>
              </w:tabs>
              <w:spacing w:line="240" w:lineRule="auto"/>
              <w:ind w:left="540"/>
              <w:rPr>
                <w:rFonts w:cs="Arial"/>
                <w:color w:val="000000"/>
                <w:sz w:val="18"/>
                <w:szCs w:val="18"/>
              </w:rPr>
            </w:pPr>
          </w:p>
        </w:tc>
        <w:tc>
          <w:tcPr>
            <w:tcW w:w="678" w:type="pct"/>
            <w:tcBorders>
              <w:top w:val="single" w:sz="4" w:space="0" w:color="auto"/>
            </w:tcBorders>
            <w:shd w:val="clear" w:color="auto" w:fill="FAFAFA"/>
            <w:vAlign w:val="bottom"/>
          </w:tcPr>
          <w:p w14:paraId="1D372CBE" w14:textId="77777777" w:rsidR="00D77287" w:rsidRPr="00242027" w:rsidDel="00484514" w:rsidRDefault="00D77287" w:rsidP="00B30D98">
            <w:pPr>
              <w:spacing w:line="240" w:lineRule="auto"/>
              <w:ind w:right="-72"/>
              <w:jc w:val="right"/>
              <w:rPr>
                <w:rFonts w:cs="Arial"/>
                <w:color w:val="000000"/>
                <w:sz w:val="18"/>
                <w:szCs w:val="18"/>
              </w:rPr>
            </w:pPr>
          </w:p>
        </w:tc>
        <w:tc>
          <w:tcPr>
            <w:tcW w:w="678" w:type="pct"/>
            <w:tcBorders>
              <w:top w:val="single" w:sz="4" w:space="0" w:color="auto"/>
            </w:tcBorders>
            <w:vAlign w:val="bottom"/>
          </w:tcPr>
          <w:p w14:paraId="68BC3742" w14:textId="77777777" w:rsidR="00D77287" w:rsidRPr="00242027" w:rsidDel="00484514" w:rsidRDefault="00D77287" w:rsidP="00B30D98">
            <w:pPr>
              <w:spacing w:line="240" w:lineRule="auto"/>
              <w:ind w:right="-72"/>
              <w:jc w:val="right"/>
              <w:rPr>
                <w:rFonts w:cs="Arial"/>
                <w:color w:val="000000"/>
                <w:sz w:val="18"/>
                <w:szCs w:val="18"/>
              </w:rPr>
            </w:pPr>
          </w:p>
        </w:tc>
        <w:tc>
          <w:tcPr>
            <w:tcW w:w="678" w:type="pct"/>
            <w:gridSpan w:val="2"/>
            <w:tcBorders>
              <w:top w:val="single" w:sz="4" w:space="0" w:color="auto"/>
            </w:tcBorders>
            <w:shd w:val="clear" w:color="auto" w:fill="FAFAFA"/>
            <w:vAlign w:val="bottom"/>
          </w:tcPr>
          <w:p w14:paraId="17A0CEB3" w14:textId="77777777" w:rsidR="00D77287" w:rsidRPr="00242027" w:rsidDel="00484514" w:rsidRDefault="00D77287" w:rsidP="00B30D98">
            <w:pPr>
              <w:spacing w:line="240" w:lineRule="auto"/>
              <w:ind w:right="-72"/>
              <w:jc w:val="right"/>
              <w:rPr>
                <w:rFonts w:cs="Arial"/>
                <w:color w:val="000000"/>
                <w:sz w:val="18"/>
                <w:szCs w:val="18"/>
              </w:rPr>
            </w:pPr>
          </w:p>
        </w:tc>
        <w:tc>
          <w:tcPr>
            <w:tcW w:w="675" w:type="pct"/>
            <w:tcBorders>
              <w:top w:val="single" w:sz="4" w:space="0" w:color="auto"/>
            </w:tcBorders>
            <w:vAlign w:val="bottom"/>
          </w:tcPr>
          <w:p w14:paraId="0F2655D6" w14:textId="77777777" w:rsidR="00D77287" w:rsidRPr="00242027" w:rsidDel="00484514" w:rsidRDefault="00D77287" w:rsidP="00B30D98">
            <w:pPr>
              <w:spacing w:line="240" w:lineRule="auto"/>
              <w:ind w:right="-72"/>
              <w:jc w:val="right"/>
              <w:rPr>
                <w:rFonts w:cs="Arial"/>
                <w:color w:val="000000"/>
                <w:sz w:val="18"/>
                <w:szCs w:val="18"/>
              </w:rPr>
            </w:pPr>
          </w:p>
        </w:tc>
      </w:tr>
      <w:tr w:rsidR="00D77287" w:rsidRPr="00242027" w14:paraId="3FAE74D5" w14:textId="77777777" w:rsidTr="00384D72">
        <w:tc>
          <w:tcPr>
            <w:tcW w:w="2291" w:type="pct"/>
            <w:vAlign w:val="bottom"/>
          </w:tcPr>
          <w:p w14:paraId="40029AE4" w14:textId="77777777" w:rsidR="00D77287" w:rsidRPr="00242027" w:rsidRDefault="00D77287" w:rsidP="00B30D98">
            <w:pPr>
              <w:spacing w:line="240" w:lineRule="auto"/>
              <w:ind w:left="540"/>
              <w:rPr>
                <w:rFonts w:cs="Arial"/>
                <w:color w:val="000000"/>
                <w:sz w:val="18"/>
                <w:szCs w:val="18"/>
              </w:rPr>
            </w:pPr>
          </w:p>
        </w:tc>
        <w:tc>
          <w:tcPr>
            <w:tcW w:w="678" w:type="pct"/>
            <w:tcBorders>
              <w:bottom w:val="single" w:sz="4" w:space="0" w:color="auto"/>
            </w:tcBorders>
            <w:shd w:val="clear" w:color="auto" w:fill="FAFAFA"/>
            <w:vAlign w:val="bottom"/>
          </w:tcPr>
          <w:p w14:paraId="3EFCF013" w14:textId="05FDA5BF" w:rsidR="00D77287" w:rsidRPr="00242027" w:rsidRDefault="009E0519" w:rsidP="00B30D98">
            <w:pPr>
              <w:spacing w:line="240" w:lineRule="auto"/>
              <w:ind w:right="-72"/>
              <w:jc w:val="right"/>
              <w:rPr>
                <w:rFonts w:cs="Arial"/>
                <w:color w:val="000000"/>
                <w:sz w:val="18"/>
                <w:szCs w:val="18"/>
              </w:rPr>
            </w:pPr>
            <w:r w:rsidRPr="00242027">
              <w:rPr>
                <w:rFonts w:cs="Arial"/>
                <w:color w:val="000000"/>
                <w:sz w:val="18"/>
                <w:szCs w:val="18"/>
              </w:rPr>
              <w:t>-</w:t>
            </w:r>
          </w:p>
        </w:tc>
        <w:tc>
          <w:tcPr>
            <w:tcW w:w="678" w:type="pct"/>
            <w:tcBorders>
              <w:bottom w:val="single" w:sz="4" w:space="0" w:color="auto"/>
            </w:tcBorders>
            <w:vAlign w:val="bottom"/>
          </w:tcPr>
          <w:p w14:paraId="0892DB2D" w14:textId="06C144EE" w:rsidR="00D77287" w:rsidRPr="00242027" w:rsidRDefault="00D77287" w:rsidP="00B30D98">
            <w:pPr>
              <w:spacing w:line="240" w:lineRule="auto"/>
              <w:ind w:right="-72"/>
              <w:jc w:val="right"/>
              <w:rPr>
                <w:rFonts w:cs="Arial"/>
                <w:color w:val="000000"/>
                <w:sz w:val="18"/>
                <w:szCs w:val="18"/>
              </w:rPr>
            </w:pPr>
            <w:r w:rsidRPr="00242027">
              <w:rPr>
                <w:rFonts w:cs="Arial"/>
                <w:color w:val="000000"/>
                <w:sz w:val="18"/>
                <w:szCs w:val="18"/>
              </w:rPr>
              <w:t>-</w:t>
            </w:r>
          </w:p>
        </w:tc>
        <w:tc>
          <w:tcPr>
            <w:tcW w:w="678" w:type="pct"/>
            <w:gridSpan w:val="2"/>
            <w:tcBorders>
              <w:bottom w:val="single" w:sz="4" w:space="0" w:color="auto"/>
            </w:tcBorders>
            <w:shd w:val="clear" w:color="auto" w:fill="FAFAFA"/>
            <w:vAlign w:val="bottom"/>
          </w:tcPr>
          <w:p w14:paraId="04EF11C3" w14:textId="56C1B60A" w:rsidR="00D77287" w:rsidRPr="00242027" w:rsidRDefault="009E0519" w:rsidP="00B30D98">
            <w:pPr>
              <w:spacing w:line="240" w:lineRule="auto"/>
              <w:ind w:right="-72"/>
              <w:jc w:val="right"/>
              <w:rPr>
                <w:rFonts w:cs="Arial"/>
                <w:color w:val="000000"/>
                <w:sz w:val="18"/>
                <w:szCs w:val="18"/>
                <w:cs/>
              </w:rPr>
            </w:pPr>
            <w:r w:rsidRPr="00242027">
              <w:rPr>
                <w:rFonts w:cs="Arial"/>
                <w:color w:val="000000"/>
                <w:sz w:val="18"/>
                <w:szCs w:val="18"/>
              </w:rPr>
              <w:t>4,466,154</w:t>
            </w:r>
          </w:p>
        </w:tc>
        <w:tc>
          <w:tcPr>
            <w:tcW w:w="675" w:type="pct"/>
            <w:tcBorders>
              <w:bottom w:val="single" w:sz="4" w:space="0" w:color="auto"/>
            </w:tcBorders>
            <w:vAlign w:val="bottom"/>
          </w:tcPr>
          <w:p w14:paraId="62891318" w14:textId="044EC7FD" w:rsidR="00D77287" w:rsidRPr="00242027" w:rsidRDefault="00A000B2" w:rsidP="00B30D98">
            <w:pPr>
              <w:spacing w:line="240" w:lineRule="auto"/>
              <w:ind w:right="-72"/>
              <w:jc w:val="right"/>
              <w:rPr>
                <w:rFonts w:cs="Arial"/>
                <w:color w:val="000000"/>
                <w:sz w:val="18"/>
                <w:szCs w:val="18"/>
                <w:cs/>
              </w:rPr>
            </w:pPr>
            <w:r w:rsidRPr="00242027">
              <w:rPr>
                <w:rFonts w:cs="Arial"/>
                <w:color w:val="000000"/>
                <w:sz w:val="18"/>
                <w:szCs w:val="18"/>
              </w:rPr>
              <w:t>2</w:t>
            </w:r>
            <w:r w:rsidR="00D77287" w:rsidRPr="00242027">
              <w:rPr>
                <w:rFonts w:cs="Arial"/>
                <w:color w:val="000000"/>
                <w:sz w:val="18"/>
                <w:szCs w:val="18"/>
              </w:rPr>
              <w:t>,</w:t>
            </w:r>
            <w:r w:rsidRPr="00242027">
              <w:rPr>
                <w:rFonts w:cs="Arial"/>
                <w:color w:val="000000"/>
                <w:sz w:val="18"/>
                <w:szCs w:val="18"/>
              </w:rPr>
              <w:t>107</w:t>
            </w:r>
            <w:r w:rsidR="00D77287" w:rsidRPr="00242027">
              <w:rPr>
                <w:rFonts w:cs="Arial"/>
                <w:color w:val="000000"/>
                <w:sz w:val="18"/>
                <w:szCs w:val="18"/>
              </w:rPr>
              <w:t>,</w:t>
            </w:r>
            <w:r w:rsidRPr="00242027">
              <w:rPr>
                <w:rFonts w:cs="Arial"/>
                <w:color w:val="000000"/>
                <w:sz w:val="18"/>
                <w:szCs w:val="18"/>
              </w:rPr>
              <w:t>517</w:t>
            </w:r>
          </w:p>
        </w:tc>
      </w:tr>
      <w:tr w:rsidR="00D77287" w:rsidRPr="00242027" w14:paraId="096D0F4F" w14:textId="77777777" w:rsidTr="00384D72">
        <w:tc>
          <w:tcPr>
            <w:tcW w:w="2291" w:type="pct"/>
            <w:vAlign w:val="bottom"/>
          </w:tcPr>
          <w:p w14:paraId="22C4E58C" w14:textId="77777777" w:rsidR="00D77287" w:rsidRPr="00242027" w:rsidRDefault="00D77287" w:rsidP="00B30D98">
            <w:pPr>
              <w:spacing w:line="240" w:lineRule="auto"/>
              <w:ind w:left="540"/>
              <w:rPr>
                <w:rFonts w:cs="Arial"/>
                <w:b/>
                <w:bCs/>
                <w:color w:val="000000"/>
                <w:sz w:val="18"/>
                <w:szCs w:val="18"/>
              </w:rPr>
            </w:pPr>
          </w:p>
        </w:tc>
        <w:tc>
          <w:tcPr>
            <w:tcW w:w="678" w:type="pct"/>
            <w:tcBorders>
              <w:top w:val="single" w:sz="4" w:space="0" w:color="auto"/>
            </w:tcBorders>
            <w:shd w:val="clear" w:color="auto" w:fill="FAFAFA"/>
            <w:vAlign w:val="bottom"/>
          </w:tcPr>
          <w:p w14:paraId="76A70159" w14:textId="77777777" w:rsidR="00D77287" w:rsidRPr="00242027" w:rsidRDefault="00D77287" w:rsidP="00B30D98">
            <w:pPr>
              <w:spacing w:line="240" w:lineRule="auto"/>
              <w:ind w:right="-72"/>
              <w:jc w:val="right"/>
              <w:rPr>
                <w:rFonts w:cs="Arial"/>
                <w:color w:val="000000"/>
                <w:sz w:val="18"/>
                <w:szCs w:val="18"/>
              </w:rPr>
            </w:pPr>
          </w:p>
        </w:tc>
        <w:tc>
          <w:tcPr>
            <w:tcW w:w="678" w:type="pct"/>
            <w:tcBorders>
              <w:top w:val="single" w:sz="4" w:space="0" w:color="auto"/>
            </w:tcBorders>
            <w:vAlign w:val="bottom"/>
          </w:tcPr>
          <w:p w14:paraId="7FEBBD32" w14:textId="77777777" w:rsidR="00D77287" w:rsidRPr="00242027" w:rsidRDefault="00D77287" w:rsidP="00B30D98">
            <w:pPr>
              <w:spacing w:line="240" w:lineRule="auto"/>
              <w:ind w:right="-72"/>
              <w:jc w:val="right"/>
              <w:rPr>
                <w:rFonts w:cs="Arial"/>
                <w:color w:val="000000"/>
                <w:sz w:val="18"/>
                <w:szCs w:val="18"/>
              </w:rPr>
            </w:pPr>
          </w:p>
        </w:tc>
        <w:tc>
          <w:tcPr>
            <w:tcW w:w="678" w:type="pct"/>
            <w:gridSpan w:val="2"/>
            <w:tcBorders>
              <w:top w:val="single" w:sz="4" w:space="0" w:color="auto"/>
            </w:tcBorders>
            <w:shd w:val="clear" w:color="auto" w:fill="FAFAFA"/>
            <w:vAlign w:val="bottom"/>
          </w:tcPr>
          <w:p w14:paraId="11C62FC3" w14:textId="77777777" w:rsidR="00D77287" w:rsidRPr="00242027" w:rsidRDefault="00D77287" w:rsidP="00B30D98">
            <w:pPr>
              <w:spacing w:line="240" w:lineRule="auto"/>
              <w:ind w:right="-72"/>
              <w:jc w:val="right"/>
              <w:rPr>
                <w:rFonts w:cs="Arial"/>
                <w:color w:val="000000"/>
                <w:sz w:val="18"/>
                <w:szCs w:val="18"/>
              </w:rPr>
            </w:pPr>
          </w:p>
        </w:tc>
        <w:tc>
          <w:tcPr>
            <w:tcW w:w="675" w:type="pct"/>
            <w:tcBorders>
              <w:top w:val="single" w:sz="4" w:space="0" w:color="auto"/>
            </w:tcBorders>
            <w:vAlign w:val="bottom"/>
          </w:tcPr>
          <w:p w14:paraId="7B230468" w14:textId="77777777" w:rsidR="00D77287" w:rsidRPr="00242027" w:rsidRDefault="00D77287" w:rsidP="00B30D98">
            <w:pPr>
              <w:spacing w:line="240" w:lineRule="auto"/>
              <w:ind w:right="-72"/>
              <w:jc w:val="right"/>
              <w:rPr>
                <w:rFonts w:cs="Arial"/>
                <w:color w:val="000000"/>
                <w:sz w:val="18"/>
                <w:szCs w:val="18"/>
              </w:rPr>
            </w:pPr>
          </w:p>
        </w:tc>
      </w:tr>
      <w:tr w:rsidR="00D77287" w:rsidRPr="00242027" w14:paraId="630F92B5" w14:textId="77777777" w:rsidTr="00384D72">
        <w:tc>
          <w:tcPr>
            <w:tcW w:w="2291" w:type="pct"/>
            <w:vAlign w:val="bottom"/>
          </w:tcPr>
          <w:p w14:paraId="37F0F130" w14:textId="66474105" w:rsidR="00D77287" w:rsidRPr="00242027" w:rsidRDefault="00D77287" w:rsidP="00B30D98">
            <w:pPr>
              <w:pStyle w:val="Header"/>
              <w:tabs>
                <w:tab w:val="left" w:pos="1418"/>
                <w:tab w:val="center" w:pos="3402"/>
                <w:tab w:val="center" w:pos="4536"/>
                <w:tab w:val="center" w:pos="5670"/>
                <w:tab w:val="center" w:pos="6804"/>
                <w:tab w:val="right" w:pos="7655"/>
              </w:tabs>
              <w:spacing w:line="240" w:lineRule="auto"/>
              <w:ind w:left="540"/>
              <w:rPr>
                <w:rFonts w:cs="Arial"/>
                <w:color w:val="000000"/>
                <w:sz w:val="18"/>
                <w:szCs w:val="18"/>
              </w:rPr>
            </w:pPr>
            <w:r w:rsidRPr="00242027">
              <w:rPr>
                <w:rFonts w:cs="Arial"/>
                <w:b/>
                <w:bCs/>
                <w:color w:val="000000"/>
                <w:sz w:val="18"/>
                <w:szCs w:val="18"/>
              </w:rPr>
              <w:t xml:space="preserve">Accrued interest income </w:t>
            </w:r>
            <w:r w:rsidRPr="00242027">
              <w:rPr>
                <w:rFonts w:cs="Arial"/>
                <w:color w:val="000000"/>
                <w:sz w:val="18"/>
                <w:szCs w:val="18"/>
              </w:rPr>
              <w:t xml:space="preserve">(note </w:t>
            </w:r>
            <w:r w:rsidR="00A000B2" w:rsidRPr="00242027">
              <w:rPr>
                <w:rFonts w:cs="Arial"/>
                <w:color w:val="000000"/>
                <w:sz w:val="18"/>
                <w:szCs w:val="18"/>
              </w:rPr>
              <w:t>6</w:t>
            </w:r>
            <w:r w:rsidRPr="00242027">
              <w:rPr>
                <w:rFonts w:cs="Arial"/>
                <w:color w:val="000000"/>
                <w:sz w:val="18"/>
                <w:szCs w:val="18"/>
              </w:rPr>
              <w:t>)</w:t>
            </w:r>
          </w:p>
        </w:tc>
        <w:tc>
          <w:tcPr>
            <w:tcW w:w="678" w:type="pct"/>
            <w:shd w:val="clear" w:color="auto" w:fill="FAFAFA"/>
            <w:vAlign w:val="bottom"/>
          </w:tcPr>
          <w:p w14:paraId="31618DB6" w14:textId="77777777"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678" w:type="pct"/>
            <w:vAlign w:val="bottom"/>
          </w:tcPr>
          <w:p w14:paraId="06865FB4" w14:textId="77777777"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678" w:type="pct"/>
            <w:gridSpan w:val="2"/>
            <w:shd w:val="clear" w:color="auto" w:fill="FAFAFA"/>
            <w:vAlign w:val="bottom"/>
          </w:tcPr>
          <w:p w14:paraId="6C123509" w14:textId="77777777"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675" w:type="pct"/>
            <w:vAlign w:val="bottom"/>
          </w:tcPr>
          <w:p w14:paraId="11898066" w14:textId="77777777"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D77287" w:rsidRPr="00242027" w14:paraId="502ADF65" w14:textId="77777777" w:rsidTr="00384D72">
        <w:tc>
          <w:tcPr>
            <w:tcW w:w="2291" w:type="pct"/>
            <w:vAlign w:val="bottom"/>
          </w:tcPr>
          <w:p w14:paraId="677C18CC" w14:textId="77777777" w:rsidR="00D77287" w:rsidRPr="00242027" w:rsidRDefault="00D77287" w:rsidP="00B30D98">
            <w:pPr>
              <w:pStyle w:val="Header"/>
              <w:tabs>
                <w:tab w:val="left" w:pos="1418"/>
                <w:tab w:val="center" w:pos="3402"/>
                <w:tab w:val="center" w:pos="4536"/>
                <w:tab w:val="center" w:pos="5670"/>
                <w:tab w:val="center" w:pos="6804"/>
                <w:tab w:val="right" w:pos="7655"/>
              </w:tabs>
              <w:spacing w:line="240" w:lineRule="auto"/>
              <w:ind w:left="540"/>
              <w:rPr>
                <w:rFonts w:cs="Arial"/>
                <w:color w:val="000000"/>
                <w:sz w:val="18"/>
                <w:szCs w:val="18"/>
              </w:rPr>
            </w:pPr>
            <w:r w:rsidRPr="00242027">
              <w:rPr>
                <w:rFonts w:cs="Arial"/>
                <w:color w:val="000000"/>
                <w:sz w:val="18"/>
                <w:szCs w:val="18"/>
              </w:rPr>
              <w:t xml:space="preserve">    (include in amount due from</w:t>
            </w:r>
          </w:p>
        </w:tc>
        <w:tc>
          <w:tcPr>
            <w:tcW w:w="678" w:type="pct"/>
            <w:shd w:val="clear" w:color="auto" w:fill="FAFAFA"/>
            <w:vAlign w:val="bottom"/>
          </w:tcPr>
          <w:p w14:paraId="1ED02B4B" w14:textId="77777777"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678" w:type="pct"/>
            <w:vAlign w:val="bottom"/>
          </w:tcPr>
          <w:p w14:paraId="3319A647" w14:textId="77777777"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678" w:type="pct"/>
            <w:gridSpan w:val="2"/>
            <w:shd w:val="clear" w:color="auto" w:fill="FAFAFA"/>
            <w:vAlign w:val="bottom"/>
          </w:tcPr>
          <w:p w14:paraId="7A0CB6F3" w14:textId="77777777"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675" w:type="pct"/>
            <w:vAlign w:val="bottom"/>
          </w:tcPr>
          <w:p w14:paraId="54D37B37" w14:textId="77777777"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D77287" w:rsidRPr="00242027" w14:paraId="173B456B" w14:textId="77777777" w:rsidTr="00384D72">
        <w:tc>
          <w:tcPr>
            <w:tcW w:w="2291" w:type="pct"/>
            <w:vAlign w:val="bottom"/>
          </w:tcPr>
          <w:p w14:paraId="17C90D8B" w14:textId="77777777" w:rsidR="00D77287" w:rsidRPr="00242027" w:rsidRDefault="00D77287" w:rsidP="00B30D98">
            <w:pPr>
              <w:pStyle w:val="Header"/>
              <w:tabs>
                <w:tab w:val="left" w:pos="1418"/>
                <w:tab w:val="center" w:pos="3402"/>
                <w:tab w:val="center" w:pos="4536"/>
                <w:tab w:val="center" w:pos="5670"/>
                <w:tab w:val="center" w:pos="6804"/>
                <w:tab w:val="right" w:pos="7655"/>
              </w:tabs>
              <w:spacing w:line="240" w:lineRule="auto"/>
              <w:ind w:left="540"/>
              <w:rPr>
                <w:rFonts w:cs="Arial"/>
                <w:color w:val="000000"/>
                <w:sz w:val="18"/>
                <w:szCs w:val="18"/>
              </w:rPr>
            </w:pPr>
            <w:r w:rsidRPr="00242027">
              <w:rPr>
                <w:rFonts w:cs="Arial"/>
                <w:color w:val="000000"/>
                <w:sz w:val="18"/>
                <w:szCs w:val="18"/>
              </w:rPr>
              <w:t xml:space="preserve">        related parties)</w:t>
            </w:r>
          </w:p>
        </w:tc>
        <w:tc>
          <w:tcPr>
            <w:tcW w:w="678" w:type="pct"/>
            <w:shd w:val="clear" w:color="auto" w:fill="FAFAFA"/>
            <w:vAlign w:val="bottom"/>
          </w:tcPr>
          <w:p w14:paraId="17195DE6" w14:textId="77777777"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678" w:type="pct"/>
            <w:vAlign w:val="bottom"/>
          </w:tcPr>
          <w:p w14:paraId="4333F036" w14:textId="77777777"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678" w:type="pct"/>
            <w:gridSpan w:val="2"/>
            <w:shd w:val="clear" w:color="auto" w:fill="FAFAFA"/>
            <w:vAlign w:val="bottom"/>
          </w:tcPr>
          <w:p w14:paraId="3A930F2D" w14:textId="77777777"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675" w:type="pct"/>
            <w:vAlign w:val="bottom"/>
          </w:tcPr>
          <w:p w14:paraId="36B9F6BB" w14:textId="77777777"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D77287" w:rsidRPr="00242027" w14:paraId="7CEF8055" w14:textId="77777777" w:rsidTr="00384D72">
        <w:tc>
          <w:tcPr>
            <w:tcW w:w="2291" w:type="pct"/>
            <w:vAlign w:val="bottom"/>
          </w:tcPr>
          <w:p w14:paraId="57E2D969" w14:textId="3CAA0599" w:rsidR="00D77287" w:rsidRPr="00242027" w:rsidRDefault="0024289B" w:rsidP="00B30D98">
            <w:pPr>
              <w:spacing w:line="240" w:lineRule="auto"/>
              <w:ind w:left="540" w:right="-131"/>
              <w:rPr>
                <w:rFonts w:cs="Arial"/>
                <w:color w:val="000000"/>
                <w:sz w:val="18"/>
                <w:szCs w:val="18"/>
              </w:rPr>
            </w:pPr>
            <w:r w:rsidRPr="00242027">
              <w:rPr>
                <w:rFonts w:cs="Arial"/>
                <w:color w:val="000000"/>
                <w:sz w:val="18"/>
                <w:szCs w:val="18"/>
              </w:rPr>
              <w:t xml:space="preserve">   Subsidiaries</w:t>
            </w:r>
          </w:p>
        </w:tc>
        <w:tc>
          <w:tcPr>
            <w:tcW w:w="678" w:type="pct"/>
            <w:shd w:val="clear" w:color="auto" w:fill="FAFAFA"/>
            <w:vAlign w:val="bottom"/>
          </w:tcPr>
          <w:p w14:paraId="34BB6C2F" w14:textId="3DE57077" w:rsidR="00D77287" w:rsidRPr="00242027" w:rsidDel="00484514" w:rsidRDefault="00A87918"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r w:rsidRPr="00242027">
              <w:rPr>
                <w:rFonts w:cs="Arial"/>
                <w:color w:val="000000"/>
                <w:sz w:val="18"/>
                <w:szCs w:val="18"/>
              </w:rPr>
              <w:t>-</w:t>
            </w:r>
          </w:p>
        </w:tc>
        <w:tc>
          <w:tcPr>
            <w:tcW w:w="678" w:type="pct"/>
            <w:vAlign w:val="bottom"/>
          </w:tcPr>
          <w:p w14:paraId="15321527" w14:textId="608ECC5C"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r w:rsidRPr="00242027">
              <w:rPr>
                <w:rFonts w:cs="Arial"/>
                <w:color w:val="000000"/>
                <w:sz w:val="18"/>
                <w:szCs w:val="18"/>
              </w:rPr>
              <w:t>-</w:t>
            </w:r>
          </w:p>
        </w:tc>
        <w:tc>
          <w:tcPr>
            <w:tcW w:w="678" w:type="pct"/>
            <w:gridSpan w:val="2"/>
            <w:shd w:val="clear" w:color="auto" w:fill="FAFAFA"/>
            <w:vAlign w:val="bottom"/>
          </w:tcPr>
          <w:p w14:paraId="3D6236FC" w14:textId="5F8D6B18" w:rsidR="00D77287" w:rsidRPr="00242027" w:rsidDel="00484514" w:rsidRDefault="00A87918"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r w:rsidRPr="00242027">
              <w:rPr>
                <w:rFonts w:cs="Arial"/>
                <w:color w:val="000000"/>
                <w:sz w:val="18"/>
                <w:szCs w:val="18"/>
              </w:rPr>
              <w:t>129,639,385</w:t>
            </w:r>
          </w:p>
        </w:tc>
        <w:tc>
          <w:tcPr>
            <w:tcW w:w="675" w:type="pct"/>
            <w:vAlign w:val="bottom"/>
          </w:tcPr>
          <w:p w14:paraId="7BE435C3" w14:textId="78A40737" w:rsidR="00D77287" w:rsidRPr="00242027" w:rsidDel="00484514" w:rsidRDefault="00A000B2"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r w:rsidRPr="00242027">
              <w:rPr>
                <w:rFonts w:cs="Arial"/>
                <w:color w:val="000000"/>
                <w:sz w:val="18"/>
                <w:szCs w:val="18"/>
              </w:rPr>
              <w:t>128</w:t>
            </w:r>
            <w:r w:rsidR="00D77287" w:rsidRPr="00242027">
              <w:rPr>
                <w:rFonts w:cs="Arial"/>
                <w:color w:val="000000"/>
                <w:sz w:val="18"/>
                <w:szCs w:val="18"/>
              </w:rPr>
              <w:t>,</w:t>
            </w:r>
            <w:r w:rsidRPr="00242027">
              <w:rPr>
                <w:rFonts w:cs="Arial"/>
                <w:color w:val="000000"/>
                <w:sz w:val="18"/>
                <w:szCs w:val="18"/>
              </w:rPr>
              <w:t>174</w:t>
            </w:r>
            <w:r w:rsidR="00D77287" w:rsidRPr="00242027">
              <w:rPr>
                <w:rFonts w:cs="Arial"/>
                <w:color w:val="000000"/>
                <w:sz w:val="18"/>
                <w:szCs w:val="18"/>
              </w:rPr>
              <w:t>,</w:t>
            </w:r>
            <w:r w:rsidRPr="00242027">
              <w:rPr>
                <w:rFonts w:cs="Arial"/>
                <w:color w:val="000000"/>
                <w:sz w:val="18"/>
                <w:szCs w:val="18"/>
              </w:rPr>
              <w:t>186</w:t>
            </w:r>
          </w:p>
        </w:tc>
      </w:tr>
      <w:tr w:rsidR="00D77287" w:rsidRPr="00242027" w14:paraId="4FEEEA71" w14:textId="77777777" w:rsidTr="00384D72">
        <w:tc>
          <w:tcPr>
            <w:tcW w:w="2291" w:type="pct"/>
            <w:vAlign w:val="bottom"/>
          </w:tcPr>
          <w:p w14:paraId="0B1B3EE2" w14:textId="7104D483" w:rsidR="00D77287" w:rsidRPr="00242027" w:rsidRDefault="00D77287" w:rsidP="00B30D98">
            <w:pPr>
              <w:spacing w:line="240" w:lineRule="auto"/>
              <w:ind w:left="540"/>
              <w:rPr>
                <w:rFonts w:cs="Arial"/>
                <w:color w:val="000000"/>
                <w:sz w:val="18"/>
                <w:szCs w:val="18"/>
              </w:rPr>
            </w:pPr>
            <w:r w:rsidRPr="00242027">
              <w:rPr>
                <w:rFonts w:cs="Arial"/>
                <w:color w:val="000000"/>
                <w:sz w:val="18"/>
                <w:szCs w:val="18"/>
              </w:rPr>
              <w:t xml:space="preserve">   </w:t>
            </w:r>
            <w:r w:rsidRPr="00242027">
              <w:rPr>
                <w:rFonts w:cs="Arial"/>
                <w:color w:val="000000"/>
                <w:sz w:val="18"/>
                <w:szCs w:val="18"/>
                <w:u w:val="single"/>
              </w:rPr>
              <w:t>Less</w:t>
            </w:r>
            <w:r w:rsidRPr="00242027">
              <w:rPr>
                <w:rFonts w:cs="Arial"/>
                <w:color w:val="000000"/>
                <w:sz w:val="18"/>
                <w:szCs w:val="18"/>
              </w:rPr>
              <w:t xml:space="preserve">  </w:t>
            </w:r>
            <w:r w:rsidR="00EF291F" w:rsidRPr="00242027">
              <w:rPr>
                <w:rFonts w:cs="Arial"/>
                <w:sz w:val="18"/>
                <w:szCs w:val="18"/>
              </w:rPr>
              <w:t>Expected credit loss</w:t>
            </w:r>
          </w:p>
        </w:tc>
        <w:tc>
          <w:tcPr>
            <w:tcW w:w="678" w:type="pct"/>
            <w:shd w:val="clear" w:color="auto" w:fill="FAFAFA"/>
            <w:vAlign w:val="bottom"/>
          </w:tcPr>
          <w:p w14:paraId="2F481D46" w14:textId="26185D93" w:rsidR="00D77287" w:rsidRPr="00242027" w:rsidRDefault="00A87918" w:rsidP="00C96E7A">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r w:rsidRPr="00242027">
              <w:rPr>
                <w:rFonts w:cs="Arial"/>
                <w:color w:val="000000"/>
                <w:sz w:val="18"/>
                <w:szCs w:val="18"/>
              </w:rPr>
              <w:t>-</w:t>
            </w:r>
          </w:p>
        </w:tc>
        <w:tc>
          <w:tcPr>
            <w:tcW w:w="678" w:type="pct"/>
            <w:vAlign w:val="bottom"/>
          </w:tcPr>
          <w:p w14:paraId="7C97D09B" w14:textId="4330DFF7" w:rsidR="00D77287" w:rsidRPr="00242027" w:rsidRDefault="00F4118B"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r w:rsidRPr="00242027">
              <w:rPr>
                <w:rFonts w:cs="Arial"/>
                <w:color w:val="000000"/>
                <w:sz w:val="18"/>
                <w:szCs w:val="18"/>
              </w:rPr>
              <w:t>-</w:t>
            </w:r>
          </w:p>
        </w:tc>
        <w:tc>
          <w:tcPr>
            <w:tcW w:w="678" w:type="pct"/>
            <w:gridSpan w:val="2"/>
            <w:shd w:val="clear" w:color="auto" w:fill="FAFAFA"/>
            <w:vAlign w:val="bottom"/>
          </w:tcPr>
          <w:p w14:paraId="672AC3C4" w14:textId="4C57C460" w:rsidR="00D77287" w:rsidRPr="00242027" w:rsidRDefault="00A87918"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r w:rsidRPr="00242027">
              <w:rPr>
                <w:rFonts w:cs="Arial"/>
                <w:color w:val="000000"/>
                <w:sz w:val="18"/>
                <w:szCs w:val="18"/>
              </w:rPr>
              <w:t>(126,980,799)</w:t>
            </w:r>
          </w:p>
        </w:tc>
        <w:tc>
          <w:tcPr>
            <w:tcW w:w="675" w:type="pct"/>
            <w:vAlign w:val="bottom"/>
          </w:tcPr>
          <w:p w14:paraId="6EA520F9" w14:textId="35B86FB2" w:rsidR="00D77287" w:rsidRPr="00242027" w:rsidRDefault="00BD001F"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r w:rsidRPr="00242027">
              <w:rPr>
                <w:rFonts w:cs="Arial"/>
                <w:color w:val="000000"/>
                <w:sz w:val="18"/>
                <w:szCs w:val="18"/>
              </w:rPr>
              <w:t>(</w:t>
            </w:r>
            <w:r w:rsidR="00A000B2" w:rsidRPr="00242027">
              <w:rPr>
                <w:rFonts w:cs="Arial"/>
                <w:color w:val="000000"/>
                <w:sz w:val="18"/>
                <w:szCs w:val="18"/>
              </w:rPr>
              <w:t>126</w:t>
            </w:r>
            <w:r w:rsidRPr="00242027">
              <w:rPr>
                <w:rFonts w:cs="Arial"/>
                <w:color w:val="000000"/>
                <w:sz w:val="18"/>
                <w:szCs w:val="18"/>
              </w:rPr>
              <w:t>,9</w:t>
            </w:r>
            <w:r w:rsidR="00A000B2" w:rsidRPr="00242027">
              <w:rPr>
                <w:rFonts w:cs="Arial"/>
                <w:color w:val="000000"/>
                <w:sz w:val="18"/>
                <w:szCs w:val="18"/>
              </w:rPr>
              <w:t>80</w:t>
            </w:r>
            <w:r w:rsidRPr="00242027">
              <w:rPr>
                <w:rFonts w:cs="Arial"/>
                <w:color w:val="000000"/>
                <w:sz w:val="18"/>
                <w:szCs w:val="18"/>
              </w:rPr>
              <w:t>,</w:t>
            </w:r>
            <w:r w:rsidR="00A000B2" w:rsidRPr="00242027">
              <w:rPr>
                <w:rFonts w:cs="Arial"/>
                <w:color w:val="000000"/>
                <w:sz w:val="18"/>
                <w:szCs w:val="18"/>
              </w:rPr>
              <w:t>801</w:t>
            </w:r>
            <w:r w:rsidRPr="00242027">
              <w:rPr>
                <w:rFonts w:cs="Arial"/>
                <w:color w:val="000000"/>
                <w:sz w:val="18"/>
                <w:szCs w:val="18"/>
              </w:rPr>
              <w:t>)</w:t>
            </w:r>
          </w:p>
        </w:tc>
      </w:tr>
      <w:tr w:rsidR="00D77287" w:rsidRPr="00242027" w14:paraId="27228F2B" w14:textId="77777777" w:rsidTr="00384D72">
        <w:tc>
          <w:tcPr>
            <w:tcW w:w="2291" w:type="pct"/>
            <w:vAlign w:val="bottom"/>
          </w:tcPr>
          <w:p w14:paraId="343901A7" w14:textId="77777777" w:rsidR="00D77287" w:rsidRPr="00242027" w:rsidRDefault="00D77287" w:rsidP="00B30D98">
            <w:pPr>
              <w:pStyle w:val="Header"/>
              <w:tabs>
                <w:tab w:val="left" w:pos="1418"/>
                <w:tab w:val="center" w:pos="3402"/>
                <w:tab w:val="center" w:pos="4536"/>
                <w:tab w:val="center" w:pos="5670"/>
                <w:tab w:val="center" w:pos="6804"/>
                <w:tab w:val="right" w:pos="7655"/>
              </w:tabs>
              <w:spacing w:line="240" w:lineRule="auto"/>
              <w:ind w:left="540"/>
              <w:rPr>
                <w:rFonts w:cs="Arial"/>
                <w:color w:val="000000"/>
                <w:sz w:val="18"/>
                <w:szCs w:val="18"/>
              </w:rPr>
            </w:pPr>
          </w:p>
        </w:tc>
        <w:tc>
          <w:tcPr>
            <w:tcW w:w="678" w:type="pct"/>
            <w:tcBorders>
              <w:top w:val="single" w:sz="4" w:space="0" w:color="auto"/>
            </w:tcBorders>
            <w:shd w:val="clear" w:color="auto" w:fill="FAFAFA"/>
            <w:vAlign w:val="bottom"/>
          </w:tcPr>
          <w:p w14:paraId="0A01357E" w14:textId="77777777" w:rsidR="00D77287" w:rsidRPr="00242027" w:rsidDel="00484514" w:rsidRDefault="00D77287" w:rsidP="00B30D98">
            <w:pPr>
              <w:spacing w:line="240" w:lineRule="auto"/>
              <w:ind w:right="-72"/>
              <w:jc w:val="right"/>
              <w:rPr>
                <w:rFonts w:cs="Arial"/>
                <w:color w:val="000000"/>
                <w:sz w:val="18"/>
                <w:szCs w:val="18"/>
              </w:rPr>
            </w:pPr>
          </w:p>
        </w:tc>
        <w:tc>
          <w:tcPr>
            <w:tcW w:w="678" w:type="pct"/>
            <w:tcBorders>
              <w:top w:val="single" w:sz="4" w:space="0" w:color="auto"/>
            </w:tcBorders>
            <w:vAlign w:val="bottom"/>
          </w:tcPr>
          <w:p w14:paraId="6B6DE3BC" w14:textId="77777777" w:rsidR="00D77287" w:rsidRPr="00242027" w:rsidDel="00484514" w:rsidRDefault="00D77287" w:rsidP="00B30D98">
            <w:pPr>
              <w:spacing w:line="240" w:lineRule="auto"/>
              <w:ind w:right="-72"/>
              <w:jc w:val="right"/>
              <w:rPr>
                <w:rFonts w:cs="Arial"/>
                <w:color w:val="000000"/>
                <w:sz w:val="18"/>
                <w:szCs w:val="18"/>
              </w:rPr>
            </w:pPr>
          </w:p>
        </w:tc>
        <w:tc>
          <w:tcPr>
            <w:tcW w:w="678" w:type="pct"/>
            <w:gridSpan w:val="2"/>
            <w:tcBorders>
              <w:top w:val="single" w:sz="4" w:space="0" w:color="auto"/>
            </w:tcBorders>
            <w:shd w:val="clear" w:color="auto" w:fill="FAFAFA"/>
            <w:vAlign w:val="bottom"/>
          </w:tcPr>
          <w:p w14:paraId="71C68FA4" w14:textId="77777777" w:rsidR="00D77287" w:rsidRPr="00242027" w:rsidDel="00484514" w:rsidRDefault="00D77287" w:rsidP="00B30D98">
            <w:pPr>
              <w:spacing w:line="240" w:lineRule="auto"/>
              <w:ind w:right="-72"/>
              <w:jc w:val="right"/>
              <w:rPr>
                <w:rFonts w:cs="Arial"/>
                <w:color w:val="000000"/>
                <w:sz w:val="18"/>
                <w:szCs w:val="18"/>
              </w:rPr>
            </w:pPr>
          </w:p>
        </w:tc>
        <w:tc>
          <w:tcPr>
            <w:tcW w:w="675" w:type="pct"/>
            <w:tcBorders>
              <w:top w:val="single" w:sz="4" w:space="0" w:color="auto"/>
            </w:tcBorders>
            <w:vAlign w:val="bottom"/>
          </w:tcPr>
          <w:p w14:paraId="69817997" w14:textId="77777777" w:rsidR="00D77287" w:rsidRPr="00242027" w:rsidDel="00484514" w:rsidRDefault="00D77287" w:rsidP="00B30D98">
            <w:pPr>
              <w:spacing w:line="240" w:lineRule="auto"/>
              <w:ind w:right="-72"/>
              <w:jc w:val="right"/>
              <w:rPr>
                <w:rFonts w:cs="Arial"/>
                <w:color w:val="000000"/>
                <w:sz w:val="18"/>
                <w:szCs w:val="18"/>
              </w:rPr>
            </w:pPr>
          </w:p>
        </w:tc>
      </w:tr>
      <w:tr w:rsidR="00D77287" w:rsidRPr="00242027" w14:paraId="49C221B4" w14:textId="77777777" w:rsidTr="00384D72">
        <w:tc>
          <w:tcPr>
            <w:tcW w:w="2291" w:type="pct"/>
            <w:vAlign w:val="bottom"/>
          </w:tcPr>
          <w:p w14:paraId="73DB1B04" w14:textId="4F54FC2C" w:rsidR="00D77287" w:rsidRPr="00242027" w:rsidRDefault="00D77287" w:rsidP="00B30D98">
            <w:pPr>
              <w:spacing w:line="240" w:lineRule="auto"/>
              <w:ind w:left="540"/>
              <w:rPr>
                <w:rFonts w:cs="Arial"/>
                <w:color w:val="000000"/>
                <w:sz w:val="18"/>
                <w:szCs w:val="18"/>
              </w:rPr>
            </w:pPr>
          </w:p>
        </w:tc>
        <w:tc>
          <w:tcPr>
            <w:tcW w:w="678" w:type="pct"/>
            <w:shd w:val="clear" w:color="auto" w:fill="FAFAFA"/>
            <w:vAlign w:val="bottom"/>
          </w:tcPr>
          <w:p w14:paraId="37A863B6" w14:textId="0FCA89CD" w:rsidR="00D77287" w:rsidRPr="00242027" w:rsidRDefault="00A87918"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r w:rsidRPr="00242027">
              <w:rPr>
                <w:rFonts w:cs="Arial"/>
                <w:color w:val="000000"/>
                <w:sz w:val="18"/>
                <w:szCs w:val="18"/>
              </w:rPr>
              <w:t>-</w:t>
            </w:r>
          </w:p>
        </w:tc>
        <w:tc>
          <w:tcPr>
            <w:tcW w:w="678" w:type="pct"/>
            <w:vAlign w:val="bottom"/>
          </w:tcPr>
          <w:p w14:paraId="52060F50" w14:textId="25DD5679" w:rsidR="00D77287" w:rsidRPr="00242027"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r w:rsidRPr="00242027">
              <w:rPr>
                <w:rFonts w:cs="Arial"/>
                <w:color w:val="000000"/>
                <w:sz w:val="18"/>
                <w:szCs w:val="18"/>
              </w:rPr>
              <w:t>-</w:t>
            </w:r>
          </w:p>
        </w:tc>
        <w:tc>
          <w:tcPr>
            <w:tcW w:w="678" w:type="pct"/>
            <w:gridSpan w:val="2"/>
            <w:shd w:val="clear" w:color="auto" w:fill="FAFAFA"/>
            <w:vAlign w:val="bottom"/>
          </w:tcPr>
          <w:p w14:paraId="4D8653DE" w14:textId="23336C4D" w:rsidR="00D77287" w:rsidRPr="00242027" w:rsidRDefault="00A87918"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r w:rsidRPr="00242027">
              <w:rPr>
                <w:rFonts w:cs="Arial"/>
                <w:color w:val="000000"/>
                <w:sz w:val="18"/>
                <w:szCs w:val="18"/>
              </w:rPr>
              <w:t>2,658,586</w:t>
            </w:r>
          </w:p>
        </w:tc>
        <w:tc>
          <w:tcPr>
            <w:tcW w:w="675" w:type="pct"/>
            <w:vAlign w:val="bottom"/>
          </w:tcPr>
          <w:p w14:paraId="354C4364" w14:textId="7D47B0DF" w:rsidR="00D77287" w:rsidRPr="00242027" w:rsidRDefault="00A000B2"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r w:rsidRPr="00242027">
              <w:rPr>
                <w:rFonts w:cs="Arial"/>
                <w:color w:val="000000"/>
                <w:sz w:val="18"/>
                <w:szCs w:val="18"/>
              </w:rPr>
              <w:t>1</w:t>
            </w:r>
            <w:r w:rsidR="00D77287" w:rsidRPr="00242027">
              <w:rPr>
                <w:rFonts w:cs="Arial"/>
                <w:color w:val="000000"/>
                <w:sz w:val="18"/>
                <w:szCs w:val="18"/>
              </w:rPr>
              <w:t>,</w:t>
            </w:r>
            <w:r w:rsidRPr="00242027">
              <w:rPr>
                <w:rFonts w:cs="Arial"/>
                <w:color w:val="000000"/>
                <w:sz w:val="18"/>
                <w:szCs w:val="18"/>
              </w:rPr>
              <w:t>1</w:t>
            </w:r>
            <w:r w:rsidR="00D77287" w:rsidRPr="00242027">
              <w:rPr>
                <w:rFonts w:cs="Arial"/>
                <w:color w:val="000000"/>
                <w:sz w:val="18"/>
                <w:szCs w:val="18"/>
              </w:rPr>
              <w:t>9</w:t>
            </w:r>
            <w:r w:rsidRPr="00242027">
              <w:rPr>
                <w:rFonts w:cs="Arial"/>
                <w:color w:val="000000"/>
                <w:sz w:val="18"/>
                <w:szCs w:val="18"/>
              </w:rPr>
              <w:t>3</w:t>
            </w:r>
            <w:r w:rsidR="00D77287" w:rsidRPr="00242027">
              <w:rPr>
                <w:rFonts w:cs="Arial"/>
                <w:color w:val="000000"/>
                <w:sz w:val="18"/>
                <w:szCs w:val="18"/>
              </w:rPr>
              <w:t>,</w:t>
            </w:r>
            <w:r w:rsidRPr="00242027">
              <w:rPr>
                <w:rFonts w:cs="Arial"/>
                <w:color w:val="000000"/>
                <w:sz w:val="18"/>
                <w:szCs w:val="18"/>
              </w:rPr>
              <w:t>385</w:t>
            </w:r>
          </w:p>
        </w:tc>
      </w:tr>
      <w:tr w:rsidR="00D77287" w:rsidRPr="00242027" w14:paraId="16F8CD5D" w14:textId="77777777" w:rsidTr="00384D72">
        <w:tc>
          <w:tcPr>
            <w:tcW w:w="2291" w:type="pct"/>
            <w:vAlign w:val="bottom"/>
          </w:tcPr>
          <w:p w14:paraId="2BFEFD09" w14:textId="77777777" w:rsidR="00D77287" w:rsidRPr="00242027" w:rsidRDefault="00D77287" w:rsidP="00B30D98">
            <w:pPr>
              <w:spacing w:line="240" w:lineRule="auto"/>
              <w:ind w:left="540"/>
              <w:rPr>
                <w:rFonts w:cs="Arial"/>
                <w:color w:val="000000"/>
                <w:spacing w:val="-4"/>
                <w:w w:val="105"/>
                <w:sz w:val="18"/>
                <w:szCs w:val="18"/>
                <w:lang w:val="en-US"/>
              </w:rPr>
            </w:pPr>
          </w:p>
        </w:tc>
        <w:tc>
          <w:tcPr>
            <w:tcW w:w="678" w:type="pct"/>
            <w:tcBorders>
              <w:top w:val="single" w:sz="4" w:space="0" w:color="auto"/>
            </w:tcBorders>
            <w:shd w:val="clear" w:color="auto" w:fill="FAFAFA"/>
            <w:vAlign w:val="bottom"/>
          </w:tcPr>
          <w:p w14:paraId="703E027B"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c>
          <w:tcPr>
            <w:tcW w:w="678" w:type="pct"/>
            <w:tcBorders>
              <w:top w:val="single" w:sz="4" w:space="0" w:color="auto"/>
            </w:tcBorders>
            <w:vAlign w:val="bottom"/>
          </w:tcPr>
          <w:p w14:paraId="15F21C13"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c>
          <w:tcPr>
            <w:tcW w:w="678" w:type="pct"/>
            <w:gridSpan w:val="2"/>
            <w:tcBorders>
              <w:top w:val="single" w:sz="4" w:space="0" w:color="auto"/>
            </w:tcBorders>
            <w:shd w:val="clear" w:color="auto" w:fill="FAFAFA"/>
            <w:vAlign w:val="bottom"/>
          </w:tcPr>
          <w:p w14:paraId="042BD441"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c>
          <w:tcPr>
            <w:tcW w:w="675" w:type="pct"/>
            <w:tcBorders>
              <w:top w:val="single" w:sz="4" w:space="0" w:color="auto"/>
            </w:tcBorders>
            <w:vAlign w:val="bottom"/>
          </w:tcPr>
          <w:p w14:paraId="207A82CE"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r>
      <w:tr w:rsidR="00D77287" w:rsidRPr="00242027" w14:paraId="30D55E18" w14:textId="77777777" w:rsidTr="00384D72">
        <w:tc>
          <w:tcPr>
            <w:tcW w:w="2291" w:type="pct"/>
            <w:vAlign w:val="bottom"/>
          </w:tcPr>
          <w:p w14:paraId="61EB28EC" w14:textId="1DCC9593" w:rsidR="00D77287" w:rsidRPr="00242027" w:rsidRDefault="00D77287" w:rsidP="00B30D98">
            <w:pPr>
              <w:spacing w:line="240" w:lineRule="auto"/>
              <w:ind w:left="540"/>
              <w:rPr>
                <w:rFonts w:cs="Arial"/>
                <w:b/>
                <w:bCs/>
                <w:color w:val="000000"/>
                <w:spacing w:val="-4"/>
                <w:w w:val="105"/>
                <w:sz w:val="18"/>
                <w:szCs w:val="18"/>
                <w:lang w:val="en-US"/>
              </w:rPr>
            </w:pPr>
            <w:r w:rsidRPr="00242027">
              <w:rPr>
                <w:rFonts w:cs="Arial"/>
                <w:b/>
                <w:bCs/>
                <w:color w:val="000000"/>
                <w:spacing w:val="-4"/>
                <w:w w:val="105"/>
                <w:sz w:val="18"/>
                <w:szCs w:val="18"/>
                <w:lang w:val="en-US"/>
              </w:rPr>
              <w:t xml:space="preserve">Accrued dividend income </w:t>
            </w:r>
            <w:r w:rsidRPr="00242027">
              <w:rPr>
                <w:rFonts w:cs="Arial"/>
                <w:color w:val="000000"/>
                <w:sz w:val="18"/>
                <w:szCs w:val="18"/>
              </w:rPr>
              <w:t xml:space="preserve">(note </w:t>
            </w:r>
            <w:r w:rsidR="00A000B2" w:rsidRPr="00242027">
              <w:rPr>
                <w:rFonts w:cs="Arial"/>
                <w:color w:val="000000"/>
                <w:sz w:val="18"/>
                <w:szCs w:val="18"/>
              </w:rPr>
              <w:t>6</w:t>
            </w:r>
            <w:r w:rsidRPr="00242027">
              <w:rPr>
                <w:rFonts w:cs="Arial"/>
                <w:color w:val="000000"/>
                <w:sz w:val="18"/>
                <w:szCs w:val="18"/>
              </w:rPr>
              <w:t>)</w:t>
            </w:r>
          </w:p>
        </w:tc>
        <w:tc>
          <w:tcPr>
            <w:tcW w:w="678" w:type="pct"/>
            <w:shd w:val="clear" w:color="auto" w:fill="FAFAFA"/>
            <w:vAlign w:val="bottom"/>
          </w:tcPr>
          <w:p w14:paraId="158DD229"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c>
          <w:tcPr>
            <w:tcW w:w="678" w:type="pct"/>
            <w:vAlign w:val="bottom"/>
          </w:tcPr>
          <w:p w14:paraId="7CC41BFF"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c>
          <w:tcPr>
            <w:tcW w:w="678" w:type="pct"/>
            <w:gridSpan w:val="2"/>
            <w:shd w:val="clear" w:color="auto" w:fill="FAFAFA"/>
            <w:vAlign w:val="bottom"/>
          </w:tcPr>
          <w:p w14:paraId="0A73132E"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c>
          <w:tcPr>
            <w:tcW w:w="675" w:type="pct"/>
            <w:vAlign w:val="bottom"/>
          </w:tcPr>
          <w:p w14:paraId="7BB383D4"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r>
      <w:tr w:rsidR="00D77287" w:rsidRPr="00242027" w14:paraId="59B54D93" w14:textId="77777777" w:rsidTr="00384D72">
        <w:tc>
          <w:tcPr>
            <w:tcW w:w="2291" w:type="pct"/>
            <w:vAlign w:val="bottom"/>
          </w:tcPr>
          <w:p w14:paraId="04877EC9" w14:textId="77777777" w:rsidR="00D77287" w:rsidRPr="00242027" w:rsidRDefault="00D77287" w:rsidP="00B30D98">
            <w:pPr>
              <w:pStyle w:val="Header"/>
              <w:tabs>
                <w:tab w:val="left" w:pos="1418"/>
                <w:tab w:val="center" w:pos="3402"/>
                <w:tab w:val="center" w:pos="4536"/>
                <w:tab w:val="center" w:pos="5670"/>
                <w:tab w:val="center" w:pos="6804"/>
                <w:tab w:val="right" w:pos="7655"/>
              </w:tabs>
              <w:spacing w:line="240" w:lineRule="auto"/>
              <w:ind w:left="540"/>
              <w:rPr>
                <w:rFonts w:cs="Arial"/>
                <w:color w:val="000000"/>
                <w:sz w:val="18"/>
                <w:szCs w:val="18"/>
              </w:rPr>
            </w:pPr>
            <w:r w:rsidRPr="00242027">
              <w:rPr>
                <w:rFonts w:cs="Arial"/>
                <w:color w:val="000000"/>
                <w:sz w:val="18"/>
                <w:szCs w:val="18"/>
              </w:rPr>
              <w:t xml:space="preserve">    (include in amount due from</w:t>
            </w:r>
          </w:p>
        </w:tc>
        <w:tc>
          <w:tcPr>
            <w:tcW w:w="678" w:type="pct"/>
            <w:shd w:val="clear" w:color="auto" w:fill="FAFAFA"/>
            <w:vAlign w:val="bottom"/>
          </w:tcPr>
          <w:p w14:paraId="5D17A41C"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c>
          <w:tcPr>
            <w:tcW w:w="678" w:type="pct"/>
            <w:vAlign w:val="bottom"/>
          </w:tcPr>
          <w:p w14:paraId="6EFF9DC3"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c>
          <w:tcPr>
            <w:tcW w:w="678" w:type="pct"/>
            <w:gridSpan w:val="2"/>
            <w:shd w:val="clear" w:color="auto" w:fill="FAFAFA"/>
            <w:vAlign w:val="bottom"/>
          </w:tcPr>
          <w:p w14:paraId="5F5428A4"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c>
          <w:tcPr>
            <w:tcW w:w="675" w:type="pct"/>
            <w:vAlign w:val="bottom"/>
          </w:tcPr>
          <w:p w14:paraId="3AA7FD83"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r>
      <w:tr w:rsidR="00D77287" w:rsidRPr="00242027" w14:paraId="019047E2" w14:textId="77777777" w:rsidTr="00384D72">
        <w:tc>
          <w:tcPr>
            <w:tcW w:w="2291" w:type="pct"/>
            <w:vAlign w:val="bottom"/>
          </w:tcPr>
          <w:p w14:paraId="1B6DE914" w14:textId="77777777" w:rsidR="00D77287" w:rsidRPr="00242027" w:rsidRDefault="00D77287" w:rsidP="00B30D98">
            <w:pPr>
              <w:pStyle w:val="Header"/>
              <w:tabs>
                <w:tab w:val="left" w:pos="1418"/>
                <w:tab w:val="center" w:pos="3402"/>
                <w:tab w:val="center" w:pos="4536"/>
                <w:tab w:val="center" w:pos="5670"/>
                <w:tab w:val="center" w:pos="6804"/>
                <w:tab w:val="right" w:pos="7655"/>
              </w:tabs>
              <w:spacing w:line="240" w:lineRule="auto"/>
              <w:ind w:left="540"/>
              <w:rPr>
                <w:rFonts w:cs="Arial"/>
                <w:color w:val="000000"/>
                <w:sz w:val="18"/>
                <w:szCs w:val="18"/>
              </w:rPr>
            </w:pPr>
            <w:r w:rsidRPr="00242027">
              <w:rPr>
                <w:rFonts w:cs="Arial"/>
                <w:color w:val="000000"/>
                <w:sz w:val="18"/>
                <w:szCs w:val="18"/>
              </w:rPr>
              <w:t xml:space="preserve">        related parties)</w:t>
            </w:r>
          </w:p>
        </w:tc>
        <w:tc>
          <w:tcPr>
            <w:tcW w:w="678" w:type="pct"/>
            <w:shd w:val="clear" w:color="auto" w:fill="FAFAFA"/>
            <w:vAlign w:val="bottom"/>
          </w:tcPr>
          <w:p w14:paraId="62937496"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c>
          <w:tcPr>
            <w:tcW w:w="678" w:type="pct"/>
            <w:vAlign w:val="bottom"/>
          </w:tcPr>
          <w:p w14:paraId="4DEC93E7"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c>
          <w:tcPr>
            <w:tcW w:w="678" w:type="pct"/>
            <w:gridSpan w:val="2"/>
            <w:shd w:val="clear" w:color="auto" w:fill="FAFAFA"/>
            <w:vAlign w:val="bottom"/>
          </w:tcPr>
          <w:p w14:paraId="07F2F6F6"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c>
          <w:tcPr>
            <w:tcW w:w="675" w:type="pct"/>
            <w:vAlign w:val="bottom"/>
          </w:tcPr>
          <w:p w14:paraId="0EF90061" w14:textId="77777777"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p>
        </w:tc>
      </w:tr>
      <w:tr w:rsidR="00D77287" w:rsidRPr="00242027" w14:paraId="40A6944B" w14:textId="77777777" w:rsidTr="00384D72">
        <w:tc>
          <w:tcPr>
            <w:tcW w:w="2291" w:type="pct"/>
            <w:vAlign w:val="bottom"/>
          </w:tcPr>
          <w:p w14:paraId="172256E3" w14:textId="77777777" w:rsidR="00D77287" w:rsidRPr="00242027" w:rsidRDefault="00D77287" w:rsidP="00B30D98">
            <w:pPr>
              <w:spacing w:line="240" w:lineRule="auto"/>
              <w:ind w:left="540"/>
              <w:rPr>
                <w:rFonts w:cs="Arial"/>
                <w:color w:val="000000"/>
                <w:spacing w:val="-4"/>
                <w:w w:val="105"/>
                <w:sz w:val="18"/>
                <w:szCs w:val="18"/>
                <w:lang w:val="en-US"/>
              </w:rPr>
            </w:pPr>
            <w:r w:rsidRPr="00242027">
              <w:rPr>
                <w:rFonts w:cs="Arial"/>
                <w:color w:val="000000"/>
                <w:sz w:val="18"/>
                <w:szCs w:val="18"/>
              </w:rPr>
              <w:t xml:space="preserve">   Associate</w:t>
            </w:r>
          </w:p>
        </w:tc>
        <w:tc>
          <w:tcPr>
            <w:tcW w:w="678" w:type="pct"/>
            <w:tcBorders>
              <w:bottom w:val="single" w:sz="4" w:space="0" w:color="auto"/>
            </w:tcBorders>
            <w:shd w:val="clear" w:color="auto" w:fill="FAFAFA"/>
            <w:vAlign w:val="bottom"/>
          </w:tcPr>
          <w:p w14:paraId="1B6BF545" w14:textId="0A8CE93E" w:rsidR="00D77287" w:rsidRPr="00242027" w:rsidRDefault="00222B37" w:rsidP="00B30D98">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2,612,288</w:t>
            </w:r>
          </w:p>
        </w:tc>
        <w:tc>
          <w:tcPr>
            <w:tcW w:w="678" w:type="pct"/>
            <w:tcBorders>
              <w:bottom w:val="single" w:sz="4" w:space="0" w:color="auto"/>
            </w:tcBorders>
            <w:vAlign w:val="bottom"/>
          </w:tcPr>
          <w:p w14:paraId="17AD1CE4" w14:textId="3574C0FB" w:rsidR="00D77287" w:rsidRPr="00242027" w:rsidRDefault="00A000B2" w:rsidP="00B30D98">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5</w:t>
            </w:r>
            <w:r w:rsidR="00D77287" w:rsidRPr="00242027">
              <w:rPr>
                <w:rFonts w:cs="Arial"/>
                <w:color w:val="000000"/>
                <w:sz w:val="18"/>
                <w:szCs w:val="18"/>
              </w:rPr>
              <w:t>,9</w:t>
            </w:r>
            <w:r w:rsidRPr="00242027">
              <w:rPr>
                <w:rFonts w:cs="Arial"/>
                <w:color w:val="000000"/>
                <w:sz w:val="18"/>
                <w:szCs w:val="18"/>
              </w:rPr>
              <w:t>14</w:t>
            </w:r>
            <w:r w:rsidR="00D77287" w:rsidRPr="00242027">
              <w:rPr>
                <w:rFonts w:cs="Arial"/>
                <w:color w:val="000000"/>
                <w:sz w:val="18"/>
                <w:szCs w:val="18"/>
              </w:rPr>
              <w:t>,</w:t>
            </w:r>
            <w:r w:rsidRPr="00242027">
              <w:rPr>
                <w:rFonts w:cs="Arial"/>
                <w:color w:val="000000"/>
                <w:sz w:val="18"/>
                <w:szCs w:val="18"/>
              </w:rPr>
              <w:t>545</w:t>
            </w:r>
          </w:p>
        </w:tc>
        <w:tc>
          <w:tcPr>
            <w:tcW w:w="678" w:type="pct"/>
            <w:gridSpan w:val="2"/>
            <w:tcBorders>
              <w:bottom w:val="single" w:sz="4" w:space="0" w:color="auto"/>
            </w:tcBorders>
            <w:shd w:val="clear" w:color="auto" w:fill="FAFAFA"/>
            <w:vAlign w:val="bottom"/>
          </w:tcPr>
          <w:p w14:paraId="673A173A" w14:textId="41EA78DB" w:rsidR="00D77287" w:rsidRPr="00242027" w:rsidRDefault="00222B37" w:rsidP="00B30D98">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2,612,288</w:t>
            </w:r>
          </w:p>
        </w:tc>
        <w:tc>
          <w:tcPr>
            <w:tcW w:w="675" w:type="pct"/>
            <w:tcBorders>
              <w:bottom w:val="single" w:sz="4" w:space="0" w:color="auto"/>
            </w:tcBorders>
            <w:vAlign w:val="bottom"/>
          </w:tcPr>
          <w:p w14:paraId="3A99FDB3" w14:textId="6BC3D35F" w:rsidR="00D77287" w:rsidRPr="00242027" w:rsidRDefault="00A000B2" w:rsidP="00B30D98">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5</w:t>
            </w:r>
            <w:r w:rsidR="00D77287" w:rsidRPr="00242027">
              <w:rPr>
                <w:rFonts w:cs="Arial"/>
                <w:color w:val="000000"/>
                <w:sz w:val="18"/>
                <w:szCs w:val="18"/>
              </w:rPr>
              <w:t>,9</w:t>
            </w:r>
            <w:r w:rsidRPr="00242027">
              <w:rPr>
                <w:rFonts w:cs="Arial"/>
                <w:color w:val="000000"/>
                <w:sz w:val="18"/>
                <w:szCs w:val="18"/>
              </w:rPr>
              <w:t>14</w:t>
            </w:r>
            <w:r w:rsidR="00D77287" w:rsidRPr="00242027">
              <w:rPr>
                <w:rFonts w:cs="Arial"/>
                <w:color w:val="000000"/>
                <w:sz w:val="18"/>
                <w:szCs w:val="18"/>
              </w:rPr>
              <w:t>,</w:t>
            </w:r>
            <w:r w:rsidRPr="00242027">
              <w:rPr>
                <w:rFonts w:cs="Arial"/>
                <w:color w:val="000000"/>
                <w:sz w:val="18"/>
                <w:szCs w:val="18"/>
              </w:rPr>
              <w:t>545</w:t>
            </w:r>
          </w:p>
        </w:tc>
      </w:tr>
      <w:tr w:rsidR="00D77287" w:rsidRPr="00242027" w14:paraId="017E47B0" w14:textId="77777777" w:rsidTr="00384D72">
        <w:tc>
          <w:tcPr>
            <w:tcW w:w="2291" w:type="pct"/>
            <w:vAlign w:val="bottom"/>
          </w:tcPr>
          <w:p w14:paraId="5193DA09" w14:textId="77777777" w:rsidR="00D77287" w:rsidRPr="00242027" w:rsidRDefault="00D77287" w:rsidP="00B30D98">
            <w:pPr>
              <w:spacing w:line="240" w:lineRule="auto"/>
              <w:ind w:left="540"/>
              <w:rPr>
                <w:rFonts w:cs="Arial"/>
                <w:color w:val="000000"/>
                <w:sz w:val="18"/>
                <w:szCs w:val="18"/>
              </w:rPr>
            </w:pPr>
          </w:p>
        </w:tc>
        <w:tc>
          <w:tcPr>
            <w:tcW w:w="678" w:type="pct"/>
            <w:tcBorders>
              <w:top w:val="single" w:sz="4" w:space="0" w:color="auto"/>
            </w:tcBorders>
            <w:shd w:val="clear" w:color="auto" w:fill="FAFAFA"/>
            <w:vAlign w:val="bottom"/>
          </w:tcPr>
          <w:p w14:paraId="30206E7A" w14:textId="77777777" w:rsidR="00D77287" w:rsidRPr="00242027" w:rsidDel="00484514" w:rsidRDefault="00D77287" w:rsidP="00B30D98">
            <w:pPr>
              <w:spacing w:line="240" w:lineRule="auto"/>
              <w:ind w:right="-72"/>
              <w:jc w:val="right"/>
              <w:rPr>
                <w:rFonts w:cs="Arial"/>
                <w:color w:val="000000"/>
                <w:sz w:val="18"/>
                <w:szCs w:val="18"/>
              </w:rPr>
            </w:pPr>
          </w:p>
        </w:tc>
        <w:tc>
          <w:tcPr>
            <w:tcW w:w="678" w:type="pct"/>
            <w:tcBorders>
              <w:top w:val="single" w:sz="4" w:space="0" w:color="auto"/>
            </w:tcBorders>
            <w:vAlign w:val="bottom"/>
          </w:tcPr>
          <w:p w14:paraId="673B04AD" w14:textId="77777777" w:rsidR="00D77287" w:rsidRPr="00242027" w:rsidDel="00484514" w:rsidRDefault="00D77287" w:rsidP="00B30D98">
            <w:pPr>
              <w:spacing w:line="240" w:lineRule="auto"/>
              <w:ind w:right="-72"/>
              <w:jc w:val="right"/>
              <w:rPr>
                <w:rFonts w:cs="Arial"/>
                <w:color w:val="000000"/>
                <w:sz w:val="18"/>
                <w:szCs w:val="18"/>
              </w:rPr>
            </w:pPr>
          </w:p>
        </w:tc>
        <w:tc>
          <w:tcPr>
            <w:tcW w:w="678" w:type="pct"/>
            <w:gridSpan w:val="2"/>
            <w:tcBorders>
              <w:top w:val="single" w:sz="4" w:space="0" w:color="auto"/>
            </w:tcBorders>
            <w:shd w:val="clear" w:color="auto" w:fill="FAFAFA"/>
            <w:vAlign w:val="bottom"/>
          </w:tcPr>
          <w:p w14:paraId="5E2F5031" w14:textId="77777777" w:rsidR="00D77287" w:rsidRPr="00242027" w:rsidDel="00484514" w:rsidRDefault="00D77287" w:rsidP="00B30D98">
            <w:pPr>
              <w:tabs>
                <w:tab w:val="left" w:pos="284"/>
                <w:tab w:val="left" w:pos="851"/>
                <w:tab w:val="left" w:pos="1418"/>
              </w:tabs>
              <w:spacing w:line="240" w:lineRule="auto"/>
              <w:ind w:right="-72"/>
              <w:jc w:val="right"/>
              <w:rPr>
                <w:rFonts w:cs="Arial"/>
                <w:color w:val="000000"/>
                <w:sz w:val="18"/>
                <w:szCs w:val="18"/>
              </w:rPr>
            </w:pPr>
          </w:p>
        </w:tc>
        <w:tc>
          <w:tcPr>
            <w:tcW w:w="675" w:type="pct"/>
            <w:tcBorders>
              <w:top w:val="single" w:sz="4" w:space="0" w:color="auto"/>
            </w:tcBorders>
            <w:vAlign w:val="bottom"/>
          </w:tcPr>
          <w:p w14:paraId="58243E7E" w14:textId="77777777" w:rsidR="00D77287" w:rsidRPr="00242027" w:rsidDel="00484514" w:rsidRDefault="00D77287" w:rsidP="00B30D98">
            <w:pPr>
              <w:tabs>
                <w:tab w:val="left" w:pos="284"/>
                <w:tab w:val="left" w:pos="851"/>
                <w:tab w:val="left" w:pos="1418"/>
              </w:tabs>
              <w:spacing w:line="240" w:lineRule="auto"/>
              <w:ind w:right="-72"/>
              <w:jc w:val="right"/>
              <w:rPr>
                <w:rFonts w:cs="Arial"/>
                <w:color w:val="000000"/>
                <w:sz w:val="18"/>
                <w:szCs w:val="18"/>
              </w:rPr>
            </w:pPr>
          </w:p>
        </w:tc>
      </w:tr>
      <w:tr w:rsidR="00D77287" w:rsidRPr="00242027" w14:paraId="03379C10" w14:textId="77777777" w:rsidTr="00384D72">
        <w:tc>
          <w:tcPr>
            <w:tcW w:w="2291" w:type="pct"/>
            <w:vAlign w:val="bottom"/>
          </w:tcPr>
          <w:p w14:paraId="6490CB3B" w14:textId="77777777" w:rsidR="00D77287" w:rsidRPr="00242027" w:rsidRDefault="00D77287" w:rsidP="00B30D98">
            <w:pPr>
              <w:pStyle w:val="Header"/>
              <w:tabs>
                <w:tab w:val="left" w:pos="1418"/>
                <w:tab w:val="center" w:pos="3402"/>
                <w:tab w:val="center" w:pos="4536"/>
                <w:tab w:val="center" w:pos="5670"/>
                <w:tab w:val="center" w:pos="6804"/>
                <w:tab w:val="right" w:pos="7655"/>
              </w:tabs>
              <w:spacing w:line="240" w:lineRule="auto"/>
              <w:ind w:left="540"/>
              <w:rPr>
                <w:rFonts w:cs="Arial"/>
                <w:color w:val="000000"/>
                <w:sz w:val="18"/>
                <w:szCs w:val="18"/>
              </w:rPr>
            </w:pPr>
            <w:r w:rsidRPr="00242027">
              <w:rPr>
                <w:rFonts w:cs="Arial"/>
                <w:b/>
                <w:bCs/>
                <w:color w:val="000000"/>
                <w:sz w:val="18"/>
                <w:szCs w:val="18"/>
                <w:lang w:val="en-US"/>
              </w:rPr>
              <w:t xml:space="preserve">Trade and other payables </w:t>
            </w:r>
          </w:p>
        </w:tc>
        <w:tc>
          <w:tcPr>
            <w:tcW w:w="678" w:type="pct"/>
            <w:shd w:val="clear" w:color="auto" w:fill="FAFAFA"/>
            <w:vAlign w:val="bottom"/>
          </w:tcPr>
          <w:p w14:paraId="21D17B4A" w14:textId="77777777"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678" w:type="pct"/>
            <w:vAlign w:val="bottom"/>
          </w:tcPr>
          <w:p w14:paraId="7C73978D" w14:textId="77777777"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678" w:type="pct"/>
            <w:gridSpan w:val="2"/>
            <w:shd w:val="clear" w:color="auto" w:fill="FAFAFA"/>
            <w:vAlign w:val="bottom"/>
          </w:tcPr>
          <w:p w14:paraId="7989FBF9" w14:textId="77777777"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675" w:type="pct"/>
            <w:vAlign w:val="bottom"/>
          </w:tcPr>
          <w:p w14:paraId="3D94741F" w14:textId="77777777" w:rsidR="00D77287" w:rsidRPr="00242027" w:rsidDel="00484514"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D77287" w:rsidRPr="00242027" w14:paraId="77DE27F8" w14:textId="77777777" w:rsidTr="00384D72">
        <w:tc>
          <w:tcPr>
            <w:tcW w:w="2291" w:type="pct"/>
            <w:vAlign w:val="bottom"/>
          </w:tcPr>
          <w:p w14:paraId="34169181" w14:textId="150E2288" w:rsidR="00D77287" w:rsidRPr="00242027" w:rsidRDefault="00D77287" w:rsidP="00B30D98">
            <w:pPr>
              <w:spacing w:line="240" w:lineRule="auto"/>
              <w:ind w:left="540"/>
              <w:rPr>
                <w:rFonts w:cs="Arial"/>
                <w:color w:val="000000"/>
                <w:sz w:val="18"/>
                <w:szCs w:val="18"/>
              </w:rPr>
            </w:pPr>
            <w:r w:rsidRPr="00242027">
              <w:rPr>
                <w:rFonts w:cs="Arial"/>
                <w:color w:val="000000"/>
                <w:sz w:val="18"/>
                <w:szCs w:val="18"/>
              </w:rPr>
              <w:t xml:space="preserve">   Related companies </w:t>
            </w:r>
          </w:p>
        </w:tc>
        <w:tc>
          <w:tcPr>
            <w:tcW w:w="678" w:type="pct"/>
            <w:tcBorders>
              <w:bottom w:val="single" w:sz="4" w:space="0" w:color="auto"/>
            </w:tcBorders>
            <w:shd w:val="clear" w:color="auto" w:fill="FAFAFA"/>
            <w:vAlign w:val="bottom"/>
          </w:tcPr>
          <w:p w14:paraId="60D8C12D" w14:textId="18BB5DF9" w:rsidR="00D77287" w:rsidRPr="00242027" w:rsidRDefault="00B927AA" w:rsidP="00B30D98">
            <w:pPr>
              <w:spacing w:line="240" w:lineRule="auto"/>
              <w:ind w:right="-72"/>
              <w:jc w:val="right"/>
              <w:rPr>
                <w:rFonts w:cs="Arial"/>
                <w:color w:val="000000"/>
                <w:sz w:val="18"/>
                <w:szCs w:val="18"/>
              </w:rPr>
            </w:pPr>
            <w:r w:rsidRPr="00242027">
              <w:rPr>
                <w:rFonts w:cs="Arial"/>
                <w:color w:val="000000"/>
                <w:sz w:val="18"/>
                <w:szCs w:val="18"/>
              </w:rPr>
              <w:t>1,322,961</w:t>
            </w:r>
          </w:p>
        </w:tc>
        <w:tc>
          <w:tcPr>
            <w:tcW w:w="678" w:type="pct"/>
            <w:tcBorders>
              <w:bottom w:val="single" w:sz="4" w:space="0" w:color="auto"/>
            </w:tcBorders>
            <w:vAlign w:val="bottom"/>
          </w:tcPr>
          <w:p w14:paraId="7677C7D7" w14:textId="450C03A2" w:rsidR="00D77287" w:rsidRPr="00242027" w:rsidRDefault="00A000B2" w:rsidP="00B30D98">
            <w:pPr>
              <w:spacing w:line="240" w:lineRule="auto"/>
              <w:ind w:right="-72"/>
              <w:jc w:val="right"/>
              <w:rPr>
                <w:rFonts w:cs="Arial"/>
                <w:color w:val="000000"/>
                <w:sz w:val="18"/>
                <w:szCs w:val="18"/>
              </w:rPr>
            </w:pPr>
            <w:r w:rsidRPr="00242027">
              <w:rPr>
                <w:rFonts w:cs="Arial"/>
                <w:color w:val="000000"/>
                <w:sz w:val="18"/>
                <w:szCs w:val="18"/>
              </w:rPr>
              <w:t>472</w:t>
            </w:r>
            <w:r w:rsidR="00D77287" w:rsidRPr="00242027">
              <w:rPr>
                <w:rFonts w:cs="Arial"/>
                <w:color w:val="000000"/>
                <w:sz w:val="18"/>
                <w:szCs w:val="18"/>
              </w:rPr>
              <w:t>,</w:t>
            </w:r>
            <w:r w:rsidRPr="00242027">
              <w:rPr>
                <w:rFonts w:cs="Arial"/>
                <w:color w:val="000000"/>
                <w:sz w:val="18"/>
                <w:szCs w:val="18"/>
              </w:rPr>
              <w:t>241</w:t>
            </w:r>
          </w:p>
        </w:tc>
        <w:tc>
          <w:tcPr>
            <w:tcW w:w="678" w:type="pct"/>
            <w:gridSpan w:val="2"/>
            <w:tcBorders>
              <w:bottom w:val="single" w:sz="4" w:space="0" w:color="auto"/>
            </w:tcBorders>
            <w:shd w:val="clear" w:color="auto" w:fill="FAFAFA"/>
            <w:vAlign w:val="bottom"/>
          </w:tcPr>
          <w:p w14:paraId="6C3A83E8" w14:textId="6710CF07" w:rsidR="00D77287" w:rsidRPr="00242027" w:rsidRDefault="00B927AA" w:rsidP="00B30D98">
            <w:pPr>
              <w:spacing w:line="240" w:lineRule="auto"/>
              <w:ind w:right="-72"/>
              <w:jc w:val="right"/>
              <w:rPr>
                <w:rFonts w:cs="Arial"/>
                <w:color w:val="000000"/>
                <w:sz w:val="18"/>
                <w:szCs w:val="18"/>
                <w:lang w:val="en-US"/>
              </w:rPr>
            </w:pPr>
            <w:r w:rsidRPr="00242027">
              <w:rPr>
                <w:rFonts w:cs="Arial"/>
                <w:color w:val="000000"/>
                <w:sz w:val="18"/>
                <w:szCs w:val="18"/>
                <w:lang w:val="en-US"/>
              </w:rPr>
              <w:t>-</w:t>
            </w:r>
          </w:p>
        </w:tc>
        <w:tc>
          <w:tcPr>
            <w:tcW w:w="675" w:type="pct"/>
            <w:tcBorders>
              <w:bottom w:val="single" w:sz="4" w:space="0" w:color="auto"/>
            </w:tcBorders>
            <w:vAlign w:val="bottom"/>
          </w:tcPr>
          <w:p w14:paraId="1BE33E6A" w14:textId="751C003F" w:rsidR="00D77287" w:rsidRPr="00242027" w:rsidRDefault="00D77287" w:rsidP="00B30D98">
            <w:pPr>
              <w:spacing w:line="240" w:lineRule="auto"/>
              <w:ind w:right="-72"/>
              <w:jc w:val="right"/>
              <w:rPr>
                <w:rFonts w:cs="Arial"/>
                <w:color w:val="000000"/>
                <w:sz w:val="18"/>
                <w:szCs w:val="18"/>
                <w:lang w:val="en-US"/>
              </w:rPr>
            </w:pPr>
            <w:r w:rsidRPr="00242027">
              <w:rPr>
                <w:rFonts w:cs="Arial"/>
                <w:color w:val="000000"/>
                <w:sz w:val="18"/>
                <w:szCs w:val="18"/>
                <w:lang w:val="en-US"/>
              </w:rPr>
              <w:t>-</w:t>
            </w:r>
          </w:p>
        </w:tc>
      </w:tr>
      <w:tr w:rsidR="00D77287" w:rsidRPr="00242027" w14:paraId="7D7909A4" w14:textId="77777777" w:rsidTr="00384D72">
        <w:tc>
          <w:tcPr>
            <w:tcW w:w="2291" w:type="pct"/>
            <w:vAlign w:val="bottom"/>
          </w:tcPr>
          <w:p w14:paraId="16E9994A" w14:textId="77777777" w:rsidR="00D77287" w:rsidRPr="00242027" w:rsidRDefault="00D77287" w:rsidP="00B30D98">
            <w:pPr>
              <w:spacing w:line="240" w:lineRule="auto"/>
              <w:ind w:left="540"/>
              <w:rPr>
                <w:rFonts w:cs="Arial"/>
                <w:color w:val="000000"/>
                <w:sz w:val="18"/>
                <w:szCs w:val="18"/>
              </w:rPr>
            </w:pPr>
          </w:p>
        </w:tc>
        <w:tc>
          <w:tcPr>
            <w:tcW w:w="678" w:type="pct"/>
            <w:tcBorders>
              <w:top w:val="single" w:sz="4" w:space="0" w:color="auto"/>
            </w:tcBorders>
            <w:shd w:val="clear" w:color="auto" w:fill="FAFAFA"/>
            <w:vAlign w:val="bottom"/>
          </w:tcPr>
          <w:p w14:paraId="1AAA7A56" w14:textId="77777777" w:rsidR="00D77287" w:rsidRPr="00242027" w:rsidRDefault="00D77287" w:rsidP="00B30D98">
            <w:pPr>
              <w:spacing w:line="240" w:lineRule="auto"/>
              <w:ind w:right="-72"/>
              <w:jc w:val="right"/>
              <w:rPr>
                <w:rFonts w:cs="Arial"/>
                <w:color w:val="000000"/>
                <w:sz w:val="18"/>
                <w:szCs w:val="18"/>
              </w:rPr>
            </w:pPr>
          </w:p>
        </w:tc>
        <w:tc>
          <w:tcPr>
            <w:tcW w:w="678" w:type="pct"/>
            <w:tcBorders>
              <w:top w:val="single" w:sz="4" w:space="0" w:color="auto"/>
            </w:tcBorders>
            <w:vAlign w:val="bottom"/>
          </w:tcPr>
          <w:p w14:paraId="1923EF8A" w14:textId="77777777" w:rsidR="00D77287" w:rsidRPr="00242027" w:rsidRDefault="00D77287" w:rsidP="00B30D98">
            <w:pPr>
              <w:spacing w:line="240" w:lineRule="auto"/>
              <w:ind w:right="-72"/>
              <w:jc w:val="right"/>
              <w:rPr>
                <w:rFonts w:cs="Arial"/>
                <w:color w:val="000000"/>
                <w:sz w:val="18"/>
                <w:szCs w:val="18"/>
              </w:rPr>
            </w:pPr>
          </w:p>
        </w:tc>
        <w:tc>
          <w:tcPr>
            <w:tcW w:w="678" w:type="pct"/>
            <w:gridSpan w:val="2"/>
            <w:tcBorders>
              <w:top w:val="single" w:sz="4" w:space="0" w:color="auto"/>
            </w:tcBorders>
            <w:shd w:val="clear" w:color="auto" w:fill="FAFAFA"/>
            <w:vAlign w:val="bottom"/>
          </w:tcPr>
          <w:p w14:paraId="12A940C0" w14:textId="77777777" w:rsidR="00D77287" w:rsidRPr="00242027" w:rsidRDefault="00D77287" w:rsidP="00B30D98">
            <w:pPr>
              <w:spacing w:line="240" w:lineRule="auto"/>
              <w:ind w:right="-72"/>
              <w:jc w:val="right"/>
              <w:rPr>
                <w:rFonts w:cs="Arial"/>
                <w:color w:val="000000"/>
                <w:sz w:val="18"/>
                <w:szCs w:val="18"/>
              </w:rPr>
            </w:pPr>
          </w:p>
        </w:tc>
        <w:tc>
          <w:tcPr>
            <w:tcW w:w="675" w:type="pct"/>
            <w:tcBorders>
              <w:top w:val="single" w:sz="4" w:space="0" w:color="auto"/>
            </w:tcBorders>
            <w:vAlign w:val="bottom"/>
          </w:tcPr>
          <w:p w14:paraId="0225C166" w14:textId="77777777" w:rsidR="00D77287" w:rsidRPr="00242027" w:rsidRDefault="00D77287" w:rsidP="00B30D98">
            <w:pPr>
              <w:spacing w:line="240" w:lineRule="auto"/>
              <w:ind w:right="-72"/>
              <w:jc w:val="right"/>
              <w:rPr>
                <w:rFonts w:cs="Arial"/>
                <w:color w:val="000000"/>
                <w:sz w:val="18"/>
                <w:szCs w:val="18"/>
              </w:rPr>
            </w:pPr>
          </w:p>
        </w:tc>
      </w:tr>
      <w:tr w:rsidR="00D77287" w:rsidRPr="00242027" w14:paraId="01610370" w14:textId="77777777" w:rsidTr="00384D72">
        <w:tc>
          <w:tcPr>
            <w:tcW w:w="2291" w:type="pct"/>
            <w:vAlign w:val="bottom"/>
          </w:tcPr>
          <w:p w14:paraId="2773E380" w14:textId="77777777" w:rsidR="00D77287" w:rsidRPr="00242027" w:rsidRDefault="00D77287" w:rsidP="00B30D98">
            <w:pPr>
              <w:pStyle w:val="Header"/>
              <w:tabs>
                <w:tab w:val="left" w:pos="1418"/>
                <w:tab w:val="center" w:pos="3402"/>
                <w:tab w:val="center" w:pos="4536"/>
                <w:tab w:val="center" w:pos="5670"/>
                <w:tab w:val="center" w:pos="6804"/>
                <w:tab w:val="right" w:pos="7655"/>
              </w:tabs>
              <w:spacing w:line="240" w:lineRule="auto"/>
              <w:ind w:left="540"/>
              <w:rPr>
                <w:rFonts w:cs="Arial"/>
                <w:color w:val="000000"/>
                <w:sz w:val="18"/>
                <w:szCs w:val="18"/>
              </w:rPr>
            </w:pPr>
            <w:r w:rsidRPr="00242027">
              <w:rPr>
                <w:rFonts w:cs="Arial"/>
                <w:b/>
                <w:bCs/>
                <w:color w:val="000000"/>
                <w:w w:val="105"/>
                <w:sz w:val="18"/>
                <w:szCs w:val="18"/>
              </w:rPr>
              <w:t>Accrued expenses</w:t>
            </w:r>
          </w:p>
        </w:tc>
        <w:tc>
          <w:tcPr>
            <w:tcW w:w="678" w:type="pct"/>
            <w:shd w:val="clear" w:color="auto" w:fill="FAFAFA"/>
            <w:vAlign w:val="bottom"/>
          </w:tcPr>
          <w:p w14:paraId="23EB66EA" w14:textId="77777777" w:rsidR="00D77287" w:rsidRPr="00242027"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678" w:type="pct"/>
            <w:vAlign w:val="bottom"/>
          </w:tcPr>
          <w:p w14:paraId="18D7E871" w14:textId="77777777" w:rsidR="00D77287" w:rsidRPr="00242027"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678" w:type="pct"/>
            <w:gridSpan w:val="2"/>
            <w:shd w:val="clear" w:color="auto" w:fill="FAFAFA"/>
            <w:vAlign w:val="bottom"/>
          </w:tcPr>
          <w:p w14:paraId="2DFCEAD4" w14:textId="77777777" w:rsidR="00D77287" w:rsidRPr="00242027"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675" w:type="pct"/>
            <w:vAlign w:val="bottom"/>
          </w:tcPr>
          <w:p w14:paraId="5AC98E32" w14:textId="77777777" w:rsidR="00D77287" w:rsidRPr="00242027" w:rsidRDefault="00D77287" w:rsidP="00B30D98">
            <w:pPr>
              <w:pStyle w:val="Header"/>
              <w:tabs>
                <w:tab w:val="left" w:pos="1418"/>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D77287" w:rsidRPr="00242027" w14:paraId="3658D1E6" w14:textId="77777777" w:rsidTr="00384D72">
        <w:tc>
          <w:tcPr>
            <w:tcW w:w="2291" w:type="pct"/>
            <w:vAlign w:val="bottom"/>
          </w:tcPr>
          <w:p w14:paraId="01CD890D" w14:textId="77777777" w:rsidR="00D77287" w:rsidRPr="00242027" w:rsidRDefault="00D77287" w:rsidP="00B30D98">
            <w:pPr>
              <w:spacing w:line="240" w:lineRule="auto"/>
              <w:ind w:left="540"/>
              <w:rPr>
                <w:rFonts w:cs="Arial"/>
                <w:b/>
                <w:bCs/>
                <w:color w:val="000000"/>
                <w:w w:val="105"/>
                <w:sz w:val="18"/>
                <w:szCs w:val="18"/>
              </w:rPr>
            </w:pPr>
            <w:r w:rsidRPr="00242027">
              <w:rPr>
                <w:rFonts w:cs="Arial"/>
                <w:color w:val="000000"/>
                <w:sz w:val="18"/>
                <w:szCs w:val="18"/>
              </w:rPr>
              <w:t xml:space="preserve">   Related companies</w:t>
            </w:r>
          </w:p>
        </w:tc>
        <w:tc>
          <w:tcPr>
            <w:tcW w:w="678" w:type="pct"/>
            <w:tcBorders>
              <w:bottom w:val="single" w:sz="4" w:space="0" w:color="auto"/>
            </w:tcBorders>
            <w:shd w:val="clear" w:color="auto" w:fill="FAFAFA"/>
            <w:vAlign w:val="bottom"/>
          </w:tcPr>
          <w:p w14:paraId="450F7564" w14:textId="7A2FDFE7" w:rsidR="00D77287" w:rsidRPr="00242027" w:rsidRDefault="00E12395" w:rsidP="00B30D98">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1,029,761</w:t>
            </w:r>
          </w:p>
        </w:tc>
        <w:tc>
          <w:tcPr>
            <w:tcW w:w="678" w:type="pct"/>
            <w:tcBorders>
              <w:bottom w:val="single" w:sz="4" w:space="0" w:color="auto"/>
            </w:tcBorders>
            <w:vAlign w:val="bottom"/>
          </w:tcPr>
          <w:p w14:paraId="7D174F1B" w14:textId="7769719B" w:rsidR="00D77287" w:rsidRPr="00242027" w:rsidRDefault="00A000B2" w:rsidP="00B30D98">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76</w:t>
            </w:r>
            <w:r w:rsidR="00D77287" w:rsidRPr="00242027">
              <w:rPr>
                <w:rFonts w:cs="Arial"/>
                <w:color w:val="000000"/>
                <w:sz w:val="18"/>
                <w:szCs w:val="18"/>
              </w:rPr>
              <w:t>,</w:t>
            </w:r>
            <w:r w:rsidRPr="00242027">
              <w:rPr>
                <w:rFonts w:cs="Arial"/>
                <w:color w:val="000000"/>
                <w:sz w:val="18"/>
                <w:szCs w:val="18"/>
              </w:rPr>
              <w:t>824</w:t>
            </w:r>
          </w:p>
        </w:tc>
        <w:tc>
          <w:tcPr>
            <w:tcW w:w="678" w:type="pct"/>
            <w:gridSpan w:val="2"/>
            <w:tcBorders>
              <w:bottom w:val="single" w:sz="4" w:space="0" w:color="auto"/>
            </w:tcBorders>
            <w:shd w:val="clear" w:color="auto" w:fill="FAFAFA"/>
            <w:vAlign w:val="bottom"/>
          </w:tcPr>
          <w:p w14:paraId="0242C53C" w14:textId="4C593176" w:rsidR="00D77287" w:rsidRPr="00242027" w:rsidRDefault="00E12395" w:rsidP="00B30D98">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1,029,352</w:t>
            </w:r>
          </w:p>
        </w:tc>
        <w:tc>
          <w:tcPr>
            <w:tcW w:w="675" w:type="pct"/>
            <w:tcBorders>
              <w:bottom w:val="single" w:sz="4" w:space="0" w:color="auto"/>
            </w:tcBorders>
            <w:vAlign w:val="bottom"/>
          </w:tcPr>
          <w:p w14:paraId="56953D2D" w14:textId="35F6FDCB" w:rsidR="00D77287" w:rsidRPr="00242027" w:rsidRDefault="00A000B2" w:rsidP="00B30D98">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76</w:t>
            </w:r>
            <w:r w:rsidR="00D77287" w:rsidRPr="00242027">
              <w:rPr>
                <w:rFonts w:cs="Arial"/>
                <w:color w:val="000000"/>
                <w:sz w:val="18"/>
                <w:szCs w:val="18"/>
              </w:rPr>
              <w:t>,</w:t>
            </w:r>
            <w:r w:rsidRPr="00242027">
              <w:rPr>
                <w:rFonts w:cs="Arial"/>
                <w:color w:val="000000"/>
                <w:sz w:val="18"/>
                <w:szCs w:val="18"/>
              </w:rPr>
              <w:t>704</w:t>
            </w:r>
          </w:p>
        </w:tc>
      </w:tr>
      <w:tr w:rsidR="00D77287" w:rsidRPr="00242027" w14:paraId="3F1A84A8" w14:textId="77777777" w:rsidTr="00384D72">
        <w:tc>
          <w:tcPr>
            <w:tcW w:w="2291" w:type="pct"/>
            <w:vAlign w:val="bottom"/>
          </w:tcPr>
          <w:p w14:paraId="08793A47" w14:textId="77777777" w:rsidR="00D77287" w:rsidRPr="00242027" w:rsidRDefault="00D77287" w:rsidP="00B30D98">
            <w:pPr>
              <w:spacing w:line="240" w:lineRule="auto"/>
              <w:ind w:left="540"/>
              <w:rPr>
                <w:rFonts w:cs="Arial"/>
                <w:color w:val="000000"/>
                <w:sz w:val="18"/>
                <w:szCs w:val="18"/>
              </w:rPr>
            </w:pPr>
          </w:p>
        </w:tc>
        <w:tc>
          <w:tcPr>
            <w:tcW w:w="678" w:type="pct"/>
            <w:tcBorders>
              <w:top w:val="single" w:sz="4" w:space="0" w:color="auto"/>
            </w:tcBorders>
            <w:shd w:val="clear" w:color="auto" w:fill="FAFAFA"/>
            <w:vAlign w:val="bottom"/>
          </w:tcPr>
          <w:p w14:paraId="2DBD617A" w14:textId="77777777" w:rsidR="00D77287" w:rsidRPr="00242027" w:rsidRDefault="00D77287" w:rsidP="00B30D98">
            <w:pPr>
              <w:spacing w:line="240" w:lineRule="auto"/>
              <w:ind w:right="-72"/>
              <w:jc w:val="right"/>
              <w:rPr>
                <w:rFonts w:cs="Arial"/>
                <w:color w:val="000000"/>
                <w:sz w:val="18"/>
                <w:szCs w:val="18"/>
              </w:rPr>
            </w:pPr>
          </w:p>
        </w:tc>
        <w:tc>
          <w:tcPr>
            <w:tcW w:w="678" w:type="pct"/>
            <w:tcBorders>
              <w:top w:val="single" w:sz="4" w:space="0" w:color="auto"/>
            </w:tcBorders>
            <w:vAlign w:val="bottom"/>
          </w:tcPr>
          <w:p w14:paraId="55515B30" w14:textId="77777777" w:rsidR="00D77287" w:rsidRPr="00242027" w:rsidRDefault="00D77287" w:rsidP="00B30D98">
            <w:pPr>
              <w:spacing w:line="240" w:lineRule="auto"/>
              <w:ind w:right="-72"/>
              <w:jc w:val="right"/>
              <w:rPr>
                <w:rFonts w:cs="Arial"/>
                <w:color w:val="000000"/>
                <w:sz w:val="18"/>
                <w:szCs w:val="18"/>
              </w:rPr>
            </w:pPr>
          </w:p>
        </w:tc>
        <w:tc>
          <w:tcPr>
            <w:tcW w:w="678" w:type="pct"/>
            <w:gridSpan w:val="2"/>
            <w:tcBorders>
              <w:top w:val="single" w:sz="4" w:space="0" w:color="auto"/>
            </w:tcBorders>
            <w:shd w:val="clear" w:color="auto" w:fill="FAFAFA"/>
            <w:vAlign w:val="bottom"/>
          </w:tcPr>
          <w:p w14:paraId="2D24206C" w14:textId="77777777" w:rsidR="00D77287" w:rsidRPr="00242027" w:rsidRDefault="00D77287" w:rsidP="00B30D98">
            <w:pPr>
              <w:spacing w:line="240" w:lineRule="auto"/>
              <w:ind w:right="-72"/>
              <w:jc w:val="right"/>
              <w:rPr>
                <w:rFonts w:cs="Arial"/>
                <w:color w:val="000000"/>
                <w:sz w:val="18"/>
                <w:szCs w:val="18"/>
              </w:rPr>
            </w:pPr>
          </w:p>
        </w:tc>
        <w:tc>
          <w:tcPr>
            <w:tcW w:w="675" w:type="pct"/>
            <w:tcBorders>
              <w:top w:val="single" w:sz="4" w:space="0" w:color="auto"/>
            </w:tcBorders>
            <w:vAlign w:val="bottom"/>
          </w:tcPr>
          <w:p w14:paraId="5DFC9CDC" w14:textId="77777777" w:rsidR="00D77287" w:rsidRPr="00242027" w:rsidRDefault="00D77287" w:rsidP="00B30D98">
            <w:pPr>
              <w:spacing w:line="240" w:lineRule="auto"/>
              <w:ind w:right="-72"/>
              <w:jc w:val="right"/>
              <w:rPr>
                <w:rFonts w:cs="Arial"/>
                <w:color w:val="000000"/>
                <w:sz w:val="18"/>
                <w:szCs w:val="18"/>
              </w:rPr>
            </w:pPr>
          </w:p>
        </w:tc>
      </w:tr>
      <w:tr w:rsidR="00D77287" w:rsidRPr="00242027" w14:paraId="54A81EB3" w14:textId="77777777" w:rsidTr="00384D72">
        <w:tc>
          <w:tcPr>
            <w:tcW w:w="2291" w:type="pct"/>
            <w:vAlign w:val="bottom"/>
          </w:tcPr>
          <w:p w14:paraId="775FE79C" w14:textId="77777777" w:rsidR="00D77287" w:rsidRPr="00242027" w:rsidRDefault="00D77287" w:rsidP="00B30D98">
            <w:pPr>
              <w:spacing w:line="240" w:lineRule="auto"/>
              <w:ind w:left="540"/>
              <w:rPr>
                <w:rFonts w:cs="Arial"/>
                <w:color w:val="000000"/>
                <w:w w:val="105"/>
                <w:sz w:val="18"/>
                <w:szCs w:val="18"/>
                <w:lang w:val="en-US"/>
              </w:rPr>
            </w:pPr>
            <w:r w:rsidRPr="00242027">
              <w:rPr>
                <w:rFonts w:cs="Arial"/>
                <w:b/>
                <w:bCs/>
                <w:color w:val="000000"/>
                <w:w w:val="105"/>
                <w:sz w:val="18"/>
                <w:szCs w:val="18"/>
              </w:rPr>
              <w:t>Accrued interest expenses</w:t>
            </w:r>
          </w:p>
        </w:tc>
        <w:tc>
          <w:tcPr>
            <w:tcW w:w="678" w:type="pct"/>
            <w:shd w:val="clear" w:color="auto" w:fill="FAFAFA"/>
            <w:vAlign w:val="bottom"/>
          </w:tcPr>
          <w:p w14:paraId="35454FEC" w14:textId="77777777" w:rsidR="00D77287" w:rsidRPr="00242027" w:rsidRDefault="00D77287" w:rsidP="00B30D98">
            <w:pPr>
              <w:spacing w:line="240" w:lineRule="auto"/>
              <w:ind w:right="-72"/>
              <w:jc w:val="right"/>
              <w:rPr>
                <w:rFonts w:cs="Arial"/>
                <w:color w:val="000000"/>
                <w:sz w:val="18"/>
                <w:szCs w:val="18"/>
              </w:rPr>
            </w:pPr>
          </w:p>
        </w:tc>
        <w:tc>
          <w:tcPr>
            <w:tcW w:w="678" w:type="pct"/>
            <w:vAlign w:val="bottom"/>
          </w:tcPr>
          <w:p w14:paraId="3F17DB23" w14:textId="77777777" w:rsidR="00D77287" w:rsidRPr="00242027" w:rsidRDefault="00D77287" w:rsidP="00B30D98">
            <w:pPr>
              <w:spacing w:line="240" w:lineRule="auto"/>
              <w:ind w:right="-72"/>
              <w:jc w:val="right"/>
              <w:rPr>
                <w:rFonts w:cs="Arial"/>
                <w:color w:val="000000"/>
                <w:sz w:val="18"/>
                <w:szCs w:val="18"/>
              </w:rPr>
            </w:pPr>
          </w:p>
        </w:tc>
        <w:tc>
          <w:tcPr>
            <w:tcW w:w="678" w:type="pct"/>
            <w:gridSpan w:val="2"/>
            <w:shd w:val="clear" w:color="auto" w:fill="FAFAFA"/>
            <w:vAlign w:val="bottom"/>
          </w:tcPr>
          <w:p w14:paraId="113EB5B8" w14:textId="77777777" w:rsidR="00D77287" w:rsidRPr="00242027" w:rsidRDefault="00D77287" w:rsidP="00B30D98">
            <w:pPr>
              <w:spacing w:line="240" w:lineRule="auto"/>
              <w:ind w:right="-72"/>
              <w:jc w:val="right"/>
              <w:rPr>
                <w:rFonts w:cs="Arial"/>
                <w:color w:val="000000"/>
                <w:sz w:val="18"/>
                <w:szCs w:val="18"/>
              </w:rPr>
            </w:pPr>
          </w:p>
        </w:tc>
        <w:tc>
          <w:tcPr>
            <w:tcW w:w="675" w:type="pct"/>
            <w:vAlign w:val="bottom"/>
          </w:tcPr>
          <w:p w14:paraId="2DCE0BD1" w14:textId="77777777" w:rsidR="00D77287" w:rsidRPr="00242027" w:rsidRDefault="00D77287" w:rsidP="00B30D98">
            <w:pPr>
              <w:spacing w:line="240" w:lineRule="auto"/>
              <w:ind w:right="-72"/>
              <w:jc w:val="right"/>
              <w:rPr>
                <w:rFonts w:cs="Arial"/>
                <w:color w:val="000000"/>
                <w:sz w:val="18"/>
                <w:szCs w:val="18"/>
              </w:rPr>
            </w:pPr>
          </w:p>
        </w:tc>
      </w:tr>
      <w:tr w:rsidR="00D77287" w:rsidRPr="00242027" w14:paraId="12C59C86" w14:textId="77777777" w:rsidTr="00384D72">
        <w:tc>
          <w:tcPr>
            <w:tcW w:w="2291" w:type="pct"/>
            <w:vAlign w:val="bottom"/>
          </w:tcPr>
          <w:p w14:paraId="50AEA7B2" w14:textId="037D698F" w:rsidR="00D77287" w:rsidRPr="00242027" w:rsidRDefault="00D77287" w:rsidP="00B30D98">
            <w:pPr>
              <w:spacing w:line="240" w:lineRule="auto"/>
              <w:ind w:left="540"/>
              <w:rPr>
                <w:rFonts w:cs="Arial"/>
                <w:b/>
                <w:bCs/>
                <w:color w:val="000000"/>
                <w:w w:val="105"/>
                <w:sz w:val="18"/>
                <w:szCs w:val="18"/>
              </w:rPr>
            </w:pPr>
            <w:r w:rsidRPr="00242027">
              <w:rPr>
                <w:rFonts w:cs="Arial"/>
                <w:b/>
                <w:bCs/>
                <w:color w:val="000000"/>
                <w:w w:val="105"/>
                <w:sz w:val="18"/>
                <w:szCs w:val="18"/>
              </w:rPr>
              <w:t xml:space="preserve">   </w:t>
            </w:r>
            <w:r w:rsidRPr="00242027">
              <w:rPr>
                <w:rFonts w:cs="Arial"/>
                <w:color w:val="000000"/>
                <w:spacing w:val="-4"/>
                <w:w w:val="105"/>
                <w:sz w:val="18"/>
                <w:szCs w:val="18"/>
                <w:lang w:val="en-US"/>
              </w:rPr>
              <w:t>Subsidiar</w:t>
            </w:r>
            <w:r w:rsidR="00913372" w:rsidRPr="00242027">
              <w:rPr>
                <w:rFonts w:cs="Arial"/>
                <w:color w:val="000000"/>
                <w:spacing w:val="-4"/>
                <w:w w:val="105"/>
                <w:sz w:val="18"/>
                <w:szCs w:val="18"/>
                <w:lang w:val="en-US"/>
              </w:rPr>
              <w:t>y</w:t>
            </w:r>
          </w:p>
        </w:tc>
        <w:tc>
          <w:tcPr>
            <w:tcW w:w="678" w:type="pct"/>
            <w:tcBorders>
              <w:bottom w:val="single" w:sz="4" w:space="0" w:color="auto"/>
            </w:tcBorders>
            <w:shd w:val="clear" w:color="auto" w:fill="FAFAFA"/>
            <w:vAlign w:val="bottom"/>
          </w:tcPr>
          <w:p w14:paraId="57643C5E" w14:textId="204E36D6" w:rsidR="00D77287" w:rsidRPr="00242027" w:rsidRDefault="00E12395" w:rsidP="00B30D98">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w:t>
            </w:r>
          </w:p>
        </w:tc>
        <w:tc>
          <w:tcPr>
            <w:tcW w:w="678" w:type="pct"/>
            <w:tcBorders>
              <w:bottom w:val="single" w:sz="4" w:space="0" w:color="auto"/>
            </w:tcBorders>
            <w:vAlign w:val="bottom"/>
          </w:tcPr>
          <w:p w14:paraId="3B6CC0C9" w14:textId="2B127BBA" w:rsidR="00D77287" w:rsidRPr="00242027" w:rsidRDefault="00D77287" w:rsidP="00B30D98">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w:t>
            </w:r>
          </w:p>
        </w:tc>
        <w:tc>
          <w:tcPr>
            <w:tcW w:w="678" w:type="pct"/>
            <w:gridSpan w:val="2"/>
            <w:tcBorders>
              <w:bottom w:val="single" w:sz="4" w:space="0" w:color="auto"/>
            </w:tcBorders>
            <w:shd w:val="clear" w:color="auto" w:fill="FAFAFA"/>
            <w:vAlign w:val="bottom"/>
          </w:tcPr>
          <w:p w14:paraId="562CA24E" w14:textId="78E5BB45" w:rsidR="00D77287" w:rsidRPr="00242027" w:rsidRDefault="00E12395" w:rsidP="00B30D98">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2,836,350</w:t>
            </w:r>
          </w:p>
        </w:tc>
        <w:tc>
          <w:tcPr>
            <w:tcW w:w="675" w:type="pct"/>
            <w:tcBorders>
              <w:bottom w:val="single" w:sz="4" w:space="0" w:color="auto"/>
            </w:tcBorders>
            <w:vAlign w:val="bottom"/>
          </w:tcPr>
          <w:p w14:paraId="095B6886" w14:textId="1BC279F4" w:rsidR="00D77287" w:rsidRPr="00242027" w:rsidRDefault="00A000B2" w:rsidP="00B30D98">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2</w:t>
            </w:r>
            <w:r w:rsidR="00D77287" w:rsidRPr="00242027">
              <w:rPr>
                <w:rFonts w:cs="Arial"/>
                <w:color w:val="000000"/>
                <w:sz w:val="18"/>
                <w:szCs w:val="18"/>
              </w:rPr>
              <w:t>,</w:t>
            </w:r>
            <w:r w:rsidRPr="00242027">
              <w:rPr>
                <w:rFonts w:cs="Arial"/>
                <w:color w:val="000000"/>
                <w:sz w:val="18"/>
                <w:szCs w:val="18"/>
              </w:rPr>
              <w:t>836</w:t>
            </w:r>
            <w:r w:rsidR="00D77287" w:rsidRPr="00242027">
              <w:rPr>
                <w:rFonts w:cs="Arial"/>
                <w:color w:val="000000"/>
                <w:sz w:val="18"/>
                <w:szCs w:val="18"/>
              </w:rPr>
              <w:t>,</w:t>
            </w:r>
            <w:r w:rsidRPr="00242027">
              <w:rPr>
                <w:rFonts w:cs="Arial"/>
                <w:color w:val="000000"/>
                <w:sz w:val="18"/>
                <w:szCs w:val="18"/>
              </w:rPr>
              <w:t>350</w:t>
            </w:r>
          </w:p>
        </w:tc>
      </w:tr>
      <w:tr w:rsidR="0094104E" w:rsidRPr="00242027" w14:paraId="41241A1E" w14:textId="77777777" w:rsidTr="00384D72">
        <w:tc>
          <w:tcPr>
            <w:tcW w:w="2291" w:type="pct"/>
            <w:vAlign w:val="bottom"/>
          </w:tcPr>
          <w:p w14:paraId="18483CD7" w14:textId="77777777" w:rsidR="0094104E" w:rsidRPr="00242027" w:rsidRDefault="0094104E" w:rsidP="00B30D98">
            <w:pPr>
              <w:spacing w:line="240" w:lineRule="auto"/>
              <w:ind w:left="540"/>
              <w:rPr>
                <w:rFonts w:cs="Arial"/>
                <w:b/>
                <w:bCs/>
                <w:color w:val="000000"/>
                <w:w w:val="105"/>
                <w:sz w:val="18"/>
                <w:szCs w:val="18"/>
              </w:rPr>
            </w:pPr>
          </w:p>
        </w:tc>
        <w:tc>
          <w:tcPr>
            <w:tcW w:w="678" w:type="pct"/>
            <w:tcBorders>
              <w:top w:val="single" w:sz="4" w:space="0" w:color="auto"/>
            </w:tcBorders>
            <w:shd w:val="clear" w:color="auto" w:fill="FAFAFA"/>
            <w:vAlign w:val="bottom"/>
          </w:tcPr>
          <w:p w14:paraId="2652B5B6" w14:textId="77777777" w:rsidR="0094104E" w:rsidRPr="00242027" w:rsidRDefault="0094104E" w:rsidP="00B30D98">
            <w:pPr>
              <w:tabs>
                <w:tab w:val="left" w:pos="284"/>
                <w:tab w:val="left" w:pos="851"/>
                <w:tab w:val="left" w:pos="1418"/>
              </w:tabs>
              <w:spacing w:line="240" w:lineRule="auto"/>
              <w:ind w:right="-72"/>
              <w:jc w:val="right"/>
              <w:rPr>
                <w:rFonts w:cs="Arial"/>
                <w:color w:val="000000"/>
                <w:sz w:val="18"/>
                <w:szCs w:val="18"/>
              </w:rPr>
            </w:pPr>
          </w:p>
        </w:tc>
        <w:tc>
          <w:tcPr>
            <w:tcW w:w="678" w:type="pct"/>
            <w:tcBorders>
              <w:top w:val="single" w:sz="4" w:space="0" w:color="auto"/>
            </w:tcBorders>
            <w:vAlign w:val="bottom"/>
          </w:tcPr>
          <w:p w14:paraId="4E11C409" w14:textId="77777777" w:rsidR="0094104E" w:rsidRPr="00242027" w:rsidRDefault="0094104E" w:rsidP="00B30D98">
            <w:pPr>
              <w:tabs>
                <w:tab w:val="left" w:pos="284"/>
                <w:tab w:val="left" w:pos="851"/>
                <w:tab w:val="left" w:pos="1418"/>
              </w:tabs>
              <w:spacing w:line="240" w:lineRule="auto"/>
              <w:ind w:right="-72"/>
              <w:jc w:val="right"/>
              <w:rPr>
                <w:rFonts w:cs="Arial"/>
                <w:color w:val="000000"/>
                <w:sz w:val="18"/>
                <w:szCs w:val="18"/>
              </w:rPr>
            </w:pPr>
          </w:p>
        </w:tc>
        <w:tc>
          <w:tcPr>
            <w:tcW w:w="678" w:type="pct"/>
            <w:gridSpan w:val="2"/>
            <w:tcBorders>
              <w:top w:val="single" w:sz="4" w:space="0" w:color="auto"/>
            </w:tcBorders>
            <w:shd w:val="clear" w:color="auto" w:fill="FAFAFA"/>
            <w:vAlign w:val="bottom"/>
          </w:tcPr>
          <w:p w14:paraId="1A9A5A99" w14:textId="77777777" w:rsidR="0094104E" w:rsidRPr="00242027" w:rsidRDefault="0094104E" w:rsidP="00B30D98">
            <w:pPr>
              <w:tabs>
                <w:tab w:val="left" w:pos="284"/>
                <w:tab w:val="left" w:pos="851"/>
                <w:tab w:val="left" w:pos="1418"/>
              </w:tabs>
              <w:spacing w:line="240" w:lineRule="auto"/>
              <w:ind w:right="-72"/>
              <w:jc w:val="right"/>
              <w:rPr>
                <w:rFonts w:cs="Arial"/>
                <w:color w:val="000000"/>
                <w:sz w:val="18"/>
                <w:szCs w:val="18"/>
              </w:rPr>
            </w:pPr>
          </w:p>
        </w:tc>
        <w:tc>
          <w:tcPr>
            <w:tcW w:w="675" w:type="pct"/>
            <w:tcBorders>
              <w:top w:val="single" w:sz="4" w:space="0" w:color="auto"/>
            </w:tcBorders>
            <w:vAlign w:val="bottom"/>
          </w:tcPr>
          <w:p w14:paraId="2E926471" w14:textId="77777777" w:rsidR="0094104E" w:rsidRPr="00242027" w:rsidRDefault="0094104E" w:rsidP="00B30D98">
            <w:pPr>
              <w:tabs>
                <w:tab w:val="left" w:pos="284"/>
                <w:tab w:val="left" w:pos="851"/>
                <w:tab w:val="left" w:pos="1418"/>
              </w:tabs>
              <w:spacing w:line="240" w:lineRule="auto"/>
              <w:ind w:right="-72"/>
              <w:jc w:val="right"/>
              <w:rPr>
                <w:rFonts w:cs="Arial"/>
                <w:color w:val="000000"/>
                <w:sz w:val="18"/>
                <w:szCs w:val="18"/>
              </w:rPr>
            </w:pPr>
          </w:p>
        </w:tc>
      </w:tr>
      <w:tr w:rsidR="0094104E" w:rsidRPr="00242027" w14:paraId="351B5F4B" w14:textId="77777777" w:rsidTr="00384D72">
        <w:tc>
          <w:tcPr>
            <w:tcW w:w="2291" w:type="pct"/>
            <w:vAlign w:val="bottom"/>
          </w:tcPr>
          <w:p w14:paraId="484754CC" w14:textId="4DD9B085" w:rsidR="0094104E" w:rsidRPr="00242027" w:rsidRDefault="0094104E" w:rsidP="00B30D98">
            <w:pPr>
              <w:spacing w:line="240" w:lineRule="auto"/>
              <w:ind w:left="540"/>
              <w:rPr>
                <w:rFonts w:cs="Arial"/>
                <w:b/>
                <w:bCs/>
                <w:color w:val="000000"/>
                <w:w w:val="105"/>
                <w:sz w:val="18"/>
                <w:szCs w:val="18"/>
              </w:rPr>
            </w:pPr>
            <w:r w:rsidRPr="00242027">
              <w:rPr>
                <w:rFonts w:cs="Arial"/>
                <w:b/>
                <w:bCs/>
                <w:color w:val="000000"/>
                <w:w w:val="105"/>
                <w:sz w:val="18"/>
                <w:szCs w:val="18"/>
              </w:rPr>
              <w:t>Lease liabilities</w:t>
            </w:r>
          </w:p>
        </w:tc>
        <w:tc>
          <w:tcPr>
            <w:tcW w:w="678" w:type="pct"/>
            <w:shd w:val="clear" w:color="auto" w:fill="FAFAFA"/>
            <w:vAlign w:val="bottom"/>
          </w:tcPr>
          <w:p w14:paraId="738CE9F4" w14:textId="77777777" w:rsidR="0094104E" w:rsidRPr="00242027" w:rsidRDefault="0094104E" w:rsidP="00B30D98">
            <w:pPr>
              <w:tabs>
                <w:tab w:val="left" w:pos="284"/>
                <w:tab w:val="left" w:pos="851"/>
                <w:tab w:val="left" w:pos="1418"/>
              </w:tabs>
              <w:spacing w:line="240" w:lineRule="auto"/>
              <w:ind w:right="-72"/>
              <w:jc w:val="right"/>
              <w:rPr>
                <w:rFonts w:cs="Arial"/>
                <w:color w:val="000000"/>
                <w:sz w:val="18"/>
                <w:szCs w:val="18"/>
              </w:rPr>
            </w:pPr>
          </w:p>
        </w:tc>
        <w:tc>
          <w:tcPr>
            <w:tcW w:w="678" w:type="pct"/>
            <w:vAlign w:val="bottom"/>
          </w:tcPr>
          <w:p w14:paraId="7FF8194B" w14:textId="77777777" w:rsidR="0094104E" w:rsidRPr="00242027" w:rsidRDefault="0094104E" w:rsidP="00B30D98">
            <w:pPr>
              <w:tabs>
                <w:tab w:val="left" w:pos="284"/>
                <w:tab w:val="left" w:pos="851"/>
                <w:tab w:val="left" w:pos="1418"/>
              </w:tabs>
              <w:spacing w:line="240" w:lineRule="auto"/>
              <w:ind w:right="-72"/>
              <w:jc w:val="right"/>
              <w:rPr>
                <w:rFonts w:cs="Arial"/>
                <w:color w:val="000000"/>
                <w:sz w:val="18"/>
                <w:szCs w:val="18"/>
              </w:rPr>
            </w:pPr>
          </w:p>
        </w:tc>
        <w:tc>
          <w:tcPr>
            <w:tcW w:w="678" w:type="pct"/>
            <w:gridSpan w:val="2"/>
            <w:shd w:val="clear" w:color="auto" w:fill="FAFAFA"/>
            <w:vAlign w:val="bottom"/>
          </w:tcPr>
          <w:p w14:paraId="6BEF4290" w14:textId="77777777" w:rsidR="0094104E" w:rsidRPr="00242027" w:rsidRDefault="0094104E" w:rsidP="00B30D98">
            <w:pPr>
              <w:tabs>
                <w:tab w:val="left" w:pos="284"/>
                <w:tab w:val="left" w:pos="851"/>
                <w:tab w:val="left" w:pos="1418"/>
              </w:tabs>
              <w:spacing w:line="240" w:lineRule="auto"/>
              <w:ind w:right="-72"/>
              <w:jc w:val="right"/>
              <w:rPr>
                <w:rFonts w:cs="Arial"/>
                <w:color w:val="000000"/>
                <w:sz w:val="18"/>
                <w:szCs w:val="18"/>
              </w:rPr>
            </w:pPr>
          </w:p>
        </w:tc>
        <w:tc>
          <w:tcPr>
            <w:tcW w:w="675" w:type="pct"/>
            <w:vAlign w:val="bottom"/>
          </w:tcPr>
          <w:p w14:paraId="54D972F1" w14:textId="77777777" w:rsidR="0094104E" w:rsidRPr="00242027" w:rsidRDefault="0094104E" w:rsidP="00B30D98">
            <w:pPr>
              <w:tabs>
                <w:tab w:val="left" w:pos="284"/>
                <w:tab w:val="left" w:pos="851"/>
                <w:tab w:val="left" w:pos="1418"/>
              </w:tabs>
              <w:spacing w:line="240" w:lineRule="auto"/>
              <w:ind w:right="-72"/>
              <w:jc w:val="right"/>
              <w:rPr>
                <w:rFonts w:cs="Arial"/>
                <w:color w:val="000000"/>
                <w:sz w:val="18"/>
                <w:szCs w:val="18"/>
              </w:rPr>
            </w:pPr>
          </w:p>
        </w:tc>
      </w:tr>
      <w:tr w:rsidR="0094104E" w:rsidRPr="00242027" w14:paraId="572DEF75" w14:textId="77777777" w:rsidTr="00222B37">
        <w:trPr>
          <w:trHeight w:val="77"/>
        </w:trPr>
        <w:tc>
          <w:tcPr>
            <w:tcW w:w="2291" w:type="pct"/>
            <w:vAlign w:val="bottom"/>
          </w:tcPr>
          <w:p w14:paraId="7E4226E8" w14:textId="7970886D" w:rsidR="0094104E" w:rsidRPr="00242027" w:rsidRDefault="0094104E" w:rsidP="00B30D98">
            <w:pPr>
              <w:spacing w:line="240" w:lineRule="auto"/>
              <w:ind w:left="540"/>
              <w:rPr>
                <w:rFonts w:cs="Arial"/>
                <w:b/>
                <w:bCs/>
                <w:color w:val="000000"/>
                <w:w w:val="105"/>
                <w:sz w:val="18"/>
                <w:szCs w:val="18"/>
              </w:rPr>
            </w:pPr>
            <w:r w:rsidRPr="00242027">
              <w:rPr>
                <w:rFonts w:cs="Arial"/>
                <w:color w:val="000000"/>
                <w:sz w:val="18"/>
                <w:szCs w:val="18"/>
              </w:rPr>
              <w:t xml:space="preserve">   Related companies</w:t>
            </w:r>
          </w:p>
        </w:tc>
        <w:tc>
          <w:tcPr>
            <w:tcW w:w="678" w:type="pct"/>
            <w:tcBorders>
              <w:bottom w:val="single" w:sz="4" w:space="0" w:color="auto"/>
            </w:tcBorders>
            <w:shd w:val="clear" w:color="auto" w:fill="FAFAFA"/>
            <w:vAlign w:val="bottom"/>
          </w:tcPr>
          <w:p w14:paraId="4ADB7FD3" w14:textId="30124270" w:rsidR="0094104E" w:rsidRPr="00242027" w:rsidRDefault="00222B37" w:rsidP="00B30D98">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7,165,778</w:t>
            </w:r>
          </w:p>
        </w:tc>
        <w:tc>
          <w:tcPr>
            <w:tcW w:w="678" w:type="pct"/>
            <w:tcBorders>
              <w:bottom w:val="single" w:sz="4" w:space="0" w:color="auto"/>
            </w:tcBorders>
            <w:vAlign w:val="bottom"/>
          </w:tcPr>
          <w:p w14:paraId="61C3B112" w14:textId="63EF9B04" w:rsidR="0094104E" w:rsidRPr="00242027" w:rsidRDefault="00AB0D18" w:rsidP="00B30D98">
            <w:pPr>
              <w:tabs>
                <w:tab w:val="left" w:pos="284"/>
                <w:tab w:val="left" w:pos="851"/>
                <w:tab w:val="left" w:pos="1418"/>
              </w:tabs>
              <w:spacing w:line="240" w:lineRule="auto"/>
              <w:ind w:right="-72"/>
              <w:jc w:val="right"/>
              <w:rPr>
                <w:rFonts w:cs="Arial"/>
                <w:color w:val="000000"/>
                <w:sz w:val="18"/>
                <w:szCs w:val="18"/>
              </w:rPr>
            </w:pPr>
            <w:r w:rsidRPr="00AB0D18">
              <w:rPr>
                <w:rFonts w:cs="Arial"/>
                <w:color w:val="000000"/>
                <w:sz w:val="18"/>
                <w:szCs w:val="18"/>
              </w:rPr>
              <w:t>13,721,631</w:t>
            </w:r>
          </w:p>
        </w:tc>
        <w:tc>
          <w:tcPr>
            <w:tcW w:w="678" w:type="pct"/>
            <w:gridSpan w:val="2"/>
            <w:tcBorders>
              <w:bottom w:val="single" w:sz="4" w:space="0" w:color="auto"/>
            </w:tcBorders>
            <w:shd w:val="clear" w:color="auto" w:fill="FAFAFA"/>
            <w:vAlign w:val="bottom"/>
          </w:tcPr>
          <w:p w14:paraId="2B6CDD33" w14:textId="3FF0B653" w:rsidR="0094104E" w:rsidRPr="00242027" w:rsidRDefault="00222B37" w:rsidP="00B30D98">
            <w:pPr>
              <w:tabs>
                <w:tab w:val="left" w:pos="284"/>
                <w:tab w:val="left" w:pos="851"/>
                <w:tab w:val="left" w:pos="1418"/>
              </w:tabs>
              <w:spacing w:line="240" w:lineRule="auto"/>
              <w:ind w:right="-72"/>
              <w:jc w:val="right"/>
              <w:rPr>
                <w:rFonts w:cs="Arial"/>
                <w:color w:val="000000"/>
                <w:sz w:val="18"/>
                <w:szCs w:val="18"/>
              </w:rPr>
            </w:pPr>
            <w:r w:rsidRPr="00242027">
              <w:rPr>
                <w:rFonts w:cs="Arial"/>
                <w:color w:val="000000"/>
                <w:sz w:val="18"/>
                <w:szCs w:val="18"/>
              </w:rPr>
              <w:t>7,077,958</w:t>
            </w:r>
          </w:p>
        </w:tc>
        <w:tc>
          <w:tcPr>
            <w:tcW w:w="675" w:type="pct"/>
            <w:tcBorders>
              <w:bottom w:val="single" w:sz="4" w:space="0" w:color="auto"/>
            </w:tcBorders>
            <w:vAlign w:val="bottom"/>
          </w:tcPr>
          <w:p w14:paraId="0A6EC951" w14:textId="5F2DAAB6" w:rsidR="0094104E" w:rsidRPr="00242027" w:rsidRDefault="00AB0D18" w:rsidP="00B30D98">
            <w:pPr>
              <w:tabs>
                <w:tab w:val="left" w:pos="284"/>
                <w:tab w:val="left" w:pos="851"/>
                <w:tab w:val="left" w:pos="1418"/>
              </w:tabs>
              <w:spacing w:line="240" w:lineRule="auto"/>
              <w:ind w:right="-72"/>
              <w:jc w:val="right"/>
              <w:rPr>
                <w:rFonts w:cs="Arial"/>
                <w:color w:val="000000"/>
                <w:sz w:val="18"/>
                <w:szCs w:val="18"/>
              </w:rPr>
            </w:pPr>
            <w:r w:rsidRPr="00AB0D18">
              <w:rPr>
                <w:rFonts w:cs="Arial"/>
                <w:color w:val="000000"/>
                <w:sz w:val="18"/>
                <w:szCs w:val="18"/>
              </w:rPr>
              <w:t>11,165,351</w:t>
            </w:r>
          </w:p>
        </w:tc>
      </w:tr>
    </w:tbl>
    <w:p w14:paraId="3853ACBA" w14:textId="77777777" w:rsidR="00FC223B" w:rsidRPr="00242027" w:rsidRDefault="0062348E" w:rsidP="00FC223B">
      <w:pPr>
        <w:spacing w:line="240" w:lineRule="auto"/>
        <w:jc w:val="thaiDistribute"/>
        <w:rPr>
          <w:rFonts w:cs="Arial"/>
          <w:b/>
          <w:bCs/>
          <w:sz w:val="18"/>
          <w:szCs w:val="18"/>
        </w:rPr>
      </w:pPr>
      <w:r w:rsidRPr="00242027">
        <w:rPr>
          <w:rFonts w:cs="Arial"/>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FC223B" w:rsidRPr="00242027" w14:paraId="56B2DE56" w14:textId="77777777" w:rsidTr="002F510F">
        <w:trPr>
          <w:trHeight w:val="389"/>
        </w:trPr>
        <w:tc>
          <w:tcPr>
            <w:tcW w:w="9461" w:type="dxa"/>
            <w:shd w:val="clear" w:color="auto" w:fill="FFA543"/>
            <w:vAlign w:val="center"/>
          </w:tcPr>
          <w:p w14:paraId="7D162C6A" w14:textId="13A464A4" w:rsidR="00FC223B" w:rsidRPr="00242027" w:rsidRDefault="00A000B2" w:rsidP="002F510F">
            <w:pPr>
              <w:tabs>
                <w:tab w:val="left" w:pos="540"/>
              </w:tabs>
              <w:spacing w:line="240" w:lineRule="auto"/>
              <w:ind w:left="432" w:hanging="432"/>
              <w:rPr>
                <w:rFonts w:cs="Arial"/>
                <w:b/>
                <w:bCs/>
                <w:color w:val="FAFAFA"/>
                <w:sz w:val="18"/>
                <w:szCs w:val="18"/>
              </w:rPr>
            </w:pPr>
            <w:r w:rsidRPr="00242027">
              <w:rPr>
                <w:rFonts w:eastAsia="Arial Unicode MS" w:cs="Arial"/>
                <w:b/>
                <w:bCs/>
                <w:color w:val="FAFAFA"/>
                <w:sz w:val="18"/>
                <w:szCs w:val="18"/>
              </w:rPr>
              <w:t>1</w:t>
            </w:r>
            <w:r w:rsidR="00187702">
              <w:rPr>
                <w:rFonts w:eastAsia="Arial Unicode MS" w:cs="Arial"/>
                <w:b/>
                <w:bCs/>
                <w:color w:val="FAFAFA"/>
                <w:sz w:val="18"/>
                <w:szCs w:val="18"/>
              </w:rPr>
              <w:t>7</w:t>
            </w:r>
            <w:r w:rsidR="00FC223B" w:rsidRPr="00242027">
              <w:rPr>
                <w:rFonts w:eastAsia="Arial Unicode MS" w:cs="Arial"/>
                <w:b/>
                <w:bCs/>
                <w:color w:val="FAFAFA"/>
                <w:sz w:val="18"/>
                <w:szCs w:val="18"/>
              </w:rPr>
              <w:tab/>
            </w:r>
            <w:r w:rsidR="00FC223B" w:rsidRPr="00242027">
              <w:rPr>
                <w:rFonts w:cs="Arial"/>
                <w:b/>
                <w:bCs/>
                <w:color w:val="FAFAFA"/>
                <w:sz w:val="18"/>
                <w:szCs w:val="18"/>
              </w:rPr>
              <w:t xml:space="preserve">Related party transactions </w:t>
            </w:r>
            <w:r w:rsidR="00FC223B" w:rsidRPr="00242027">
              <w:rPr>
                <w:rFonts w:cs="Arial"/>
                <w:color w:val="FAFAFA"/>
                <w:sz w:val="18"/>
                <w:szCs w:val="18"/>
              </w:rPr>
              <w:t>(Cont’d)</w:t>
            </w:r>
          </w:p>
        </w:tc>
      </w:tr>
    </w:tbl>
    <w:p w14:paraId="27085E96" w14:textId="77777777" w:rsidR="00FC223B" w:rsidRPr="00242027" w:rsidRDefault="00FC223B" w:rsidP="00FC223B">
      <w:pPr>
        <w:spacing w:line="240" w:lineRule="auto"/>
        <w:jc w:val="both"/>
        <w:rPr>
          <w:rFonts w:cs="Arial"/>
          <w:spacing w:val="-2"/>
          <w:sz w:val="18"/>
          <w:szCs w:val="18"/>
          <w:lang w:val="en-US"/>
        </w:rPr>
      </w:pPr>
    </w:p>
    <w:p w14:paraId="27A625AA" w14:textId="671B4D78" w:rsidR="0006710D" w:rsidRPr="00242027" w:rsidRDefault="00A000B2" w:rsidP="00B30D98">
      <w:pPr>
        <w:spacing w:line="240" w:lineRule="auto"/>
        <w:ind w:left="540" w:hanging="540"/>
        <w:jc w:val="thaiDistribute"/>
        <w:rPr>
          <w:rFonts w:cs="Arial"/>
          <w:b/>
          <w:bCs/>
          <w:color w:val="CF4A02"/>
          <w:sz w:val="18"/>
          <w:szCs w:val="18"/>
        </w:rPr>
      </w:pPr>
      <w:r w:rsidRPr="00242027">
        <w:rPr>
          <w:rFonts w:cs="Arial"/>
          <w:b/>
          <w:bCs/>
          <w:color w:val="CF4A02"/>
          <w:sz w:val="18"/>
          <w:szCs w:val="18"/>
        </w:rPr>
        <w:t>1</w:t>
      </w:r>
      <w:r w:rsidR="00187702">
        <w:rPr>
          <w:rFonts w:cs="Arial"/>
          <w:b/>
          <w:bCs/>
          <w:color w:val="CF4A02"/>
          <w:sz w:val="18"/>
          <w:szCs w:val="18"/>
        </w:rPr>
        <w:t>7</w:t>
      </w:r>
      <w:r w:rsidR="0006710D" w:rsidRPr="00242027">
        <w:rPr>
          <w:rFonts w:cs="Arial"/>
          <w:b/>
          <w:bCs/>
          <w:color w:val="CF4A02"/>
          <w:sz w:val="18"/>
          <w:szCs w:val="18"/>
        </w:rPr>
        <w:t>.</w:t>
      </w:r>
      <w:r w:rsidRPr="00242027">
        <w:rPr>
          <w:rFonts w:cs="Arial"/>
          <w:b/>
          <w:bCs/>
          <w:color w:val="CF4A02"/>
          <w:sz w:val="18"/>
          <w:szCs w:val="18"/>
        </w:rPr>
        <w:t>4</w:t>
      </w:r>
      <w:r w:rsidR="0006710D" w:rsidRPr="00242027">
        <w:rPr>
          <w:rFonts w:cs="Arial"/>
          <w:b/>
          <w:bCs/>
          <w:color w:val="CF4A02"/>
          <w:sz w:val="18"/>
          <w:szCs w:val="18"/>
        </w:rPr>
        <w:tab/>
        <w:t>Short-term borrowings to related parties</w:t>
      </w:r>
    </w:p>
    <w:p w14:paraId="2BFFA787" w14:textId="77777777" w:rsidR="00A5546A" w:rsidRPr="00242027" w:rsidRDefault="00A5546A" w:rsidP="00633F25">
      <w:pPr>
        <w:spacing w:line="240" w:lineRule="auto"/>
        <w:ind w:left="1080" w:hanging="540"/>
        <w:jc w:val="thaiDistribute"/>
        <w:rPr>
          <w:rFonts w:cs="Arial"/>
          <w:sz w:val="18"/>
          <w:szCs w:val="18"/>
        </w:rPr>
      </w:pPr>
    </w:p>
    <w:tbl>
      <w:tblPr>
        <w:tblW w:w="4940" w:type="pct"/>
        <w:tblLook w:val="0000" w:firstRow="0" w:lastRow="0" w:firstColumn="0" w:lastColumn="0" w:noHBand="0" w:noVBand="0"/>
      </w:tblPr>
      <w:tblGrid>
        <w:gridCol w:w="6609"/>
        <w:gridCol w:w="1368"/>
        <w:gridCol w:w="1368"/>
      </w:tblGrid>
      <w:tr w:rsidR="00AE0E3D" w:rsidRPr="00242027" w14:paraId="3A350BEA" w14:textId="77777777" w:rsidTr="00820876">
        <w:tc>
          <w:tcPr>
            <w:tcW w:w="3626" w:type="pct"/>
            <w:vAlign w:val="bottom"/>
          </w:tcPr>
          <w:p w14:paraId="09CAA570" w14:textId="77777777" w:rsidR="00AE0E3D" w:rsidRPr="00242027" w:rsidRDefault="00AE0E3D" w:rsidP="00B30D98">
            <w:pPr>
              <w:pStyle w:val="Header"/>
              <w:tabs>
                <w:tab w:val="clear" w:pos="4153"/>
                <w:tab w:val="clear" w:pos="8306"/>
              </w:tabs>
              <w:spacing w:line="240" w:lineRule="auto"/>
              <w:ind w:left="540"/>
              <w:rPr>
                <w:rFonts w:cs="Arial"/>
                <w:sz w:val="18"/>
                <w:szCs w:val="18"/>
              </w:rPr>
            </w:pPr>
          </w:p>
        </w:tc>
        <w:tc>
          <w:tcPr>
            <w:tcW w:w="1374" w:type="pct"/>
            <w:gridSpan w:val="2"/>
            <w:tcBorders>
              <w:top w:val="single" w:sz="4" w:space="0" w:color="auto"/>
            </w:tcBorders>
            <w:vAlign w:val="bottom"/>
          </w:tcPr>
          <w:p w14:paraId="3E39606D" w14:textId="77777777" w:rsidR="00AE0E3D" w:rsidRPr="00242027" w:rsidRDefault="00AE0E3D" w:rsidP="00B30D98">
            <w:pPr>
              <w:spacing w:line="240" w:lineRule="auto"/>
              <w:ind w:right="-72"/>
              <w:jc w:val="center"/>
              <w:rPr>
                <w:rFonts w:cs="Arial"/>
                <w:b/>
                <w:sz w:val="18"/>
                <w:szCs w:val="18"/>
              </w:rPr>
            </w:pPr>
            <w:r w:rsidRPr="00242027">
              <w:rPr>
                <w:rFonts w:cs="Arial"/>
                <w:b/>
                <w:sz w:val="18"/>
                <w:szCs w:val="18"/>
              </w:rPr>
              <w:t xml:space="preserve">Separate </w:t>
            </w:r>
          </w:p>
        </w:tc>
      </w:tr>
      <w:tr w:rsidR="00AE0E3D" w:rsidRPr="00242027" w14:paraId="4B934F42" w14:textId="77777777" w:rsidTr="00820876">
        <w:tc>
          <w:tcPr>
            <w:tcW w:w="3626" w:type="pct"/>
            <w:vAlign w:val="bottom"/>
          </w:tcPr>
          <w:p w14:paraId="2016F371" w14:textId="77777777" w:rsidR="00AE0E3D" w:rsidRPr="00242027" w:rsidRDefault="00AE0E3D" w:rsidP="00B30D98">
            <w:pPr>
              <w:pStyle w:val="Header"/>
              <w:tabs>
                <w:tab w:val="clear" w:pos="4153"/>
                <w:tab w:val="clear" w:pos="8306"/>
              </w:tabs>
              <w:spacing w:line="240" w:lineRule="auto"/>
              <w:ind w:left="540"/>
              <w:rPr>
                <w:rFonts w:cs="Arial"/>
                <w:sz w:val="18"/>
                <w:szCs w:val="18"/>
              </w:rPr>
            </w:pPr>
          </w:p>
        </w:tc>
        <w:tc>
          <w:tcPr>
            <w:tcW w:w="1374" w:type="pct"/>
            <w:gridSpan w:val="2"/>
            <w:tcBorders>
              <w:bottom w:val="single" w:sz="4" w:space="0" w:color="auto"/>
            </w:tcBorders>
            <w:vAlign w:val="bottom"/>
          </w:tcPr>
          <w:p w14:paraId="2B85EAF4" w14:textId="77777777" w:rsidR="00AE0E3D" w:rsidRPr="00242027" w:rsidRDefault="00AE0E3D" w:rsidP="00B30D98">
            <w:pPr>
              <w:spacing w:line="240" w:lineRule="auto"/>
              <w:ind w:right="-72"/>
              <w:jc w:val="center"/>
              <w:rPr>
                <w:rFonts w:cs="Arial"/>
                <w:b/>
                <w:snapToGrid w:val="0"/>
                <w:sz w:val="18"/>
                <w:szCs w:val="18"/>
                <w:lang w:eastAsia="th-TH"/>
              </w:rPr>
            </w:pPr>
            <w:r w:rsidRPr="00242027">
              <w:rPr>
                <w:rFonts w:cs="Arial"/>
                <w:b/>
                <w:sz w:val="18"/>
                <w:szCs w:val="18"/>
              </w:rPr>
              <w:t>financial information</w:t>
            </w:r>
          </w:p>
        </w:tc>
      </w:tr>
      <w:tr w:rsidR="00820876" w:rsidRPr="00242027" w14:paraId="60302214" w14:textId="77777777" w:rsidTr="00820876">
        <w:trPr>
          <w:trHeight w:val="87"/>
        </w:trPr>
        <w:tc>
          <w:tcPr>
            <w:tcW w:w="3626" w:type="pct"/>
            <w:vAlign w:val="bottom"/>
          </w:tcPr>
          <w:p w14:paraId="6D546ECA" w14:textId="75D9AE9B" w:rsidR="00820876" w:rsidRPr="00242027" w:rsidRDefault="00820876" w:rsidP="00820876">
            <w:pPr>
              <w:pStyle w:val="Header"/>
              <w:tabs>
                <w:tab w:val="clear" w:pos="4153"/>
                <w:tab w:val="clear" w:pos="8306"/>
              </w:tabs>
              <w:spacing w:line="240" w:lineRule="auto"/>
              <w:ind w:left="540"/>
              <w:rPr>
                <w:rFonts w:cs="Arial"/>
                <w:sz w:val="18"/>
                <w:szCs w:val="18"/>
              </w:rPr>
            </w:pPr>
          </w:p>
        </w:tc>
        <w:tc>
          <w:tcPr>
            <w:tcW w:w="696" w:type="pct"/>
            <w:tcBorders>
              <w:top w:val="single" w:sz="4" w:space="0" w:color="auto"/>
            </w:tcBorders>
            <w:vAlign w:val="bottom"/>
          </w:tcPr>
          <w:p w14:paraId="5B2B3717" w14:textId="40D6ECFA" w:rsidR="00820876" w:rsidRPr="00242027" w:rsidRDefault="00820876" w:rsidP="00820876">
            <w:pPr>
              <w:spacing w:line="240" w:lineRule="auto"/>
              <w:ind w:right="-72"/>
              <w:jc w:val="right"/>
              <w:rPr>
                <w:rFonts w:cs="Arial"/>
                <w:b/>
                <w:bCs/>
                <w:sz w:val="18"/>
                <w:szCs w:val="18"/>
              </w:rPr>
            </w:pPr>
            <w:r w:rsidRPr="00242027">
              <w:rPr>
                <w:rFonts w:cs="Arial"/>
                <w:b/>
                <w:bCs/>
                <w:spacing w:val="-2"/>
                <w:sz w:val="18"/>
                <w:szCs w:val="18"/>
              </w:rPr>
              <w:t>30 September</w:t>
            </w:r>
          </w:p>
        </w:tc>
        <w:tc>
          <w:tcPr>
            <w:tcW w:w="678" w:type="pct"/>
            <w:tcBorders>
              <w:top w:val="single" w:sz="4" w:space="0" w:color="auto"/>
            </w:tcBorders>
            <w:vAlign w:val="bottom"/>
          </w:tcPr>
          <w:p w14:paraId="23ED4300" w14:textId="40490469" w:rsidR="00820876" w:rsidRPr="00242027" w:rsidRDefault="00820876" w:rsidP="00820876">
            <w:pPr>
              <w:spacing w:line="240" w:lineRule="auto"/>
              <w:ind w:right="-72"/>
              <w:jc w:val="right"/>
              <w:rPr>
                <w:rFonts w:cs="Arial"/>
                <w:b/>
                <w:sz w:val="18"/>
                <w:szCs w:val="18"/>
              </w:rPr>
            </w:pPr>
            <w:r w:rsidRPr="00242027">
              <w:rPr>
                <w:rFonts w:cs="Arial"/>
                <w:b/>
                <w:sz w:val="18"/>
                <w:szCs w:val="18"/>
              </w:rPr>
              <w:t>31 December</w:t>
            </w:r>
          </w:p>
        </w:tc>
      </w:tr>
      <w:tr w:rsidR="00820876" w:rsidRPr="00242027" w14:paraId="1FECF389" w14:textId="77777777" w:rsidTr="00820876">
        <w:tc>
          <w:tcPr>
            <w:tcW w:w="3626" w:type="pct"/>
            <w:vAlign w:val="bottom"/>
          </w:tcPr>
          <w:p w14:paraId="31983341" w14:textId="77777777" w:rsidR="00820876" w:rsidRPr="00242027" w:rsidRDefault="00820876" w:rsidP="00820876">
            <w:pPr>
              <w:pStyle w:val="Header"/>
              <w:tabs>
                <w:tab w:val="clear" w:pos="4153"/>
                <w:tab w:val="clear" w:pos="8306"/>
              </w:tabs>
              <w:spacing w:line="240" w:lineRule="auto"/>
              <w:ind w:left="540"/>
              <w:rPr>
                <w:rFonts w:cs="Arial"/>
                <w:sz w:val="18"/>
                <w:szCs w:val="18"/>
              </w:rPr>
            </w:pPr>
          </w:p>
        </w:tc>
        <w:tc>
          <w:tcPr>
            <w:tcW w:w="696" w:type="pct"/>
            <w:vAlign w:val="bottom"/>
          </w:tcPr>
          <w:p w14:paraId="36F32439" w14:textId="742BF429" w:rsidR="00820876" w:rsidRPr="00242027" w:rsidRDefault="00820876" w:rsidP="00820876">
            <w:pPr>
              <w:spacing w:line="240" w:lineRule="auto"/>
              <w:ind w:right="-72"/>
              <w:jc w:val="right"/>
              <w:rPr>
                <w:rFonts w:cs="Arial"/>
                <w:b/>
                <w:bCs/>
                <w:sz w:val="18"/>
                <w:szCs w:val="18"/>
              </w:rPr>
            </w:pPr>
            <w:r w:rsidRPr="00242027">
              <w:rPr>
                <w:rFonts w:cs="Arial"/>
                <w:b/>
                <w:bCs/>
                <w:sz w:val="18"/>
                <w:szCs w:val="18"/>
              </w:rPr>
              <w:t>2021</w:t>
            </w:r>
          </w:p>
        </w:tc>
        <w:tc>
          <w:tcPr>
            <w:tcW w:w="678" w:type="pct"/>
            <w:vAlign w:val="bottom"/>
          </w:tcPr>
          <w:p w14:paraId="28C16FDB" w14:textId="14D49475" w:rsidR="00820876" w:rsidRPr="00242027" w:rsidRDefault="00820876" w:rsidP="00820876">
            <w:pPr>
              <w:spacing w:line="240" w:lineRule="auto"/>
              <w:ind w:right="-72"/>
              <w:jc w:val="right"/>
              <w:rPr>
                <w:rFonts w:cs="Arial"/>
                <w:b/>
                <w:bCs/>
                <w:sz w:val="18"/>
                <w:szCs w:val="18"/>
              </w:rPr>
            </w:pPr>
            <w:r w:rsidRPr="00242027">
              <w:rPr>
                <w:rFonts w:cs="Arial"/>
                <w:b/>
                <w:bCs/>
                <w:sz w:val="18"/>
                <w:szCs w:val="18"/>
              </w:rPr>
              <w:t>2020</w:t>
            </w:r>
          </w:p>
        </w:tc>
      </w:tr>
      <w:tr w:rsidR="00820876" w:rsidRPr="00242027" w14:paraId="59D10D77" w14:textId="77777777" w:rsidTr="00820876">
        <w:tc>
          <w:tcPr>
            <w:tcW w:w="3626" w:type="pct"/>
            <w:vAlign w:val="bottom"/>
          </w:tcPr>
          <w:p w14:paraId="6047937A" w14:textId="77777777" w:rsidR="00820876" w:rsidRPr="00242027" w:rsidRDefault="00820876" w:rsidP="00820876">
            <w:pPr>
              <w:pStyle w:val="Header"/>
              <w:tabs>
                <w:tab w:val="clear" w:pos="4153"/>
                <w:tab w:val="clear" w:pos="8306"/>
              </w:tabs>
              <w:spacing w:line="240" w:lineRule="auto"/>
              <w:ind w:left="540"/>
              <w:rPr>
                <w:rFonts w:cs="Arial"/>
                <w:sz w:val="18"/>
                <w:szCs w:val="18"/>
              </w:rPr>
            </w:pPr>
          </w:p>
        </w:tc>
        <w:tc>
          <w:tcPr>
            <w:tcW w:w="696" w:type="pct"/>
            <w:tcBorders>
              <w:bottom w:val="single" w:sz="4" w:space="0" w:color="auto"/>
            </w:tcBorders>
            <w:vAlign w:val="bottom"/>
          </w:tcPr>
          <w:p w14:paraId="34F19ED1" w14:textId="1B712D34" w:rsidR="00820876" w:rsidRPr="00242027" w:rsidRDefault="00820876" w:rsidP="00820876">
            <w:pPr>
              <w:spacing w:line="240" w:lineRule="auto"/>
              <w:ind w:right="-72"/>
              <w:jc w:val="right"/>
              <w:rPr>
                <w:rFonts w:cs="Arial"/>
                <w:b/>
                <w:bCs/>
                <w:sz w:val="18"/>
                <w:szCs w:val="18"/>
              </w:rPr>
            </w:pPr>
            <w:r w:rsidRPr="00242027">
              <w:rPr>
                <w:rFonts w:cs="Arial"/>
                <w:b/>
                <w:bCs/>
                <w:sz w:val="18"/>
                <w:szCs w:val="18"/>
              </w:rPr>
              <w:t>Baht</w:t>
            </w:r>
          </w:p>
        </w:tc>
        <w:tc>
          <w:tcPr>
            <w:tcW w:w="678" w:type="pct"/>
            <w:tcBorders>
              <w:bottom w:val="single" w:sz="4" w:space="0" w:color="auto"/>
            </w:tcBorders>
            <w:vAlign w:val="bottom"/>
          </w:tcPr>
          <w:p w14:paraId="34667631" w14:textId="77777777" w:rsidR="00820876" w:rsidRPr="00242027" w:rsidRDefault="00820876" w:rsidP="00820876">
            <w:pPr>
              <w:pStyle w:val="Heading4"/>
              <w:spacing w:line="240" w:lineRule="auto"/>
              <w:ind w:right="-72"/>
              <w:jc w:val="right"/>
              <w:rPr>
                <w:rFonts w:eastAsia="Cordia New" w:cs="Arial"/>
                <w:b w:val="0"/>
                <w:bCs w:val="0"/>
                <w:i/>
                <w:iCs/>
              </w:rPr>
            </w:pPr>
            <w:r w:rsidRPr="00242027">
              <w:rPr>
                <w:rFonts w:eastAsia="Cordia New" w:cs="Arial"/>
              </w:rPr>
              <w:t>Baht</w:t>
            </w:r>
          </w:p>
        </w:tc>
      </w:tr>
      <w:tr w:rsidR="00820876" w:rsidRPr="00242027" w14:paraId="7794A9E2" w14:textId="77777777" w:rsidTr="00820876">
        <w:tc>
          <w:tcPr>
            <w:tcW w:w="3626" w:type="pct"/>
            <w:vAlign w:val="bottom"/>
          </w:tcPr>
          <w:p w14:paraId="43FE7C00" w14:textId="77777777" w:rsidR="00820876" w:rsidRPr="00242027" w:rsidRDefault="00820876" w:rsidP="00820876">
            <w:pPr>
              <w:spacing w:line="240" w:lineRule="auto"/>
              <w:ind w:left="540"/>
              <w:rPr>
                <w:rFonts w:cs="Arial"/>
                <w:b/>
                <w:bCs/>
                <w:spacing w:val="-4"/>
                <w:w w:val="105"/>
                <w:sz w:val="18"/>
                <w:szCs w:val="18"/>
                <w:lang w:val="en-US"/>
              </w:rPr>
            </w:pPr>
          </w:p>
        </w:tc>
        <w:tc>
          <w:tcPr>
            <w:tcW w:w="696" w:type="pct"/>
            <w:tcBorders>
              <w:top w:val="single" w:sz="4" w:space="0" w:color="auto"/>
            </w:tcBorders>
            <w:shd w:val="clear" w:color="auto" w:fill="FAFAFA"/>
            <w:vAlign w:val="bottom"/>
          </w:tcPr>
          <w:p w14:paraId="14E7E9D0" w14:textId="77777777" w:rsidR="00820876" w:rsidRPr="00242027" w:rsidRDefault="00820876" w:rsidP="00820876">
            <w:pPr>
              <w:tabs>
                <w:tab w:val="left" w:pos="284"/>
                <w:tab w:val="left" w:pos="851"/>
                <w:tab w:val="left" w:pos="1418"/>
              </w:tabs>
              <w:spacing w:line="240" w:lineRule="auto"/>
              <w:ind w:right="-72"/>
              <w:jc w:val="right"/>
              <w:rPr>
                <w:rFonts w:cs="Arial"/>
                <w:sz w:val="18"/>
                <w:szCs w:val="18"/>
              </w:rPr>
            </w:pPr>
          </w:p>
        </w:tc>
        <w:tc>
          <w:tcPr>
            <w:tcW w:w="678" w:type="pct"/>
            <w:tcBorders>
              <w:top w:val="single" w:sz="4" w:space="0" w:color="auto"/>
            </w:tcBorders>
            <w:shd w:val="clear" w:color="auto" w:fill="auto"/>
            <w:vAlign w:val="bottom"/>
          </w:tcPr>
          <w:p w14:paraId="200193ED" w14:textId="77777777" w:rsidR="00820876" w:rsidRPr="00242027" w:rsidRDefault="00820876" w:rsidP="00820876">
            <w:pPr>
              <w:tabs>
                <w:tab w:val="left" w:pos="284"/>
                <w:tab w:val="left" w:pos="851"/>
                <w:tab w:val="left" w:pos="1418"/>
              </w:tabs>
              <w:spacing w:line="240" w:lineRule="auto"/>
              <w:ind w:right="-72"/>
              <w:jc w:val="right"/>
              <w:rPr>
                <w:rFonts w:cs="Arial"/>
                <w:sz w:val="18"/>
                <w:szCs w:val="18"/>
              </w:rPr>
            </w:pPr>
          </w:p>
        </w:tc>
      </w:tr>
      <w:tr w:rsidR="00820876" w:rsidRPr="00242027" w14:paraId="477C5C52" w14:textId="77777777" w:rsidTr="00820876">
        <w:tc>
          <w:tcPr>
            <w:tcW w:w="3626" w:type="pct"/>
            <w:vAlign w:val="bottom"/>
          </w:tcPr>
          <w:p w14:paraId="1D464B8C" w14:textId="77777777" w:rsidR="00820876" w:rsidRPr="00242027" w:rsidRDefault="00820876" w:rsidP="00820876">
            <w:pPr>
              <w:spacing w:line="240" w:lineRule="auto"/>
              <w:ind w:left="540"/>
              <w:rPr>
                <w:rFonts w:cs="Arial"/>
                <w:b/>
                <w:bCs/>
                <w:sz w:val="18"/>
                <w:szCs w:val="18"/>
                <w:cs/>
                <w:lang w:val="en-US"/>
              </w:rPr>
            </w:pPr>
            <w:r w:rsidRPr="00242027">
              <w:rPr>
                <w:rFonts w:cs="Arial"/>
                <w:b/>
                <w:bCs/>
                <w:spacing w:val="-4"/>
                <w:w w:val="105"/>
                <w:sz w:val="18"/>
                <w:szCs w:val="18"/>
                <w:lang w:val="en-US"/>
              </w:rPr>
              <w:t>Borrowings to:</w:t>
            </w:r>
          </w:p>
        </w:tc>
        <w:tc>
          <w:tcPr>
            <w:tcW w:w="696" w:type="pct"/>
            <w:shd w:val="clear" w:color="auto" w:fill="FAFAFA"/>
            <w:vAlign w:val="bottom"/>
          </w:tcPr>
          <w:p w14:paraId="2CCD0ADC" w14:textId="77777777" w:rsidR="00820876" w:rsidRPr="00242027" w:rsidRDefault="00820876" w:rsidP="00820876">
            <w:pPr>
              <w:tabs>
                <w:tab w:val="left" w:pos="284"/>
                <w:tab w:val="left" w:pos="851"/>
                <w:tab w:val="left" w:pos="1418"/>
              </w:tabs>
              <w:spacing w:line="240" w:lineRule="auto"/>
              <w:ind w:right="-72"/>
              <w:jc w:val="right"/>
              <w:rPr>
                <w:rFonts w:cs="Arial"/>
                <w:sz w:val="18"/>
                <w:szCs w:val="18"/>
              </w:rPr>
            </w:pPr>
          </w:p>
        </w:tc>
        <w:tc>
          <w:tcPr>
            <w:tcW w:w="678" w:type="pct"/>
            <w:shd w:val="clear" w:color="auto" w:fill="auto"/>
            <w:vAlign w:val="bottom"/>
          </w:tcPr>
          <w:p w14:paraId="51265AF5" w14:textId="77777777" w:rsidR="00820876" w:rsidRPr="00242027" w:rsidRDefault="00820876" w:rsidP="00820876">
            <w:pPr>
              <w:tabs>
                <w:tab w:val="left" w:pos="284"/>
                <w:tab w:val="left" w:pos="851"/>
                <w:tab w:val="left" w:pos="1418"/>
              </w:tabs>
              <w:spacing w:line="240" w:lineRule="auto"/>
              <w:ind w:right="-72"/>
              <w:jc w:val="right"/>
              <w:rPr>
                <w:rFonts w:cs="Arial"/>
                <w:sz w:val="18"/>
                <w:szCs w:val="18"/>
              </w:rPr>
            </w:pPr>
          </w:p>
        </w:tc>
      </w:tr>
      <w:tr w:rsidR="00820876" w:rsidRPr="00242027" w14:paraId="5049D280" w14:textId="77777777" w:rsidTr="00820876">
        <w:tc>
          <w:tcPr>
            <w:tcW w:w="3626" w:type="pct"/>
            <w:vAlign w:val="bottom"/>
          </w:tcPr>
          <w:p w14:paraId="08EE7E2C" w14:textId="77777777" w:rsidR="00820876" w:rsidRPr="00242027" w:rsidRDefault="00820876" w:rsidP="00820876">
            <w:pPr>
              <w:spacing w:line="240" w:lineRule="auto"/>
              <w:ind w:left="540"/>
              <w:rPr>
                <w:rFonts w:cs="Arial"/>
                <w:spacing w:val="-4"/>
                <w:w w:val="105"/>
                <w:sz w:val="18"/>
                <w:szCs w:val="18"/>
                <w:lang w:val="en-US"/>
              </w:rPr>
            </w:pPr>
            <w:r w:rsidRPr="00242027">
              <w:rPr>
                <w:rFonts w:cs="Arial"/>
                <w:spacing w:val="-4"/>
                <w:w w:val="105"/>
                <w:sz w:val="18"/>
                <w:szCs w:val="18"/>
                <w:lang w:val="en-US"/>
              </w:rPr>
              <w:t xml:space="preserve">   Subsidiaries</w:t>
            </w:r>
          </w:p>
        </w:tc>
        <w:tc>
          <w:tcPr>
            <w:tcW w:w="696" w:type="pct"/>
            <w:shd w:val="clear" w:color="auto" w:fill="FAFAFA"/>
            <w:vAlign w:val="bottom"/>
          </w:tcPr>
          <w:p w14:paraId="406B234B" w14:textId="0C29491C" w:rsidR="00820876" w:rsidRPr="00242027" w:rsidRDefault="00417369" w:rsidP="00820876">
            <w:pPr>
              <w:spacing w:line="240" w:lineRule="auto"/>
              <w:ind w:right="-72"/>
              <w:jc w:val="right"/>
              <w:rPr>
                <w:rFonts w:cs="Arial"/>
                <w:sz w:val="18"/>
                <w:szCs w:val="18"/>
              </w:rPr>
            </w:pPr>
            <w:r w:rsidRPr="00242027">
              <w:rPr>
                <w:rFonts w:cs="Arial"/>
                <w:sz w:val="18"/>
                <w:szCs w:val="18"/>
              </w:rPr>
              <w:t>1,198,052,900</w:t>
            </w:r>
          </w:p>
        </w:tc>
        <w:tc>
          <w:tcPr>
            <w:tcW w:w="678" w:type="pct"/>
            <w:shd w:val="clear" w:color="auto" w:fill="auto"/>
            <w:vAlign w:val="bottom"/>
          </w:tcPr>
          <w:p w14:paraId="6935CEC2" w14:textId="162C30DD" w:rsidR="00820876" w:rsidRPr="00242027" w:rsidRDefault="00820876" w:rsidP="00820876">
            <w:pPr>
              <w:spacing w:line="240" w:lineRule="auto"/>
              <w:ind w:right="-72"/>
              <w:jc w:val="right"/>
              <w:rPr>
                <w:rFonts w:cs="Arial"/>
                <w:sz w:val="18"/>
                <w:szCs w:val="18"/>
              </w:rPr>
            </w:pPr>
            <w:r w:rsidRPr="00242027">
              <w:rPr>
                <w:rFonts w:cs="Arial"/>
                <w:color w:val="000000"/>
                <w:sz w:val="18"/>
                <w:szCs w:val="18"/>
              </w:rPr>
              <w:t>1</w:t>
            </w:r>
            <w:r w:rsidRPr="00242027">
              <w:rPr>
                <w:rFonts w:cs="Arial"/>
                <w:color w:val="000000"/>
                <w:sz w:val="18"/>
                <w:szCs w:val="18"/>
                <w:lang w:val="en-US"/>
              </w:rPr>
              <w:t>,</w:t>
            </w:r>
            <w:r w:rsidRPr="00242027">
              <w:rPr>
                <w:rFonts w:cs="Arial"/>
                <w:color w:val="000000"/>
                <w:sz w:val="18"/>
                <w:szCs w:val="18"/>
              </w:rPr>
              <w:t>1</w:t>
            </w:r>
            <w:r w:rsidRPr="00242027">
              <w:rPr>
                <w:rFonts w:cs="Arial"/>
                <w:color w:val="000000"/>
                <w:sz w:val="18"/>
                <w:szCs w:val="18"/>
                <w:lang w:val="en-US"/>
              </w:rPr>
              <w:t>9</w:t>
            </w:r>
            <w:r w:rsidRPr="00242027">
              <w:rPr>
                <w:rFonts w:cs="Arial"/>
                <w:color w:val="000000"/>
                <w:sz w:val="18"/>
                <w:szCs w:val="18"/>
              </w:rPr>
              <w:t>5</w:t>
            </w:r>
            <w:r w:rsidRPr="00242027">
              <w:rPr>
                <w:rFonts w:cs="Arial"/>
                <w:color w:val="000000"/>
                <w:sz w:val="18"/>
                <w:szCs w:val="18"/>
                <w:lang w:val="en-US"/>
              </w:rPr>
              <w:t>,</w:t>
            </w:r>
            <w:r w:rsidRPr="00242027">
              <w:rPr>
                <w:rFonts w:cs="Arial"/>
                <w:color w:val="000000"/>
                <w:sz w:val="18"/>
                <w:szCs w:val="18"/>
              </w:rPr>
              <w:t>352</w:t>
            </w:r>
            <w:r w:rsidRPr="00242027">
              <w:rPr>
                <w:rFonts w:cs="Arial"/>
                <w:color w:val="000000"/>
                <w:sz w:val="18"/>
                <w:szCs w:val="18"/>
                <w:lang w:val="en-US"/>
              </w:rPr>
              <w:t>,9</w:t>
            </w:r>
            <w:r w:rsidRPr="00242027">
              <w:rPr>
                <w:rFonts w:cs="Arial"/>
                <w:color w:val="000000"/>
                <w:sz w:val="18"/>
                <w:szCs w:val="18"/>
              </w:rPr>
              <w:t>00</w:t>
            </w:r>
          </w:p>
        </w:tc>
      </w:tr>
      <w:tr w:rsidR="00820876" w:rsidRPr="00242027" w14:paraId="7C104187" w14:textId="77777777" w:rsidTr="00820876">
        <w:tc>
          <w:tcPr>
            <w:tcW w:w="3626" w:type="pct"/>
            <w:vAlign w:val="bottom"/>
          </w:tcPr>
          <w:p w14:paraId="3B1D532A" w14:textId="03D5BEC1" w:rsidR="00820876" w:rsidRPr="00242027" w:rsidRDefault="00820876" w:rsidP="00820876">
            <w:pPr>
              <w:spacing w:line="240" w:lineRule="auto"/>
              <w:ind w:left="540"/>
              <w:rPr>
                <w:rFonts w:cs="Arial"/>
                <w:spacing w:val="-4"/>
                <w:w w:val="105"/>
                <w:sz w:val="18"/>
                <w:szCs w:val="18"/>
                <w:lang w:val="en-US"/>
              </w:rPr>
            </w:pPr>
            <w:r w:rsidRPr="00242027">
              <w:rPr>
                <w:rFonts w:cs="Arial"/>
                <w:spacing w:val="-4"/>
                <w:w w:val="105"/>
                <w:sz w:val="18"/>
                <w:szCs w:val="18"/>
                <w:cs/>
                <w:lang w:val="en-US"/>
              </w:rPr>
              <w:t xml:space="preserve">   </w:t>
            </w:r>
            <w:r w:rsidRPr="00242027">
              <w:rPr>
                <w:rFonts w:cs="Arial"/>
                <w:spacing w:val="-4"/>
                <w:w w:val="105"/>
                <w:sz w:val="18"/>
                <w:szCs w:val="18"/>
                <w:u w:val="single"/>
              </w:rPr>
              <w:t>Less</w:t>
            </w:r>
            <w:r w:rsidRPr="00242027">
              <w:rPr>
                <w:rFonts w:cs="Arial"/>
                <w:spacing w:val="-4"/>
                <w:w w:val="105"/>
                <w:sz w:val="18"/>
                <w:szCs w:val="18"/>
                <w:cs/>
              </w:rPr>
              <w:t xml:space="preserve"> </w:t>
            </w:r>
            <w:r w:rsidRPr="00242027">
              <w:rPr>
                <w:rFonts w:cs="Arial"/>
                <w:spacing w:val="-4"/>
                <w:w w:val="105"/>
                <w:sz w:val="18"/>
                <w:szCs w:val="18"/>
              </w:rPr>
              <w:t xml:space="preserve"> </w:t>
            </w:r>
            <w:r w:rsidRPr="00242027">
              <w:rPr>
                <w:rFonts w:cs="Arial"/>
                <w:sz w:val="18"/>
                <w:szCs w:val="18"/>
              </w:rPr>
              <w:t>Expected credit loss</w:t>
            </w:r>
          </w:p>
        </w:tc>
        <w:tc>
          <w:tcPr>
            <w:tcW w:w="696" w:type="pct"/>
            <w:tcBorders>
              <w:bottom w:val="single" w:sz="4" w:space="0" w:color="auto"/>
            </w:tcBorders>
            <w:shd w:val="clear" w:color="auto" w:fill="FAFAFA"/>
            <w:vAlign w:val="bottom"/>
          </w:tcPr>
          <w:p w14:paraId="6F0C43DA" w14:textId="03BAF103" w:rsidR="00820876" w:rsidRPr="00242027" w:rsidRDefault="00C72F5D" w:rsidP="00820876">
            <w:pPr>
              <w:spacing w:line="240" w:lineRule="auto"/>
              <w:ind w:right="-72"/>
              <w:jc w:val="right"/>
              <w:rPr>
                <w:rFonts w:cs="Arial"/>
                <w:sz w:val="18"/>
                <w:szCs w:val="18"/>
                <w:cs/>
              </w:rPr>
            </w:pPr>
            <w:r w:rsidRPr="00C72F5D">
              <w:rPr>
                <w:rFonts w:cs="Arial"/>
                <w:sz w:val="18"/>
                <w:szCs w:val="18"/>
              </w:rPr>
              <w:t>(617,302,333)</w:t>
            </w:r>
          </w:p>
        </w:tc>
        <w:tc>
          <w:tcPr>
            <w:tcW w:w="678" w:type="pct"/>
            <w:tcBorders>
              <w:bottom w:val="single" w:sz="4" w:space="0" w:color="auto"/>
            </w:tcBorders>
            <w:shd w:val="clear" w:color="auto" w:fill="auto"/>
            <w:vAlign w:val="bottom"/>
          </w:tcPr>
          <w:p w14:paraId="4493FAFB" w14:textId="0B331FA9" w:rsidR="00820876" w:rsidRPr="00242027" w:rsidRDefault="00820876" w:rsidP="00820876">
            <w:pPr>
              <w:spacing w:line="240" w:lineRule="auto"/>
              <w:ind w:right="-72"/>
              <w:jc w:val="right"/>
              <w:rPr>
                <w:rFonts w:cs="Arial"/>
                <w:sz w:val="18"/>
                <w:szCs w:val="18"/>
              </w:rPr>
            </w:pPr>
            <w:r w:rsidRPr="00242027">
              <w:rPr>
                <w:rFonts w:cs="Arial"/>
                <w:color w:val="000000"/>
                <w:sz w:val="18"/>
                <w:szCs w:val="18"/>
                <w:lang w:val="en-US"/>
              </w:rPr>
              <w:t>(</w:t>
            </w:r>
            <w:r w:rsidRPr="00242027">
              <w:rPr>
                <w:rFonts w:cs="Arial"/>
                <w:color w:val="000000"/>
                <w:sz w:val="18"/>
                <w:szCs w:val="18"/>
              </w:rPr>
              <w:t>604</w:t>
            </w:r>
            <w:r w:rsidRPr="00242027">
              <w:rPr>
                <w:rFonts w:cs="Arial"/>
                <w:color w:val="000000"/>
                <w:sz w:val="18"/>
                <w:szCs w:val="18"/>
                <w:lang w:val="en-US"/>
              </w:rPr>
              <w:t>,</w:t>
            </w:r>
            <w:r w:rsidRPr="00242027">
              <w:rPr>
                <w:rFonts w:cs="Arial"/>
                <w:color w:val="000000"/>
                <w:sz w:val="18"/>
                <w:szCs w:val="18"/>
              </w:rPr>
              <w:t>086</w:t>
            </w:r>
            <w:r w:rsidRPr="00242027">
              <w:rPr>
                <w:rFonts w:cs="Arial"/>
                <w:color w:val="000000"/>
                <w:sz w:val="18"/>
                <w:szCs w:val="18"/>
                <w:lang w:val="en-US"/>
              </w:rPr>
              <w:t>,</w:t>
            </w:r>
            <w:r w:rsidRPr="00242027">
              <w:rPr>
                <w:rFonts w:cs="Arial"/>
                <w:color w:val="000000"/>
                <w:sz w:val="18"/>
                <w:szCs w:val="18"/>
              </w:rPr>
              <w:t>865</w:t>
            </w:r>
            <w:r w:rsidRPr="00242027">
              <w:rPr>
                <w:rFonts w:cs="Arial"/>
                <w:color w:val="000000"/>
                <w:sz w:val="18"/>
                <w:szCs w:val="18"/>
                <w:lang w:val="en-US"/>
              </w:rPr>
              <w:t>)</w:t>
            </w:r>
          </w:p>
        </w:tc>
      </w:tr>
      <w:tr w:rsidR="00820876" w:rsidRPr="00242027" w14:paraId="707A097A" w14:textId="77777777" w:rsidTr="00820876">
        <w:tc>
          <w:tcPr>
            <w:tcW w:w="3626" w:type="pct"/>
            <w:vAlign w:val="bottom"/>
          </w:tcPr>
          <w:p w14:paraId="16AEC9C9" w14:textId="77777777" w:rsidR="00820876" w:rsidRPr="00242027" w:rsidRDefault="00820876" w:rsidP="00820876">
            <w:pPr>
              <w:pStyle w:val="Header"/>
              <w:tabs>
                <w:tab w:val="clear" w:pos="4153"/>
                <w:tab w:val="clear" w:pos="8306"/>
              </w:tabs>
              <w:spacing w:line="240" w:lineRule="auto"/>
              <w:ind w:left="540"/>
              <w:rPr>
                <w:rFonts w:cs="Arial"/>
                <w:sz w:val="18"/>
                <w:szCs w:val="18"/>
              </w:rPr>
            </w:pPr>
          </w:p>
        </w:tc>
        <w:tc>
          <w:tcPr>
            <w:tcW w:w="696" w:type="pct"/>
            <w:tcBorders>
              <w:top w:val="single" w:sz="4" w:space="0" w:color="auto"/>
            </w:tcBorders>
            <w:shd w:val="clear" w:color="auto" w:fill="FAFAFA"/>
            <w:vAlign w:val="bottom"/>
          </w:tcPr>
          <w:p w14:paraId="4A7FF3AB" w14:textId="77777777" w:rsidR="00820876" w:rsidRPr="00242027" w:rsidDel="00484514" w:rsidRDefault="00820876" w:rsidP="00820876">
            <w:pPr>
              <w:spacing w:line="240" w:lineRule="auto"/>
              <w:ind w:right="-72"/>
              <w:jc w:val="right"/>
              <w:rPr>
                <w:rFonts w:cs="Arial"/>
                <w:sz w:val="18"/>
                <w:szCs w:val="18"/>
              </w:rPr>
            </w:pPr>
          </w:p>
        </w:tc>
        <w:tc>
          <w:tcPr>
            <w:tcW w:w="678" w:type="pct"/>
            <w:tcBorders>
              <w:top w:val="single" w:sz="4" w:space="0" w:color="auto"/>
            </w:tcBorders>
            <w:shd w:val="clear" w:color="auto" w:fill="auto"/>
            <w:vAlign w:val="bottom"/>
          </w:tcPr>
          <w:p w14:paraId="29B3C42F" w14:textId="77777777" w:rsidR="00820876" w:rsidRPr="00242027" w:rsidDel="00484514" w:rsidRDefault="00820876" w:rsidP="00820876">
            <w:pPr>
              <w:spacing w:line="240" w:lineRule="auto"/>
              <w:ind w:right="-72"/>
              <w:jc w:val="right"/>
              <w:rPr>
                <w:rFonts w:cs="Arial"/>
                <w:sz w:val="18"/>
                <w:szCs w:val="18"/>
              </w:rPr>
            </w:pPr>
          </w:p>
        </w:tc>
      </w:tr>
      <w:tr w:rsidR="00820876" w:rsidRPr="00242027" w14:paraId="40DB7DB9" w14:textId="77777777" w:rsidTr="00820876">
        <w:tc>
          <w:tcPr>
            <w:tcW w:w="3626" w:type="pct"/>
            <w:vAlign w:val="bottom"/>
          </w:tcPr>
          <w:p w14:paraId="14CA7553" w14:textId="77777777" w:rsidR="00820876" w:rsidRPr="00242027" w:rsidRDefault="00820876" w:rsidP="00820876">
            <w:pPr>
              <w:spacing w:line="240" w:lineRule="auto"/>
              <w:ind w:left="540"/>
              <w:rPr>
                <w:rFonts w:cs="Arial"/>
                <w:spacing w:val="-4"/>
                <w:w w:val="105"/>
                <w:sz w:val="18"/>
                <w:szCs w:val="18"/>
                <w:lang w:val="en-US"/>
              </w:rPr>
            </w:pPr>
          </w:p>
        </w:tc>
        <w:tc>
          <w:tcPr>
            <w:tcW w:w="696" w:type="pct"/>
            <w:tcBorders>
              <w:bottom w:val="single" w:sz="4" w:space="0" w:color="auto"/>
            </w:tcBorders>
            <w:shd w:val="clear" w:color="auto" w:fill="FAFAFA"/>
            <w:vAlign w:val="bottom"/>
          </w:tcPr>
          <w:p w14:paraId="3603A920" w14:textId="601BE697" w:rsidR="00820876" w:rsidRPr="00242027" w:rsidRDefault="00C72F5D" w:rsidP="00820876">
            <w:pPr>
              <w:spacing w:line="240" w:lineRule="auto"/>
              <w:ind w:right="-72"/>
              <w:jc w:val="right"/>
              <w:rPr>
                <w:rFonts w:cs="Arial"/>
                <w:sz w:val="18"/>
                <w:szCs w:val="18"/>
              </w:rPr>
            </w:pPr>
            <w:r w:rsidRPr="00C72F5D">
              <w:rPr>
                <w:rFonts w:cs="Arial"/>
                <w:sz w:val="18"/>
                <w:szCs w:val="18"/>
              </w:rPr>
              <w:t>580,750,567</w:t>
            </w:r>
          </w:p>
        </w:tc>
        <w:tc>
          <w:tcPr>
            <w:tcW w:w="678" w:type="pct"/>
            <w:tcBorders>
              <w:bottom w:val="single" w:sz="4" w:space="0" w:color="auto"/>
            </w:tcBorders>
            <w:shd w:val="clear" w:color="auto" w:fill="auto"/>
            <w:vAlign w:val="bottom"/>
          </w:tcPr>
          <w:p w14:paraId="457BFE67" w14:textId="22B34784" w:rsidR="00820876" w:rsidRPr="00242027" w:rsidRDefault="00820876" w:rsidP="00820876">
            <w:pPr>
              <w:spacing w:line="240" w:lineRule="auto"/>
              <w:ind w:right="-72"/>
              <w:jc w:val="right"/>
              <w:rPr>
                <w:rFonts w:cs="Arial"/>
                <w:sz w:val="18"/>
                <w:szCs w:val="18"/>
              </w:rPr>
            </w:pPr>
            <w:r w:rsidRPr="00242027">
              <w:rPr>
                <w:rFonts w:cs="Arial"/>
                <w:color w:val="000000"/>
                <w:sz w:val="18"/>
                <w:szCs w:val="18"/>
              </w:rPr>
              <w:t>5</w:t>
            </w:r>
            <w:r w:rsidRPr="00242027">
              <w:rPr>
                <w:rFonts w:cs="Arial"/>
                <w:color w:val="000000"/>
                <w:sz w:val="18"/>
                <w:szCs w:val="18"/>
                <w:lang w:val="en-US"/>
              </w:rPr>
              <w:t>9</w:t>
            </w:r>
            <w:r w:rsidRPr="00242027">
              <w:rPr>
                <w:rFonts w:cs="Arial"/>
                <w:color w:val="000000"/>
                <w:sz w:val="18"/>
                <w:szCs w:val="18"/>
              </w:rPr>
              <w:t>1</w:t>
            </w:r>
            <w:r w:rsidRPr="00242027">
              <w:rPr>
                <w:rFonts w:cs="Arial"/>
                <w:color w:val="000000"/>
                <w:sz w:val="18"/>
                <w:szCs w:val="18"/>
                <w:lang w:val="en-US"/>
              </w:rPr>
              <w:t>,</w:t>
            </w:r>
            <w:r w:rsidRPr="00242027">
              <w:rPr>
                <w:rFonts w:cs="Arial"/>
                <w:color w:val="000000"/>
                <w:sz w:val="18"/>
                <w:szCs w:val="18"/>
              </w:rPr>
              <w:t>266</w:t>
            </w:r>
            <w:r w:rsidRPr="00242027">
              <w:rPr>
                <w:rFonts w:cs="Arial"/>
                <w:color w:val="000000"/>
                <w:sz w:val="18"/>
                <w:szCs w:val="18"/>
                <w:lang w:val="en-US"/>
              </w:rPr>
              <w:t>,</w:t>
            </w:r>
            <w:r w:rsidRPr="00242027">
              <w:rPr>
                <w:rFonts w:cs="Arial"/>
                <w:color w:val="000000"/>
                <w:sz w:val="18"/>
                <w:szCs w:val="18"/>
              </w:rPr>
              <w:t>035</w:t>
            </w:r>
          </w:p>
        </w:tc>
      </w:tr>
    </w:tbl>
    <w:p w14:paraId="3F7306E9" w14:textId="77777777" w:rsidR="00A75C40" w:rsidRPr="00242027" w:rsidRDefault="00A75C40" w:rsidP="00B30D98">
      <w:pPr>
        <w:spacing w:line="240" w:lineRule="auto"/>
        <w:ind w:left="540"/>
        <w:rPr>
          <w:rFonts w:cs="Arial"/>
          <w:sz w:val="18"/>
          <w:szCs w:val="18"/>
        </w:rPr>
      </w:pPr>
    </w:p>
    <w:p w14:paraId="3ADCF748" w14:textId="5FDFECF2" w:rsidR="0006710D" w:rsidRPr="00242027" w:rsidRDefault="0006710D" w:rsidP="00B30D98">
      <w:pPr>
        <w:spacing w:line="240" w:lineRule="auto"/>
        <w:ind w:left="540"/>
        <w:rPr>
          <w:rFonts w:cs="Arial"/>
          <w:sz w:val="18"/>
          <w:szCs w:val="18"/>
        </w:rPr>
      </w:pPr>
      <w:r w:rsidRPr="00242027">
        <w:rPr>
          <w:rFonts w:cs="Arial"/>
          <w:sz w:val="18"/>
          <w:szCs w:val="18"/>
        </w:rPr>
        <w:t>Movements in short-term borrowings to related parties are analysed as follows:</w:t>
      </w:r>
    </w:p>
    <w:p w14:paraId="2C91DD93" w14:textId="77777777" w:rsidR="00175E56" w:rsidRPr="00242027" w:rsidRDefault="00175E56" w:rsidP="00B30D98">
      <w:pPr>
        <w:spacing w:line="240" w:lineRule="auto"/>
        <w:ind w:left="540"/>
        <w:rPr>
          <w:rFonts w:cs="Arial"/>
          <w:sz w:val="18"/>
          <w:szCs w:val="18"/>
          <w:cs/>
        </w:rPr>
      </w:pPr>
    </w:p>
    <w:tbl>
      <w:tblPr>
        <w:tblW w:w="4940" w:type="pct"/>
        <w:tblLook w:val="0000" w:firstRow="0" w:lastRow="0" w:firstColumn="0" w:lastColumn="0" w:noHBand="0" w:noVBand="0"/>
      </w:tblPr>
      <w:tblGrid>
        <w:gridCol w:w="7409"/>
        <w:gridCol w:w="1936"/>
      </w:tblGrid>
      <w:tr w:rsidR="00AE0E3D" w:rsidRPr="00242027" w14:paraId="69FC018C" w14:textId="77777777" w:rsidTr="00B30D98">
        <w:tc>
          <w:tcPr>
            <w:tcW w:w="3964" w:type="pct"/>
            <w:vAlign w:val="bottom"/>
          </w:tcPr>
          <w:p w14:paraId="1472F53D" w14:textId="77777777" w:rsidR="00AE0E3D" w:rsidRPr="00242027" w:rsidRDefault="00AE0E3D" w:rsidP="00B30D98">
            <w:pPr>
              <w:pStyle w:val="Header"/>
              <w:tabs>
                <w:tab w:val="left" w:pos="1985"/>
              </w:tabs>
              <w:spacing w:line="240" w:lineRule="auto"/>
              <w:ind w:left="540" w:right="-108"/>
              <w:rPr>
                <w:rFonts w:cs="Arial"/>
                <w:sz w:val="18"/>
                <w:szCs w:val="18"/>
                <w:lang w:val="en-US"/>
              </w:rPr>
            </w:pPr>
          </w:p>
        </w:tc>
        <w:tc>
          <w:tcPr>
            <w:tcW w:w="1036" w:type="pct"/>
            <w:tcBorders>
              <w:top w:val="single" w:sz="4" w:space="0" w:color="auto"/>
            </w:tcBorders>
            <w:vAlign w:val="bottom"/>
          </w:tcPr>
          <w:p w14:paraId="1936E500" w14:textId="77777777" w:rsidR="00AE0E3D" w:rsidRPr="00242027" w:rsidRDefault="00AE0E3D" w:rsidP="0013442E">
            <w:pPr>
              <w:pStyle w:val="Style1"/>
              <w:pBdr>
                <w:bottom w:val="none" w:sz="0" w:space="0" w:color="auto"/>
              </w:pBdr>
              <w:spacing w:line="240" w:lineRule="auto"/>
              <w:ind w:right="-72"/>
              <w:jc w:val="right"/>
              <w:rPr>
                <w:rFonts w:ascii="Arial" w:hAnsi="Arial" w:cs="Arial"/>
                <w:sz w:val="18"/>
                <w:szCs w:val="18"/>
              </w:rPr>
            </w:pPr>
            <w:r w:rsidRPr="00242027">
              <w:rPr>
                <w:rFonts w:ascii="Arial" w:hAnsi="Arial" w:cs="Arial"/>
                <w:sz w:val="18"/>
                <w:szCs w:val="18"/>
              </w:rPr>
              <w:t>Separate</w:t>
            </w:r>
          </w:p>
        </w:tc>
      </w:tr>
      <w:tr w:rsidR="00AE0E3D" w:rsidRPr="00242027" w14:paraId="3ACF90A8" w14:textId="77777777" w:rsidTr="00B30D98">
        <w:tc>
          <w:tcPr>
            <w:tcW w:w="3964" w:type="pct"/>
            <w:vAlign w:val="bottom"/>
          </w:tcPr>
          <w:p w14:paraId="03D43BD1" w14:textId="77777777" w:rsidR="00AE0E3D" w:rsidRPr="00242027" w:rsidRDefault="00AE0E3D" w:rsidP="00B30D98">
            <w:pPr>
              <w:pStyle w:val="Header"/>
              <w:tabs>
                <w:tab w:val="left" w:pos="1985"/>
              </w:tabs>
              <w:spacing w:line="240" w:lineRule="auto"/>
              <w:ind w:left="540" w:right="-108"/>
              <w:rPr>
                <w:rFonts w:cs="Arial"/>
                <w:sz w:val="18"/>
                <w:szCs w:val="18"/>
                <w:lang w:val="en-US"/>
              </w:rPr>
            </w:pPr>
          </w:p>
        </w:tc>
        <w:tc>
          <w:tcPr>
            <w:tcW w:w="1036" w:type="pct"/>
            <w:vAlign w:val="bottom"/>
          </w:tcPr>
          <w:p w14:paraId="0007803F" w14:textId="77777777" w:rsidR="00AE0E3D" w:rsidRPr="00242027" w:rsidRDefault="00AE0E3D" w:rsidP="0013442E">
            <w:pPr>
              <w:pStyle w:val="Style1"/>
              <w:pBdr>
                <w:bottom w:val="none" w:sz="0" w:space="0" w:color="auto"/>
              </w:pBdr>
              <w:spacing w:line="240" w:lineRule="auto"/>
              <w:ind w:right="-72"/>
              <w:jc w:val="right"/>
              <w:rPr>
                <w:rFonts w:ascii="Arial" w:hAnsi="Arial" w:cs="Arial"/>
                <w:sz w:val="18"/>
                <w:szCs w:val="18"/>
              </w:rPr>
            </w:pPr>
            <w:r w:rsidRPr="00242027">
              <w:rPr>
                <w:rFonts w:ascii="Arial" w:hAnsi="Arial" w:cs="Arial"/>
                <w:sz w:val="18"/>
                <w:szCs w:val="18"/>
              </w:rPr>
              <w:t>financial information</w:t>
            </w:r>
          </w:p>
        </w:tc>
      </w:tr>
      <w:tr w:rsidR="00AE0E3D" w:rsidRPr="00242027" w14:paraId="27EFDC8E" w14:textId="77777777" w:rsidTr="00B30D98">
        <w:tc>
          <w:tcPr>
            <w:tcW w:w="3964" w:type="pct"/>
            <w:vAlign w:val="bottom"/>
          </w:tcPr>
          <w:p w14:paraId="47ED5779" w14:textId="77777777" w:rsidR="00AE0E3D" w:rsidRPr="00242027" w:rsidRDefault="00AE0E3D" w:rsidP="00B30D98">
            <w:pPr>
              <w:pStyle w:val="Header"/>
              <w:tabs>
                <w:tab w:val="left" w:pos="1985"/>
              </w:tabs>
              <w:spacing w:line="240" w:lineRule="auto"/>
              <w:ind w:left="540" w:right="-108"/>
              <w:rPr>
                <w:rFonts w:cs="Arial"/>
                <w:sz w:val="18"/>
                <w:szCs w:val="18"/>
                <w:lang w:val="en-US"/>
              </w:rPr>
            </w:pPr>
          </w:p>
        </w:tc>
        <w:tc>
          <w:tcPr>
            <w:tcW w:w="1036" w:type="pct"/>
            <w:tcBorders>
              <w:bottom w:val="single" w:sz="4" w:space="0" w:color="auto"/>
            </w:tcBorders>
            <w:vAlign w:val="bottom"/>
          </w:tcPr>
          <w:p w14:paraId="77418748" w14:textId="77777777" w:rsidR="00AE0E3D" w:rsidRPr="00242027" w:rsidRDefault="00AE0E3D" w:rsidP="00B30D98">
            <w:pPr>
              <w:pStyle w:val="Style1"/>
              <w:pBdr>
                <w:bottom w:val="none" w:sz="0" w:space="0" w:color="auto"/>
              </w:pBdr>
              <w:spacing w:line="240" w:lineRule="auto"/>
              <w:ind w:right="-72"/>
              <w:jc w:val="right"/>
              <w:rPr>
                <w:rFonts w:ascii="Arial" w:hAnsi="Arial" w:cs="Arial"/>
                <w:sz w:val="18"/>
                <w:szCs w:val="18"/>
              </w:rPr>
            </w:pPr>
            <w:r w:rsidRPr="00242027">
              <w:rPr>
                <w:rFonts w:ascii="Arial" w:hAnsi="Arial" w:cs="Arial"/>
                <w:sz w:val="18"/>
                <w:szCs w:val="18"/>
              </w:rPr>
              <w:t>Baht</w:t>
            </w:r>
          </w:p>
        </w:tc>
      </w:tr>
      <w:tr w:rsidR="00AE0E3D" w:rsidRPr="00242027" w14:paraId="5244C3C1" w14:textId="77777777" w:rsidTr="00B30D98">
        <w:tc>
          <w:tcPr>
            <w:tcW w:w="3964" w:type="pct"/>
            <w:vAlign w:val="bottom"/>
          </w:tcPr>
          <w:p w14:paraId="37ECEFC1" w14:textId="77777777" w:rsidR="00AE0E3D" w:rsidRPr="00242027" w:rsidRDefault="00AE0E3D" w:rsidP="00B30D98">
            <w:pPr>
              <w:tabs>
                <w:tab w:val="left" w:pos="830"/>
                <w:tab w:val="center" w:pos="3402"/>
                <w:tab w:val="center" w:pos="4536"/>
                <w:tab w:val="center" w:pos="5670"/>
                <w:tab w:val="center" w:pos="6804"/>
                <w:tab w:val="right" w:pos="7655"/>
              </w:tabs>
              <w:spacing w:line="240" w:lineRule="auto"/>
              <w:ind w:left="540"/>
              <w:rPr>
                <w:rFonts w:cs="Arial"/>
                <w:b/>
                <w:bCs/>
                <w:sz w:val="18"/>
                <w:szCs w:val="18"/>
                <w:lang w:val="en-US"/>
              </w:rPr>
            </w:pPr>
          </w:p>
        </w:tc>
        <w:tc>
          <w:tcPr>
            <w:tcW w:w="1036" w:type="pct"/>
            <w:tcBorders>
              <w:top w:val="single" w:sz="4" w:space="0" w:color="auto"/>
            </w:tcBorders>
            <w:shd w:val="clear" w:color="auto" w:fill="FAFAFA"/>
            <w:vAlign w:val="bottom"/>
          </w:tcPr>
          <w:p w14:paraId="17B6937C" w14:textId="77777777" w:rsidR="00AE0E3D" w:rsidRPr="00242027" w:rsidRDefault="00AE0E3D" w:rsidP="00B30D98">
            <w:pPr>
              <w:tabs>
                <w:tab w:val="decimal" w:pos="504"/>
                <w:tab w:val="right" w:pos="1275"/>
              </w:tabs>
              <w:spacing w:line="240" w:lineRule="auto"/>
              <w:ind w:right="-72"/>
              <w:jc w:val="right"/>
              <w:rPr>
                <w:rFonts w:cs="Arial"/>
                <w:sz w:val="18"/>
                <w:szCs w:val="18"/>
                <w:lang w:val="en-US"/>
              </w:rPr>
            </w:pPr>
          </w:p>
        </w:tc>
      </w:tr>
      <w:tr w:rsidR="00AE0E3D" w:rsidRPr="00242027" w14:paraId="0893EFF8" w14:textId="77777777" w:rsidTr="00B30D98">
        <w:tc>
          <w:tcPr>
            <w:tcW w:w="3964" w:type="pct"/>
            <w:vAlign w:val="bottom"/>
          </w:tcPr>
          <w:p w14:paraId="3316966F" w14:textId="22EF9CE1" w:rsidR="00AE0E3D" w:rsidRPr="00242027" w:rsidRDefault="00D77287" w:rsidP="00B30D98">
            <w:pPr>
              <w:tabs>
                <w:tab w:val="left" w:pos="830"/>
                <w:tab w:val="center" w:pos="3402"/>
                <w:tab w:val="center" w:pos="4536"/>
                <w:tab w:val="center" w:pos="5670"/>
                <w:tab w:val="center" w:pos="6804"/>
                <w:tab w:val="right" w:pos="7655"/>
              </w:tabs>
              <w:spacing w:line="240" w:lineRule="auto"/>
              <w:ind w:left="540"/>
              <w:rPr>
                <w:rFonts w:cs="Arial"/>
                <w:b/>
                <w:bCs/>
                <w:sz w:val="18"/>
                <w:szCs w:val="18"/>
                <w:lang w:val="en-US"/>
              </w:rPr>
            </w:pPr>
            <w:r w:rsidRPr="00242027">
              <w:rPr>
                <w:rFonts w:cs="Arial"/>
                <w:b/>
                <w:bCs/>
                <w:color w:val="000000"/>
                <w:sz w:val="18"/>
                <w:szCs w:val="18"/>
                <w:lang w:val="en-US"/>
              </w:rPr>
              <w:t xml:space="preserve">For the </w:t>
            </w:r>
            <w:r w:rsidR="00820876" w:rsidRPr="00242027">
              <w:rPr>
                <w:rFonts w:cs="Arial"/>
                <w:b/>
                <w:bCs/>
                <w:color w:val="000000"/>
                <w:sz w:val="18"/>
                <w:szCs w:val="18"/>
                <w:lang w:val="en-US"/>
              </w:rPr>
              <w:t>nine</w:t>
            </w:r>
            <w:r w:rsidR="006E6309" w:rsidRPr="00242027">
              <w:rPr>
                <w:rFonts w:cs="Arial"/>
                <w:b/>
                <w:bCs/>
                <w:color w:val="000000"/>
                <w:sz w:val="18"/>
                <w:szCs w:val="18"/>
                <w:lang w:val="en-US"/>
              </w:rPr>
              <w:t xml:space="preserve">-month </w:t>
            </w:r>
            <w:r w:rsidRPr="00242027">
              <w:rPr>
                <w:rFonts w:cs="Arial"/>
                <w:b/>
                <w:bCs/>
                <w:color w:val="000000"/>
                <w:sz w:val="18"/>
                <w:szCs w:val="18"/>
                <w:lang w:val="en-US"/>
              </w:rPr>
              <w:t xml:space="preserve">period ended </w:t>
            </w:r>
            <w:r w:rsidR="00A000B2" w:rsidRPr="00242027">
              <w:rPr>
                <w:rFonts w:cs="Arial"/>
                <w:b/>
                <w:bCs/>
                <w:color w:val="000000"/>
                <w:sz w:val="18"/>
                <w:szCs w:val="18"/>
              </w:rPr>
              <w:t>30</w:t>
            </w:r>
            <w:r w:rsidR="00DD5842" w:rsidRPr="00242027">
              <w:rPr>
                <w:rFonts w:cs="Arial"/>
                <w:b/>
                <w:bCs/>
                <w:color w:val="000000"/>
                <w:sz w:val="18"/>
                <w:szCs w:val="18"/>
              </w:rPr>
              <w:t xml:space="preserve"> </w:t>
            </w:r>
            <w:r w:rsidR="00820876" w:rsidRPr="00242027">
              <w:rPr>
                <w:rFonts w:cs="Arial"/>
                <w:b/>
                <w:bCs/>
                <w:color w:val="000000"/>
                <w:sz w:val="18"/>
                <w:szCs w:val="18"/>
              </w:rPr>
              <w:t>September</w:t>
            </w:r>
            <w:r w:rsidR="005B63D7" w:rsidRPr="00242027">
              <w:rPr>
                <w:rFonts w:cs="Arial"/>
                <w:b/>
                <w:bCs/>
                <w:color w:val="000000"/>
                <w:sz w:val="18"/>
                <w:szCs w:val="18"/>
              </w:rPr>
              <w:t xml:space="preserve"> </w:t>
            </w:r>
            <w:r w:rsidR="00A000B2" w:rsidRPr="00242027">
              <w:rPr>
                <w:rFonts w:cs="Arial"/>
                <w:b/>
                <w:bCs/>
                <w:color w:val="000000"/>
                <w:sz w:val="18"/>
                <w:szCs w:val="18"/>
              </w:rPr>
              <w:t>2021</w:t>
            </w:r>
          </w:p>
        </w:tc>
        <w:tc>
          <w:tcPr>
            <w:tcW w:w="1036" w:type="pct"/>
            <w:shd w:val="clear" w:color="auto" w:fill="FAFAFA"/>
            <w:vAlign w:val="bottom"/>
          </w:tcPr>
          <w:p w14:paraId="0495F991" w14:textId="77777777" w:rsidR="00AE0E3D" w:rsidRPr="00242027" w:rsidRDefault="00AE0E3D" w:rsidP="00B30D98">
            <w:pPr>
              <w:tabs>
                <w:tab w:val="decimal" w:pos="504"/>
                <w:tab w:val="right" w:pos="1275"/>
              </w:tabs>
              <w:spacing w:line="240" w:lineRule="auto"/>
              <w:ind w:right="-72"/>
              <w:jc w:val="right"/>
              <w:rPr>
                <w:rFonts w:cs="Arial"/>
                <w:sz w:val="18"/>
                <w:szCs w:val="18"/>
                <w:lang w:val="en-US"/>
              </w:rPr>
            </w:pPr>
          </w:p>
        </w:tc>
      </w:tr>
      <w:tr w:rsidR="00AE0E3D" w:rsidRPr="00242027" w14:paraId="4BA5B609" w14:textId="77777777" w:rsidTr="000F57BA">
        <w:tc>
          <w:tcPr>
            <w:tcW w:w="3964" w:type="pct"/>
            <w:vAlign w:val="bottom"/>
          </w:tcPr>
          <w:p w14:paraId="2E69AABA" w14:textId="77777777" w:rsidR="00AE0E3D" w:rsidRPr="00242027" w:rsidRDefault="00AE0E3D" w:rsidP="00B30D98">
            <w:pPr>
              <w:tabs>
                <w:tab w:val="left" w:pos="830"/>
                <w:tab w:val="center" w:pos="3402"/>
                <w:tab w:val="center" w:pos="4536"/>
                <w:tab w:val="center" w:pos="5670"/>
                <w:tab w:val="center" w:pos="6804"/>
                <w:tab w:val="right" w:pos="7655"/>
              </w:tabs>
              <w:spacing w:line="240" w:lineRule="auto"/>
              <w:ind w:left="540"/>
              <w:rPr>
                <w:rFonts w:cs="Arial"/>
                <w:sz w:val="18"/>
                <w:szCs w:val="18"/>
                <w:lang w:val="en-US"/>
              </w:rPr>
            </w:pPr>
            <w:r w:rsidRPr="00242027">
              <w:rPr>
                <w:rFonts w:cs="Arial"/>
                <w:sz w:val="18"/>
                <w:szCs w:val="18"/>
                <w:lang w:val="en-US"/>
              </w:rPr>
              <w:t xml:space="preserve">Opening net amount </w:t>
            </w:r>
          </w:p>
        </w:tc>
        <w:tc>
          <w:tcPr>
            <w:tcW w:w="1036" w:type="pct"/>
            <w:shd w:val="clear" w:color="auto" w:fill="FAFAFA"/>
            <w:vAlign w:val="bottom"/>
          </w:tcPr>
          <w:p w14:paraId="26C76CCD" w14:textId="0F55052F" w:rsidR="00AE0E3D" w:rsidRPr="00242027" w:rsidRDefault="00417369" w:rsidP="00B30D98">
            <w:pPr>
              <w:tabs>
                <w:tab w:val="decimal" w:pos="504"/>
                <w:tab w:val="right" w:pos="1275"/>
              </w:tabs>
              <w:spacing w:line="240" w:lineRule="auto"/>
              <w:ind w:right="-72"/>
              <w:jc w:val="right"/>
              <w:rPr>
                <w:rFonts w:cs="Arial"/>
                <w:sz w:val="18"/>
                <w:szCs w:val="18"/>
                <w:lang w:val="en-US"/>
              </w:rPr>
            </w:pPr>
            <w:r w:rsidRPr="00242027">
              <w:rPr>
                <w:rFonts w:cs="Arial"/>
                <w:sz w:val="18"/>
                <w:szCs w:val="18"/>
                <w:lang w:val="en-US"/>
              </w:rPr>
              <w:t>591,266,035</w:t>
            </w:r>
          </w:p>
        </w:tc>
      </w:tr>
      <w:tr w:rsidR="00417369" w:rsidRPr="00242027" w14:paraId="2312F04B" w14:textId="77777777" w:rsidTr="000F57BA">
        <w:tc>
          <w:tcPr>
            <w:tcW w:w="3964" w:type="pct"/>
            <w:vAlign w:val="bottom"/>
          </w:tcPr>
          <w:p w14:paraId="39D6EB81" w14:textId="58435D90" w:rsidR="00417369" w:rsidRPr="00242027" w:rsidRDefault="00417369" w:rsidP="00B30D98">
            <w:pPr>
              <w:tabs>
                <w:tab w:val="left" w:pos="830"/>
                <w:tab w:val="center" w:pos="3402"/>
                <w:tab w:val="center" w:pos="4536"/>
                <w:tab w:val="center" w:pos="5670"/>
                <w:tab w:val="center" w:pos="6804"/>
                <w:tab w:val="right" w:pos="7655"/>
              </w:tabs>
              <w:spacing w:line="240" w:lineRule="auto"/>
              <w:ind w:left="540"/>
              <w:rPr>
                <w:rFonts w:cs="Arial"/>
                <w:spacing w:val="-4"/>
                <w:w w:val="105"/>
                <w:sz w:val="18"/>
                <w:szCs w:val="18"/>
              </w:rPr>
            </w:pPr>
            <w:r w:rsidRPr="00242027">
              <w:rPr>
                <w:rFonts w:cs="Arial"/>
                <w:spacing w:val="-4"/>
                <w:w w:val="105"/>
                <w:sz w:val="18"/>
                <w:szCs w:val="18"/>
              </w:rPr>
              <w:t>Additions</w:t>
            </w:r>
          </w:p>
        </w:tc>
        <w:tc>
          <w:tcPr>
            <w:tcW w:w="1036" w:type="pct"/>
            <w:shd w:val="clear" w:color="auto" w:fill="FAFAFA"/>
            <w:vAlign w:val="bottom"/>
          </w:tcPr>
          <w:p w14:paraId="05157415" w14:textId="320194CE" w:rsidR="00417369" w:rsidRPr="00242027" w:rsidRDefault="00417369" w:rsidP="00B30D98">
            <w:pPr>
              <w:tabs>
                <w:tab w:val="decimal" w:pos="504"/>
                <w:tab w:val="right" w:pos="1275"/>
              </w:tabs>
              <w:spacing w:line="240" w:lineRule="auto"/>
              <w:ind w:right="-72"/>
              <w:jc w:val="right"/>
              <w:rPr>
                <w:rFonts w:cs="Arial"/>
                <w:sz w:val="18"/>
                <w:szCs w:val="18"/>
                <w:lang w:val="en-US"/>
              </w:rPr>
            </w:pPr>
            <w:r w:rsidRPr="00242027">
              <w:rPr>
                <w:rFonts w:cs="Arial"/>
                <w:sz w:val="18"/>
                <w:szCs w:val="18"/>
                <w:lang w:val="en-US"/>
              </w:rPr>
              <w:t>3,400,000</w:t>
            </w:r>
          </w:p>
        </w:tc>
      </w:tr>
      <w:tr w:rsidR="000F57BA" w:rsidRPr="00242027" w14:paraId="03107155" w14:textId="77777777" w:rsidTr="000F57BA">
        <w:tc>
          <w:tcPr>
            <w:tcW w:w="3964" w:type="pct"/>
            <w:vAlign w:val="bottom"/>
          </w:tcPr>
          <w:p w14:paraId="1C872712" w14:textId="328594F2" w:rsidR="000F57BA" w:rsidRPr="00242027" w:rsidRDefault="000F57BA" w:rsidP="00B30D98">
            <w:pPr>
              <w:tabs>
                <w:tab w:val="left" w:pos="830"/>
                <w:tab w:val="center" w:pos="3402"/>
                <w:tab w:val="center" w:pos="4536"/>
                <w:tab w:val="center" w:pos="5670"/>
                <w:tab w:val="center" w:pos="6804"/>
                <w:tab w:val="right" w:pos="7655"/>
              </w:tabs>
              <w:spacing w:line="240" w:lineRule="auto"/>
              <w:ind w:left="540"/>
              <w:rPr>
                <w:rFonts w:cs="Arial"/>
                <w:spacing w:val="-4"/>
                <w:w w:val="105"/>
                <w:sz w:val="18"/>
                <w:szCs w:val="18"/>
              </w:rPr>
            </w:pPr>
            <w:r w:rsidRPr="00242027">
              <w:rPr>
                <w:rFonts w:cs="Arial"/>
                <w:spacing w:val="-4"/>
                <w:w w:val="105"/>
                <w:sz w:val="18"/>
                <w:szCs w:val="18"/>
              </w:rPr>
              <w:t>Repayment</w:t>
            </w:r>
          </w:p>
        </w:tc>
        <w:tc>
          <w:tcPr>
            <w:tcW w:w="1036" w:type="pct"/>
            <w:shd w:val="clear" w:color="auto" w:fill="FAFAFA"/>
            <w:vAlign w:val="bottom"/>
          </w:tcPr>
          <w:p w14:paraId="07F2A77F" w14:textId="42E70B31" w:rsidR="000F57BA" w:rsidRPr="00242027" w:rsidRDefault="00417369" w:rsidP="00B30D98">
            <w:pPr>
              <w:tabs>
                <w:tab w:val="decimal" w:pos="504"/>
                <w:tab w:val="right" w:pos="1275"/>
              </w:tabs>
              <w:spacing w:line="240" w:lineRule="auto"/>
              <w:ind w:right="-72"/>
              <w:jc w:val="right"/>
              <w:rPr>
                <w:rFonts w:cs="Arial"/>
                <w:sz w:val="18"/>
                <w:szCs w:val="18"/>
                <w:lang w:val="en-US"/>
              </w:rPr>
            </w:pPr>
            <w:r w:rsidRPr="00242027">
              <w:rPr>
                <w:rFonts w:cs="Arial"/>
                <w:sz w:val="18"/>
                <w:szCs w:val="18"/>
                <w:lang w:val="en-US"/>
              </w:rPr>
              <w:t>(700,000)</w:t>
            </w:r>
          </w:p>
        </w:tc>
      </w:tr>
      <w:tr w:rsidR="00AE0E3D" w:rsidRPr="00242027" w14:paraId="39CBFE81" w14:textId="77777777" w:rsidTr="000F57BA">
        <w:tc>
          <w:tcPr>
            <w:tcW w:w="3964" w:type="pct"/>
            <w:vAlign w:val="bottom"/>
          </w:tcPr>
          <w:p w14:paraId="62ABD811" w14:textId="66AD861B" w:rsidR="00AE0E3D" w:rsidRPr="00242027" w:rsidRDefault="00984AC8" w:rsidP="00B30D98">
            <w:pPr>
              <w:tabs>
                <w:tab w:val="left" w:pos="830"/>
                <w:tab w:val="center" w:pos="3402"/>
                <w:tab w:val="center" w:pos="4536"/>
                <w:tab w:val="center" w:pos="5670"/>
                <w:tab w:val="center" w:pos="6804"/>
                <w:tab w:val="right" w:pos="7655"/>
              </w:tabs>
              <w:spacing w:line="240" w:lineRule="auto"/>
              <w:ind w:left="540"/>
              <w:rPr>
                <w:rFonts w:cs="Arial"/>
                <w:sz w:val="18"/>
                <w:szCs w:val="18"/>
                <w:lang w:val="en-US"/>
              </w:rPr>
            </w:pPr>
            <w:r w:rsidRPr="00242027">
              <w:rPr>
                <w:rFonts w:cs="Arial"/>
                <w:spacing w:val="-4"/>
                <w:w w:val="105"/>
                <w:sz w:val="18"/>
                <w:szCs w:val="18"/>
                <w:u w:val="single"/>
              </w:rPr>
              <w:t>Less</w:t>
            </w:r>
            <w:r w:rsidRPr="00242027">
              <w:rPr>
                <w:rFonts w:cs="Arial"/>
                <w:sz w:val="18"/>
                <w:szCs w:val="18"/>
              </w:rPr>
              <w:t xml:space="preserve">  </w:t>
            </w:r>
            <w:r w:rsidR="00712228" w:rsidRPr="00242027">
              <w:rPr>
                <w:rFonts w:cs="Arial"/>
                <w:sz w:val="18"/>
                <w:szCs w:val="18"/>
              </w:rPr>
              <w:t>Expected credit loss</w:t>
            </w:r>
          </w:p>
        </w:tc>
        <w:tc>
          <w:tcPr>
            <w:tcW w:w="1036" w:type="pct"/>
            <w:tcBorders>
              <w:bottom w:val="single" w:sz="4" w:space="0" w:color="auto"/>
            </w:tcBorders>
            <w:shd w:val="clear" w:color="auto" w:fill="FAFAFA"/>
            <w:vAlign w:val="bottom"/>
          </w:tcPr>
          <w:p w14:paraId="758CE8CD" w14:textId="40C1F0B5" w:rsidR="00AE0E3D" w:rsidRPr="00242027" w:rsidRDefault="00C72F5D" w:rsidP="00B30D98">
            <w:pPr>
              <w:tabs>
                <w:tab w:val="decimal" w:pos="504"/>
                <w:tab w:val="right" w:pos="1275"/>
              </w:tabs>
              <w:spacing w:line="240" w:lineRule="auto"/>
              <w:ind w:right="-72"/>
              <w:jc w:val="right"/>
              <w:rPr>
                <w:rFonts w:cs="Arial"/>
                <w:sz w:val="18"/>
                <w:szCs w:val="18"/>
                <w:lang w:val="en-US"/>
              </w:rPr>
            </w:pPr>
            <w:r w:rsidRPr="00C72F5D">
              <w:rPr>
                <w:rFonts w:cs="Arial"/>
                <w:sz w:val="18"/>
                <w:szCs w:val="18"/>
                <w:lang w:val="en-US"/>
              </w:rPr>
              <w:t>(13,215,468)</w:t>
            </w:r>
          </w:p>
        </w:tc>
      </w:tr>
      <w:tr w:rsidR="00AE0E3D" w:rsidRPr="00242027" w14:paraId="7F2F24E0" w14:textId="77777777" w:rsidTr="00B30D98">
        <w:tc>
          <w:tcPr>
            <w:tcW w:w="3964" w:type="pct"/>
            <w:vAlign w:val="bottom"/>
          </w:tcPr>
          <w:p w14:paraId="61EF626B" w14:textId="77777777" w:rsidR="00AE0E3D" w:rsidRPr="00242027" w:rsidRDefault="00AE0E3D" w:rsidP="00B30D98">
            <w:pPr>
              <w:tabs>
                <w:tab w:val="left" w:pos="1134"/>
                <w:tab w:val="left" w:pos="1276"/>
                <w:tab w:val="center" w:pos="3402"/>
                <w:tab w:val="center" w:pos="4536"/>
                <w:tab w:val="center" w:pos="5670"/>
                <w:tab w:val="center" w:pos="6804"/>
                <w:tab w:val="right" w:pos="7655"/>
              </w:tabs>
              <w:spacing w:line="240" w:lineRule="auto"/>
              <w:ind w:left="540"/>
              <w:rPr>
                <w:rFonts w:cs="Arial"/>
                <w:sz w:val="18"/>
                <w:szCs w:val="18"/>
                <w:lang w:val="en-US"/>
              </w:rPr>
            </w:pPr>
          </w:p>
        </w:tc>
        <w:tc>
          <w:tcPr>
            <w:tcW w:w="1036" w:type="pct"/>
            <w:tcBorders>
              <w:top w:val="single" w:sz="4" w:space="0" w:color="auto"/>
            </w:tcBorders>
            <w:shd w:val="clear" w:color="auto" w:fill="FAFAFA"/>
            <w:vAlign w:val="bottom"/>
          </w:tcPr>
          <w:p w14:paraId="379F8E9E" w14:textId="77777777" w:rsidR="00AE0E3D" w:rsidRPr="00242027" w:rsidRDefault="00AE0E3D" w:rsidP="00B30D98">
            <w:pPr>
              <w:tabs>
                <w:tab w:val="decimal" w:pos="504"/>
                <w:tab w:val="right" w:pos="1275"/>
              </w:tabs>
              <w:spacing w:line="240" w:lineRule="auto"/>
              <w:ind w:right="-72"/>
              <w:jc w:val="right"/>
              <w:rPr>
                <w:rFonts w:cs="Arial"/>
                <w:sz w:val="18"/>
                <w:szCs w:val="18"/>
                <w:lang w:val="en-US"/>
              </w:rPr>
            </w:pPr>
          </w:p>
        </w:tc>
      </w:tr>
      <w:tr w:rsidR="00AE0E3D" w:rsidRPr="00242027" w14:paraId="669F6A79" w14:textId="77777777" w:rsidTr="00B30D98">
        <w:tc>
          <w:tcPr>
            <w:tcW w:w="3964" w:type="pct"/>
            <w:vAlign w:val="bottom"/>
          </w:tcPr>
          <w:p w14:paraId="4EA6B1A4" w14:textId="77777777" w:rsidR="00AE0E3D" w:rsidRPr="00242027" w:rsidRDefault="00AE0E3D" w:rsidP="00B30D98">
            <w:pPr>
              <w:tabs>
                <w:tab w:val="left" w:pos="830"/>
                <w:tab w:val="center" w:pos="3402"/>
                <w:tab w:val="center" w:pos="4536"/>
                <w:tab w:val="center" w:pos="5670"/>
                <w:tab w:val="center" w:pos="6804"/>
                <w:tab w:val="right" w:pos="7655"/>
              </w:tabs>
              <w:spacing w:line="240" w:lineRule="auto"/>
              <w:ind w:left="540"/>
              <w:rPr>
                <w:rFonts w:cs="Arial"/>
                <w:sz w:val="18"/>
                <w:szCs w:val="18"/>
                <w:lang w:val="en-US"/>
              </w:rPr>
            </w:pPr>
            <w:r w:rsidRPr="00242027">
              <w:rPr>
                <w:rFonts w:cs="Arial"/>
                <w:sz w:val="18"/>
                <w:szCs w:val="18"/>
                <w:lang w:val="en-US"/>
              </w:rPr>
              <w:t xml:space="preserve">Closing net amount </w:t>
            </w:r>
          </w:p>
        </w:tc>
        <w:tc>
          <w:tcPr>
            <w:tcW w:w="1036" w:type="pct"/>
            <w:tcBorders>
              <w:bottom w:val="single" w:sz="4" w:space="0" w:color="auto"/>
            </w:tcBorders>
            <w:shd w:val="clear" w:color="auto" w:fill="FAFAFA"/>
            <w:vAlign w:val="bottom"/>
          </w:tcPr>
          <w:p w14:paraId="6BF9BB9D" w14:textId="3A6CE6A9" w:rsidR="00AE0E3D" w:rsidRPr="00242027" w:rsidRDefault="00C72F5D" w:rsidP="00B30D98">
            <w:pPr>
              <w:tabs>
                <w:tab w:val="decimal" w:pos="504"/>
                <w:tab w:val="right" w:pos="1275"/>
              </w:tabs>
              <w:spacing w:line="240" w:lineRule="auto"/>
              <w:ind w:right="-72"/>
              <w:jc w:val="right"/>
              <w:rPr>
                <w:rFonts w:cs="Arial"/>
                <w:sz w:val="18"/>
                <w:szCs w:val="18"/>
                <w:lang w:val="en-US"/>
              </w:rPr>
            </w:pPr>
            <w:r w:rsidRPr="00C72F5D">
              <w:rPr>
                <w:rFonts w:cs="Arial"/>
                <w:sz w:val="18"/>
                <w:szCs w:val="18"/>
                <w:lang w:val="en-US"/>
              </w:rPr>
              <w:t>580,750,567</w:t>
            </w:r>
          </w:p>
        </w:tc>
      </w:tr>
    </w:tbl>
    <w:p w14:paraId="0CC4884A" w14:textId="77777777" w:rsidR="00DB73F0" w:rsidRPr="00242027" w:rsidRDefault="00DB73F0" w:rsidP="00B30D98">
      <w:pPr>
        <w:spacing w:line="240" w:lineRule="auto"/>
        <w:ind w:left="540"/>
        <w:jc w:val="both"/>
        <w:rPr>
          <w:rFonts w:cs="Arial"/>
          <w:spacing w:val="-2"/>
          <w:sz w:val="18"/>
          <w:szCs w:val="18"/>
          <w:lang w:val="en-US"/>
        </w:rPr>
      </w:pPr>
    </w:p>
    <w:p w14:paraId="3F475959" w14:textId="51C258C6" w:rsidR="00926C97" w:rsidRPr="00242027" w:rsidRDefault="00AF2C95" w:rsidP="00B30D98">
      <w:pPr>
        <w:spacing w:line="240" w:lineRule="auto"/>
        <w:ind w:left="540"/>
        <w:jc w:val="both"/>
        <w:rPr>
          <w:rFonts w:cs="Arial"/>
          <w:spacing w:val="-2"/>
          <w:sz w:val="18"/>
          <w:szCs w:val="18"/>
          <w:lang w:val="en-US"/>
        </w:rPr>
      </w:pPr>
      <w:r w:rsidRPr="00242027">
        <w:rPr>
          <w:rFonts w:cs="Arial"/>
          <w:spacing w:val="-4"/>
          <w:sz w:val="18"/>
          <w:szCs w:val="18"/>
          <w:lang w:val="en-US"/>
        </w:rPr>
        <w:t>Short-term borrowings to subsidiaries are denominated in Thai Baht</w:t>
      </w:r>
      <w:r w:rsidR="00914673" w:rsidRPr="00242027">
        <w:rPr>
          <w:rFonts w:cs="Arial"/>
          <w:spacing w:val="-4"/>
          <w:sz w:val="18"/>
          <w:szCs w:val="18"/>
          <w:lang w:val="en-US"/>
        </w:rPr>
        <w:t xml:space="preserve"> and are due at call. Borrowings of Baht </w:t>
      </w:r>
      <w:r w:rsidR="00A000B2" w:rsidRPr="00242027">
        <w:rPr>
          <w:rFonts w:cs="Arial"/>
          <w:spacing w:val="-4"/>
          <w:sz w:val="18"/>
          <w:szCs w:val="18"/>
        </w:rPr>
        <w:t>58</w:t>
      </w:r>
      <w:r w:rsidR="00914673" w:rsidRPr="00242027">
        <w:rPr>
          <w:rFonts w:cs="Arial"/>
          <w:spacing w:val="-4"/>
          <w:sz w:val="18"/>
          <w:szCs w:val="18"/>
          <w:lang w:val="en-US"/>
        </w:rPr>
        <w:t xml:space="preserve"> million</w:t>
      </w:r>
      <w:r w:rsidR="00914673" w:rsidRPr="00242027">
        <w:rPr>
          <w:rFonts w:cs="Arial"/>
          <w:spacing w:val="-2"/>
          <w:sz w:val="18"/>
          <w:szCs w:val="18"/>
          <w:lang w:val="en-US"/>
        </w:rPr>
        <w:t xml:space="preserve"> </w:t>
      </w:r>
      <w:r w:rsidRPr="00242027">
        <w:rPr>
          <w:rFonts w:cs="Arial"/>
          <w:spacing w:val="-2"/>
          <w:sz w:val="18"/>
          <w:szCs w:val="18"/>
          <w:lang w:val="en-US"/>
        </w:rPr>
        <w:t xml:space="preserve">bear interest rate of MOR rate plus </w:t>
      </w:r>
      <w:r w:rsidR="00A000B2" w:rsidRPr="00242027">
        <w:rPr>
          <w:rFonts w:cs="Arial"/>
          <w:spacing w:val="-2"/>
          <w:sz w:val="18"/>
          <w:szCs w:val="18"/>
        </w:rPr>
        <w:t>0</w:t>
      </w:r>
      <w:r w:rsidRPr="00242027">
        <w:rPr>
          <w:rFonts w:cs="Arial"/>
          <w:spacing w:val="-2"/>
          <w:sz w:val="18"/>
          <w:szCs w:val="18"/>
          <w:lang w:val="en-US"/>
        </w:rPr>
        <w:t>.</w:t>
      </w:r>
      <w:r w:rsidR="00A000B2" w:rsidRPr="00242027">
        <w:rPr>
          <w:rFonts w:cs="Arial"/>
          <w:spacing w:val="-2"/>
          <w:sz w:val="18"/>
          <w:szCs w:val="18"/>
        </w:rPr>
        <w:t>25</w:t>
      </w:r>
      <w:r w:rsidRPr="00242027">
        <w:rPr>
          <w:rFonts w:cs="Arial"/>
          <w:spacing w:val="-2"/>
          <w:sz w:val="18"/>
          <w:szCs w:val="18"/>
          <w:lang w:val="en-US"/>
        </w:rPr>
        <w:t xml:space="preserve">% and </w:t>
      </w:r>
      <w:r w:rsidR="00914673" w:rsidRPr="00242027">
        <w:rPr>
          <w:rFonts w:cs="Arial"/>
          <w:spacing w:val="-2"/>
          <w:sz w:val="18"/>
          <w:szCs w:val="18"/>
          <w:lang w:val="en-US"/>
        </w:rPr>
        <w:t xml:space="preserve">borrowings of Baht </w:t>
      </w:r>
      <w:r w:rsidR="00A000B2" w:rsidRPr="00242027">
        <w:rPr>
          <w:rFonts w:cs="Arial"/>
          <w:spacing w:val="-2"/>
          <w:sz w:val="18"/>
          <w:szCs w:val="18"/>
        </w:rPr>
        <w:t>1</w:t>
      </w:r>
      <w:r w:rsidR="00914673" w:rsidRPr="00242027">
        <w:rPr>
          <w:rFonts w:cs="Arial"/>
          <w:spacing w:val="-2"/>
          <w:sz w:val="18"/>
          <w:szCs w:val="18"/>
          <w:lang w:val="en-US"/>
        </w:rPr>
        <w:t>,</w:t>
      </w:r>
      <w:r w:rsidR="00A000B2" w:rsidRPr="00242027">
        <w:rPr>
          <w:rFonts w:cs="Arial"/>
          <w:spacing w:val="-2"/>
          <w:sz w:val="18"/>
          <w:szCs w:val="18"/>
        </w:rPr>
        <w:t>137</w:t>
      </w:r>
      <w:r w:rsidR="00914673" w:rsidRPr="00242027">
        <w:rPr>
          <w:rFonts w:cs="Arial"/>
          <w:spacing w:val="-2"/>
          <w:sz w:val="18"/>
          <w:szCs w:val="18"/>
          <w:lang w:val="en-US"/>
        </w:rPr>
        <w:t>.</w:t>
      </w:r>
      <w:r w:rsidR="00A000B2" w:rsidRPr="00242027">
        <w:rPr>
          <w:rFonts w:cs="Arial"/>
          <w:spacing w:val="-2"/>
          <w:sz w:val="18"/>
          <w:szCs w:val="18"/>
        </w:rPr>
        <w:t>15</w:t>
      </w:r>
      <w:r w:rsidR="00914673" w:rsidRPr="00242027">
        <w:rPr>
          <w:rFonts w:cs="Arial"/>
          <w:spacing w:val="-2"/>
          <w:sz w:val="18"/>
          <w:szCs w:val="18"/>
          <w:lang w:val="en-US"/>
        </w:rPr>
        <w:t xml:space="preserve"> million are </w:t>
      </w:r>
      <w:r w:rsidRPr="00242027">
        <w:rPr>
          <w:rFonts w:cs="Arial"/>
          <w:spacing w:val="-2"/>
          <w:sz w:val="18"/>
          <w:szCs w:val="18"/>
          <w:lang w:val="en-US"/>
        </w:rPr>
        <w:t>interest-free</w:t>
      </w:r>
      <w:r w:rsidR="008772F8" w:rsidRPr="00242027">
        <w:rPr>
          <w:rFonts w:cs="Arial"/>
          <w:spacing w:val="-2"/>
          <w:sz w:val="18"/>
          <w:szCs w:val="18"/>
          <w:lang w:val="en-US"/>
        </w:rPr>
        <w:t>.</w:t>
      </w:r>
    </w:p>
    <w:p w14:paraId="51D65C06" w14:textId="77777777" w:rsidR="00AF2C95" w:rsidRPr="00242027" w:rsidRDefault="00AF2C95" w:rsidP="00B30D98">
      <w:pPr>
        <w:spacing w:line="240" w:lineRule="auto"/>
        <w:ind w:left="540"/>
        <w:jc w:val="both"/>
        <w:rPr>
          <w:rFonts w:cs="Arial"/>
          <w:spacing w:val="-2"/>
          <w:sz w:val="18"/>
          <w:szCs w:val="18"/>
          <w:lang w:val="en-US"/>
        </w:rPr>
      </w:pPr>
    </w:p>
    <w:p w14:paraId="3F2A6411" w14:textId="1CB7F624" w:rsidR="00DB42D1" w:rsidRPr="00242027" w:rsidRDefault="00A000B2" w:rsidP="00B30D98">
      <w:pPr>
        <w:spacing w:line="240" w:lineRule="auto"/>
        <w:ind w:left="540" w:hanging="540"/>
        <w:jc w:val="thaiDistribute"/>
        <w:rPr>
          <w:rFonts w:cs="Arial"/>
          <w:b/>
          <w:bCs/>
          <w:color w:val="CF4A02"/>
          <w:sz w:val="18"/>
          <w:szCs w:val="18"/>
        </w:rPr>
      </w:pPr>
      <w:r w:rsidRPr="00242027">
        <w:rPr>
          <w:rFonts w:cs="Arial"/>
          <w:b/>
          <w:bCs/>
          <w:color w:val="CF4A02"/>
          <w:sz w:val="18"/>
          <w:szCs w:val="18"/>
        </w:rPr>
        <w:t>1</w:t>
      </w:r>
      <w:r w:rsidR="00187702">
        <w:rPr>
          <w:rFonts w:cs="Arial"/>
          <w:b/>
          <w:bCs/>
          <w:color w:val="CF4A02"/>
          <w:sz w:val="18"/>
          <w:szCs w:val="18"/>
        </w:rPr>
        <w:t>7</w:t>
      </w:r>
      <w:r w:rsidR="00A1094E" w:rsidRPr="00242027">
        <w:rPr>
          <w:rFonts w:cs="Arial"/>
          <w:b/>
          <w:bCs/>
          <w:color w:val="CF4A02"/>
          <w:sz w:val="18"/>
          <w:szCs w:val="18"/>
        </w:rPr>
        <w:t>.</w:t>
      </w:r>
      <w:r w:rsidRPr="00242027">
        <w:rPr>
          <w:rFonts w:cs="Arial"/>
          <w:b/>
          <w:bCs/>
          <w:color w:val="CF4A02"/>
          <w:sz w:val="18"/>
          <w:szCs w:val="18"/>
        </w:rPr>
        <w:t>5</w:t>
      </w:r>
      <w:r w:rsidR="009105B2" w:rsidRPr="00242027">
        <w:rPr>
          <w:rFonts w:cs="Arial"/>
          <w:b/>
          <w:bCs/>
          <w:color w:val="CF4A02"/>
          <w:sz w:val="18"/>
          <w:szCs w:val="18"/>
        </w:rPr>
        <w:tab/>
      </w:r>
      <w:r w:rsidR="004111A8" w:rsidRPr="00242027">
        <w:rPr>
          <w:rFonts w:cs="Arial"/>
          <w:b/>
          <w:bCs/>
          <w:color w:val="CF4A02"/>
          <w:sz w:val="18"/>
          <w:szCs w:val="18"/>
        </w:rPr>
        <w:t>Short-term borrowings from related parties</w:t>
      </w:r>
    </w:p>
    <w:p w14:paraId="584DB12C" w14:textId="77777777" w:rsidR="004F5137" w:rsidRPr="00242027" w:rsidRDefault="004F5137" w:rsidP="00175E56">
      <w:pPr>
        <w:spacing w:line="240" w:lineRule="auto"/>
        <w:ind w:left="540"/>
        <w:jc w:val="both"/>
        <w:rPr>
          <w:rFonts w:cs="Arial"/>
          <w:spacing w:val="-2"/>
          <w:sz w:val="18"/>
          <w:szCs w:val="18"/>
          <w:lang w:val="en-US"/>
        </w:rPr>
      </w:pPr>
    </w:p>
    <w:tbl>
      <w:tblPr>
        <w:tblW w:w="4940" w:type="pct"/>
        <w:tblLook w:val="0000" w:firstRow="0" w:lastRow="0" w:firstColumn="0" w:lastColumn="0" w:noHBand="0" w:noVBand="0"/>
      </w:tblPr>
      <w:tblGrid>
        <w:gridCol w:w="6793"/>
        <w:gridCol w:w="1277"/>
        <w:gridCol w:w="1275"/>
      </w:tblGrid>
      <w:tr w:rsidR="00DF3D26" w:rsidRPr="00242027" w14:paraId="11FD826D" w14:textId="77777777" w:rsidTr="000B6105">
        <w:tc>
          <w:tcPr>
            <w:tcW w:w="3635" w:type="pct"/>
            <w:vAlign w:val="bottom"/>
          </w:tcPr>
          <w:p w14:paraId="3792CC63" w14:textId="77777777" w:rsidR="00DF3D26" w:rsidRPr="00242027" w:rsidRDefault="00DF3D26" w:rsidP="000B6105">
            <w:pPr>
              <w:pStyle w:val="Header"/>
              <w:tabs>
                <w:tab w:val="clear" w:pos="4153"/>
                <w:tab w:val="clear" w:pos="8306"/>
              </w:tabs>
              <w:spacing w:line="240" w:lineRule="auto"/>
              <w:ind w:left="540"/>
              <w:rPr>
                <w:rFonts w:cs="Arial"/>
                <w:sz w:val="18"/>
                <w:szCs w:val="18"/>
              </w:rPr>
            </w:pPr>
          </w:p>
        </w:tc>
        <w:tc>
          <w:tcPr>
            <w:tcW w:w="1365" w:type="pct"/>
            <w:gridSpan w:val="2"/>
            <w:tcBorders>
              <w:top w:val="single" w:sz="4" w:space="0" w:color="auto"/>
            </w:tcBorders>
            <w:vAlign w:val="bottom"/>
          </w:tcPr>
          <w:p w14:paraId="452405C0" w14:textId="77777777" w:rsidR="00DF3D26" w:rsidRPr="00242027" w:rsidRDefault="00DF3D26" w:rsidP="00B30D98">
            <w:pPr>
              <w:spacing w:line="240" w:lineRule="auto"/>
              <w:ind w:right="-72"/>
              <w:jc w:val="center"/>
              <w:rPr>
                <w:rFonts w:cs="Arial"/>
                <w:b/>
                <w:sz w:val="18"/>
                <w:szCs w:val="18"/>
              </w:rPr>
            </w:pPr>
            <w:r w:rsidRPr="00242027">
              <w:rPr>
                <w:rFonts w:cs="Arial"/>
                <w:b/>
                <w:sz w:val="18"/>
                <w:szCs w:val="18"/>
              </w:rPr>
              <w:t xml:space="preserve">Separate </w:t>
            </w:r>
          </w:p>
        </w:tc>
      </w:tr>
      <w:tr w:rsidR="00DF3D26" w:rsidRPr="00242027" w14:paraId="787234CB" w14:textId="77777777" w:rsidTr="000B6105">
        <w:tc>
          <w:tcPr>
            <w:tcW w:w="3635" w:type="pct"/>
            <w:vAlign w:val="bottom"/>
          </w:tcPr>
          <w:p w14:paraId="458143BF" w14:textId="77777777" w:rsidR="00DF3D26" w:rsidRPr="00242027" w:rsidRDefault="00DF3D26" w:rsidP="000B6105">
            <w:pPr>
              <w:pStyle w:val="Header"/>
              <w:tabs>
                <w:tab w:val="clear" w:pos="4153"/>
                <w:tab w:val="clear" w:pos="8306"/>
              </w:tabs>
              <w:spacing w:line="240" w:lineRule="auto"/>
              <w:ind w:left="540"/>
              <w:rPr>
                <w:rFonts w:cs="Arial"/>
                <w:sz w:val="18"/>
                <w:szCs w:val="18"/>
              </w:rPr>
            </w:pPr>
          </w:p>
        </w:tc>
        <w:tc>
          <w:tcPr>
            <w:tcW w:w="1365" w:type="pct"/>
            <w:gridSpan w:val="2"/>
            <w:tcBorders>
              <w:bottom w:val="single" w:sz="4" w:space="0" w:color="auto"/>
            </w:tcBorders>
            <w:vAlign w:val="bottom"/>
          </w:tcPr>
          <w:p w14:paraId="217DF6CF" w14:textId="77777777" w:rsidR="00DF3D26" w:rsidRPr="00242027" w:rsidRDefault="00DF3D26" w:rsidP="00B30D98">
            <w:pPr>
              <w:spacing w:line="240" w:lineRule="auto"/>
              <w:ind w:right="-72"/>
              <w:jc w:val="center"/>
              <w:rPr>
                <w:rFonts w:cs="Arial"/>
                <w:b/>
                <w:snapToGrid w:val="0"/>
                <w:sz w:val="18"/>
                <w:szCs w:val="18"/>
                <w:lang w:eastAsia="th-TH"/>
              </w:rPr>
            </w:pPr>
            <w:r w:rsidRPr="00242027">
              <w:rPr>
                <w:rFonts w:cs="Arial"/>
                <w:b/>
                <w:sz w:val="18"/>
                <w:szCs w:val="18"/>
              </w:rPr>
              <w:t>financial information</w:t>
            </w:r>
          </w:p>
        </w:tc>
      </w:tr>
      <w:tr w:rsidR="00DF3D26" w:rsidRPr="00242027" w14:paraId="0BDA8D3C" w14:textId="77777777" w:rsidTr="000B6105">
        <w:trPr>
          <w:trHeight w:val="87"/>
        </w:trPr>
        <w:tc>
          <w:tcPr>
            <w:tcW w:w="3635" w:type="pct"/>
            <w:vAlign w:val="bottom"/>
          </w:tcPr>
          <w:p w14:paraId="50604888" w14:textId="77777777" w:rsidR="00DF3D26" w:rsidRPr="00242027" w:rsidRDefault="00DF3D26" w:rsidP="000B6105">
            <w:pPr>
              <w:pStyle w:val="Header"/>
              <w:tabs>
                <w:tab w:val="clear" w:pos="4153"/>
                <w:tab w:val="clear" w:pos="8306"/>
              </w:tabs>
              <w:spacing w:line="240" w:lineRule="auto"/>
              <w:ind w:left="540"/>
              <w:rPr>
                <w:rFonts w:cs="Arial"/>
                <w:sz w:val="18"/>
                <w:szCs w:val="18"/>
              </w:rPr>
            </w:pPr>
          </w:p>
        </w:tc>
        <w:tc>
          <w:tcPr>
            <w:tcW w:w="683" w:type="pct"/>
            <w:tcBorders>
              <w:top w:val="single" w:sz="4" w:space="0" w:color="auto"/>
            </w:tcBorders>
            <w:vAlign w:val="center"/>
          </w:tcPr>
          <w:p w14:paraId="294A9F46" w14:textId="7E7ABD97" w:rsidR="00DF3D26" w:rsidRPr="00242027" w:rsidRDefault="00A000B2" w:rsidP="00820876">
            <w:pPr>
              <w:spacing w:line="240" w:lineRule="auto"/>
              <w:ind w:left="-22" w:right="-72"/>
              <w:jc w:val="right"/>
              <w:rPr>
                <w:rFonts w:cs="Arial"/>
                <w:b/>
                <w:bCs/>
                <w:sz w:val="18"/>
                <w:szCs w:val="18"/>
              </w:rPr>
            </w:pPr>
            <w:r w:rsidRPr="00242027">
              <w:rPr>
                <w:rFonts w:cs="Arial"/>
                <w:b/>
                <w:bCs/>
                <w:sz w:val="18"/>
                <w:szCs w:val="18"/>
              </w:rPr>
              <w:t>30</w:t>
            </w:r>
            <w:r w:rsidR="006E6309" w:rsidRPr="00242027">
              <w:rPr>
                <w:rFonts w:cs="Arial"/>
                <w:b/>
                <w:bCs/>
                <w:sz w:val="18"/>
                <w:szCs w:val="18"/>
              </w:rPr>
              <w:t xml:space="preserve"> </w:t>
            </w:r>
            <w:r w:rsidR="00820876" w:rsidRPr="00242027">
              <w:rPr>
                <w:rFonts w:cs="Arial"/>
                <w:b/>
                <w:bCs/>
                <w:sz w:val="18"/>
                <w:szCs w:val="18"/>
              </w:rPr>
              <w:t>September</w:t>
            </w:r>
          </w:p>
        </w:tc>
        <w:tc>
          <w:tcPr>
            <w:tcW w:w="683" w:type="pct"/>
            <w:tcBorders>
              <w:top w:val="single" w:sz="4" w:space="0" w:color="auto"/>
            </w:tcBorders>
            <w:vAlign w:val="bottom"/>
          </w:tcPr>
          <w:p w14:paraId="2ECD0F8E" w14:textId="64C218BD" w:rsidR="00DF3D26" w:rsidRPr="00242027" w:rsidRDefault="00A000B2" w:rsidP="00B30D98">
            <w:pPr>
              <w:spacing w:line="240" w:lineRule="auto"/>
              <w:ind w:right="-72"/>
              <w:jc w:val="right"/>
              <w:rPr>
                <w:rFonts w:cs="Arial"/>
                <w:b/>
                <w:sz w:val="18"/>
                <w:szCs w:val="18"/>
              </w:rPr>
            </w:pPr>
            <w:r w:rsidRPr="00242027">
              <w:rPr>
                <w:rFonts w:cs="Arial"/>
                <w:b/>
                <w:sz w:val="18"/>
                <w:szCs w:val="18"/>
              </w:rPr>
              <w:t>31</w:t>
            </w:r>
            <w:r w:rsidR="00DF3D26" w:rsidRPr="00242027">
              <w:rPr>
                <w:rFonts w:cs="Arial"/>
                <w:b/>
                <w:sz w:val="18"/>
                <w:szCs w:val="18"/>
              </w:rPr>
              <w:t xml:space="preserve"> December</w:t>
            </w:r>
          </w:p>
        </w:tc>
      </w:tr>
      <w:tr w:rsidR="00DF3D26" w:rsidRPr="00242027" w14:paraId="3D9D0810" w14:textId="77777777" w:rsidTr="000B6105">
        <w:trPr>
          <w:trHeight w:val="81"/>
        </w:trPr>
        <w:tc>
          <w:tcPr>
            <w:tcW w:w="3635" w:type="pct"/>
            <w:vAlign w:val="bottom"/>
          </w:tcPr>
          <w:p w14:paraId="5A68F7AF" w14:textId="77777777" w:rsidR="00DF3D26" w:rsidRPr="00242027" w:rsidRDefault="00DF3D26" w:rsidP="000B6105">
            <w:pPr>
              <w:pStyle w:val="Header"/>
              <w:tabs>
                <w:tab w:val="clear" w:pos="4153"/>
                <w:tab w:val="clear" w:pos="8306"/>
              </w:tabs>
              <w:spacing w:line="240" w:lineRule="auto"/>
              <w:ind w:left="540"/>
              <w:rPr>
                <w:rFonts w:cs="Arial"/>
                <w:sz w:val="18"/>
                <w:szCs w:val="18"/>
              </w:rPr>
            </w:pPr>
          </w:p>
        </w:tc>
        <w:tc>
          <w:tcPr>
            <w:tcW w:w="683" w:type="pct"/>
            <w:vAlign w:val="bottom"/>
          </w:tcPr>
          <w:p w14:paraId="3F4E9343" w14:textId="408F9FA2" w:rsidR="00DF3D26" w:rsidRPr="00242027" w:rsidRDefault="00A000B2" w:rsidP="00B30D98">
            <w:pPr>
              <w:spacing w:line="240" w:lineRule="auto"/>
              <w:ind w:right="-72"/>
              <w:jc w:val="right"/>
              <w:rPr>
                <w:rFonts w:cs="Arial"/>
                <w:b/>
                <w:bCs/>
                <w:sz w:val="18"/>
                <w:szCs w:val="18"/>
              </w:rPr>
            </w:pPr>
            <w:r w:rsidRPr="00242027">
              <w:rPr>
                <w:rFonts w:cs="Arial"/>
                <w:b/>
                <w:bCs/>
                <w:sz w:val="18"/>
                <w:szCs w:val="18"/>
              </w:rPr>
              <w:t>2021</w:t>
            </w:r>
          </w:p>
        </w:tc>
        <w:tc>
          <w:tcPr>
            <w:tcW w:w="683" w:type="pct"/>
            <w:vAlign w:val="bottom"/>
          </w:tcPr>
          <w:p w14:paraId="447452E6" w14:textId="692FBD51" w:rsidR="00DF3D26" w:rsidRPr="00242027" w:rsidRDefault="00A000B2" w:rsidP="00B30D98">
            <w:pPr>
              <w:spacing w:line="240" w:lineRule="auto"/>
              <w:ind w:right="-72"/>
              <w:jc w:val="right"/>
              <w:rPr>
                <w:rFonts w:cs="Arial"/>
                <w:b/>
                <w:bCs/>
                <w:sz w:val="18"/>
                <w:szCs w:val="18"/>
              </w:rPr>
            </w:pPr>
            <w:r w:rsidRPr="00242027">
              <w:rPr>
                <w:rFonts w:cs="Arial"/>
                <w:b/>
                <w:bCs/>
                <w:sz w:val="18"/>
                <w:szCs w:val="18"/>
              </w:rPr>
              <w:t>2020</w:t>
            </w:r>
          </w:p>
        </w:tc>
      </w:tr>
      <w:tr w:rsidR="00DF3D26" w:rsidRPr="00242027" w14:paraId="5F88F10A" w14:textId="77777777" w:rsidTr="000B6105">
        <w:tc>
          <w:tcPr>
            <w:tcW w:w="3635" w:type="pct"/>
            <w:vAlign w:val="bottom"/>
          </w:tcPr>
          <w:p w14:paraId="4C4B24BB" w14:textId="77777777" w:rsidR="00DF3D26" w:rsidRPr="00242027" w:rsidRDefault="00DF3D26" w:rsidP="000B6105">
            <w:pPr>
              <w:pStyle w:val="Header"/>
              <w:tabs>
                <w:tab w:val="clear" w:pos="4153"/>
                <w:tab w:val="clear" w:pos="8306"/>
              </w:tabs>
              <w:spacing w:line="240" w:lineRule="auto"/>
              <w:ind w:left="540"/>
              <w:rPr>
                <w:rFonts w:cs="Arial"/>
                <w:sz w:val="18"/>
                <w:szCs w:val="18"/>
              </w:rPr>
            </w:pPr>
          </w:p>
        </w:tc>
        <w:tc>
          <w:tcPr>
            <w:tcW w:w="683" w:type="pct"/>
            <w:tcBorders>
              <w:bottom w:val="single" w:sz="4" w:space="0" w:color="auto"/>
            </w:tcBorders>
            <w:vAlign w:val="bottom"/>
          </w:tcPr>
          <w:p w14:paraId="0CA4421B" w14:textId="77777777" w:rsidR="00DF3D26" w:rsidRPr="00242027" w:rsidRDefault="00DF3D26" w:rsidP="00B30D98">
            <w:pPr>
              <w:spacing w:line="240" w:lineRule="auto"/>
              <w:ind w:right="-72"/>
              <w:jc w:val="right"/>
              <w:rPr>
                <w:rFonts w:cs="Arial"/>
                <w:b/>
                <w:bCs/>
                <w:sz w:val="18"/>
                <w:szCs w:val="18"/>
              </w:rPr>
            </w:pPr>
            <w:r w:rsidRPr="00242027">
              <w:rPr>
                <w:rFonts w:cs="Arial"/>
                <w:b/>
                <w:bCs/>
                <w:sz w:val="18"/>
                <w:szCs w:val="18"/>
              </w:rPr>
              <w:t xml:space="preserve"> Baht</w:t>
            </w:r>
          </w:p>
        </w:tc>
        <w:tc>
          <w:tcPr>
            <w:tcW w:w="683" w:type="pct"/>
            <w:tcBorders>
              <w:bottom w:val="single" w:sz="4" w:space="0" w:color="auto"/>
            </w:tcBorders>
            <w:vAlign w:val="bottom"/>
          </w:tcPr>
          <w:p w14:paraId="1488CF64" w14:textId="77777777" w:rsidR="00DF3D26" w:rsidRPr="00242027" w:rsidRDefault="00DF3D26" w:rsidP="00B30D98">
            <w:pPr>
              <w:pStyle w:val="Heading4"/>
              <w:spacing w:line="240" w:lineRule="auto"/>
              <w:ind w:right="-72"/>
              <w:jc w:val="right"/>
              <w:rPr>
                <w:rFonts w:cs="Arial"/>
              </w:rPr>
            </w:pPr>
            <w:r w:rsidRPr="00242027">
              <w:rPr>
                <w:rFonts w:cs="Arial"/>
              </w:rPr>
              <w:t>Baht</w:t>
            </w:r>
          </w:p>
        </w:tc>
      </w:tr>
      <w:tr w:rsidR="00DF3D26" w:rsidRPr="00242027" w14:paraId="6B71FF7D" w14:textId="77777777" w:rsidTr="000B6105">
        <w:tc>
          <w:tcPr>
            <w:tcW w:w="3635" w:type="pct"/>
            <w:vAlign w:val="bottom"/>
          </w:tcPr>
          <w:p w14:paraId="2393F1F0" w14:textId="77777777" w:rsidR="00DF3D26" w:rsidRPr="00242027" w:rsidRDefault="00DF3D26" w:rsidP="000B6105">
            <w:pPr>
              <w:spacing w:line="240" w:lineRule="auto"/>
              <w:ind w:left="540"/>
              <w:rPr>
                <w:rFonts w:cs="Arial"/>
                <w:b/>
                <w:bCs/>
                <w:spacing w:val="-4"/>
                <w:w w:val="105"/>
                <w:sz w:val="18"/>
                <w:szCs w:val="18"/>
                <w:lang w:val="en-US"/>
              </w:rPr>
            </w:pPr>
          </w:p>
        </w:tc>
        <w:tc>
          <w:tcPr>
            <w:tcW w:w="683" w:type="pct"/>
            <w:tcBorders>
              <w:top w:val="single" w:sz="4" w:space="0" w:color="auto"/>
            </w:tcBorders>
            <w:shd w:val="clear" w:color="auto" w:fill="FAFAFA"/>
            <w:vAlign w:val="bottom"/>
          </w:tcPr>
          <w:p w14:paraId="2E763323" w14:textId="77777777" w:rsidR="00DF3D26" w:rsidRPr="00242027" w:rsidRDefault="00DF3D26" w:rsidP="00B30D98">
            <w:pPr>
              <w:tabs>
                <w:tab w:val="left" w:pos="284"/>
                <w:tab w:val="left" w:pos="851"/>
                <w:tab w:val="left" w:pos="1418"/>
              </w:tabs>
              <w:spacing w:line="240" w:lineRule="auto"/>
              <w:ind w:right="-72"/>
              <w:jc w:val="right"/>
              <w:rPr>
                <w:rFonts w:cs="Arial"/>
                <w:sz w:val="18"/>
                <w:szCs w:val="18"/>
              </w:rPr>
            </w:pPr>
          </w:p>
        </w:tc>
        <w:tc>
          <w:tcPr>
            <w:tcW w:w="683" w:type="pct"/>
            <w:tcBorders>
              <w:top w:val="single" w:sz="4" w:space="0" w:color="auto"/>
            </w:tcBorders>
            <w:shd w:val="clear" w:color="auto" w:fill="auto"/>
            <w:vAlign w:val="bottom"/>
          </w:tcPr>
          <w:p w14:paraId="07949DAF" w14:textId="77777777" w:rsidR="00DF3D26" w:rsidRPr="00242027" w:rsidRDefault="00DF3D26" w:rsidP="00B30D98">
            <w:pPr>
              <w:tabs>
                <w:tab w:val="left" w:pos="284"/>
                <w:tab w:val="left" w:pos="851"/>
                <w:tab w:val="left" w:pos="1418"/>
              </w:tabs>
              <w:spacing w:line="240" w:lineRule="auto"/>
              <w:ind w:right="-72"/>
              <w:jc w:val="right"/>
              <w:rPr>
                <w:rFonts w:cs="Arial"/>
                <w:sz w:val="18"/>
                <w:szCs w:val="18"/>
              </w:rPr>
            </w:pPr>
          </w:p>
        </w:tc>
      </w:tr>
      <w:tr w:rsidR="00DF3D26" w:rsidRPr="00242027" w14:paraId="6365E6B4" w14:textId="77777777" w:rsidTr="000B6105">
        <w:tc>
          <w:tcPr>
            <w:tcW w:w="3635" w:type="pct"/>
            <w:vAlign w:val="bottom"/>
          </w:tcPr>
          <w:p w14:paraId="0F63521A" w14:textId="77777777" w:rsidR="00DF3D26" w:rsidRPr="00242027" w:rsidRDefault="00DF3D26" w:rsidP="000B6105">
            <w:pPr>
              <w:spacing w:line="240" w:lineRule="auto"/>
              <w:ind w:left="540"/>
              <w:rPr>
                <w:rFonts w:cs="Arial"/>
                <w:b/>
                <w:bCs/>
                <w:sz w:val="18"/>
                <w:szCs w:val="18"/>
                <w:cs/>
                <w:lang w:val="en-US"/>
              </w:rPr>
            </w:pPr>
            <w:r w:rsidRPr="00242027">
              <w:rPr>
                <w:rFonts w:cs="Arial"/>
                <w:b/>
                <w:bCs/>
                <w:spacing w:val="-4"/>
                <w:w w:val="105"/>
                <w:sz w:val="18"/>
                <w:szCs w:val="18"/>
                <w:lang w:val="en-US"/>
              </w:rPr>
              <w:t>Borrowings from:</w:t>
            </w:r>
          </w:p>
        </w:tc>
        <w:tc>
          <w:tcPr>
            <w:tcW w:w="683" w:type="pct"/>
            <w:shd w:val="clear" w:color="auto" w:fill="FAFAFA"/>
            <w:vAlign w:val="bottom"/>
          </w:tcPr>
          <w:p w14:paraId="75A76AF4" w14:textId="77777777" w:rsidR="00DF3D26" w:rsidRPr="00242027" w:rsidRDefault="00DF3D26" w:rsidP="00B30D98">
            <w:pPr>
              <w:tabs>
                <w:tab w:val="left" w:pos="284"/>
                <w:tab w:val="left" w:pos="851"/>
                <w:tab w:val="left" w:pos="1418"/>
              </w:tabs>
              <w:spacing w:line="240" w:lineRule="auto"/>
              <w:ind w:right="-72"/>
              <w:jc w:val="right"/>
              <w:rPr>
                <w:rFonts w:cs="Arial"/>
                <w:sz w:val="18"/>
                <w:szCs w:val="18"/>
              </w:rPr>
            </w:pPr>
          </w:p>
        </w:tc>
        <w:tc>
          <w:tcPr>
            <w:tcW w:w="683" w:type="pct"/>
            <w:shd w:val="clear" w:color="auto" w:fill="auto"/>
            <w:vAlign w:val="bottom"/>
          </w:tcPr>
          <w:p w14:paraId="32BEF912" w14:textId="77777777" w:rsidR="00DF3D26" w:rsidRPr="00242027" w:rsidRDefault="00DF3D26" w:rsidP="00B30D98">
            <w:pPr>
              <w:tabs>
                <w:tab w:val="left" w:pos="284"/>
                <w:tab w:val="left" w:pos="851"/>
                <w:tab w:val="left" w:pos="1418"/>
              </w:tabs>
              <w:spacing w:line="240" w:lineRule="auto"/>
              <w:ind w:right="-72"/>
              <w:jc w:val="right"/>
              <w:rPr>
                <w:rFonts w:cs="Arial"/>
                <w:sz w:val="18"/>
                <w:szCs w:val="18"/>
              </w:rPr>
            </w:pPr>
          </w:p>
        </w:tc>
      </w:tr>
      <w:tr w:rsidR="00DF3D26" w:rsidRPr="00242027" w14:paraId="1C71C3BC" w14:textId="77777777" w:rsidTr="000B6105">
        <w:tc>
          <w:tcPr>
            <w:tcW w:w="3635" w:type="pct"/>
            <w:vAlign w:val="bottom"/>
          </w:tcPr>
          <w:p w14:paraId="575065F3" w14:textId="77777777" w:rsidR="00DF3D26" w:rsidRPr="00242027" w:rsidRDefault="00DF3D26" w:rsidP="000B6105">
            <w:pPr>
              <w:spacing w:line="240" w:lineRule="auto"/>
              <w:ind w:left="540"/>
              <w:rPr>
                <w:rFonts w:cs="Arial"/>
                <w:b/>
                <w:bCs/>
                <w:spacing w:val="-4"/>
                <w:w w:val="105"/>
                <w:sz w:val="18"/>
                <w:szCs w:val="18"/>
                <w:lang w:val="en-US"/>
              </w:rPr>
            </w:pPr>
            <w:r w:rsidRPr="00242027">
              <w:rPr>
                <w:rFonts w:cs="Arial"/>
                <w:spacing w:val="-4"/>
                <w:w w:val="105"/>
                <w:sz w:val="18"/>
                <w:szCs w:val="18"/>
                <w:lang w:val="en-US"/>
              </w:rPr>
              <w:t xml:space="preserve">   Subsidiaries</w:t>
            </w:r>
          </w:p>
        </w:tc>
        <w:tc>
          <w:tcPr>
            <w:tcW w:w="683" w:type="pct"/>
            <w:shd w:val="clear" w:color="auto" w:fill="FAFAFA"/>
            <w:vAlign w:val="bottom"/>
          </w:tcPr>
          <w:p w14:paraId="0E1DF688" w14:textId="6894D776" w:rsidR="00DF3D26" w:rsidRPr="00242027" w:rsidRDefault="00800A91" w:rsidP="00B30D98">
            <w:pPr>
              <w:tabs>
                <w:tab w:val="left" w:pos="284"/>
                <w:tab w:val="left" w:pos="851"/>
                <w:tab w:val="left" w:pos="1418"/>
              </w:tabs>
              <w:spacing w:line="240" w:lineRule="auto"/>
              <w:ind w:right="-72"/>
              <w:jc w:val="right"/>
              <w:rPr>
                <w:rFonts w:cs="Arial"/>
                <w:sz w:val="18"/>
                <w:szCs w:val="18"/>
              </w:rPr>
            </w:pPr>
            <w:r w:rsidRPr="00242027">
              <w:rPr>
                <w:rFonts w:cs="Arial"/>
                <w:sz w:val="18"/>
                <w:szCs w:val="18"/>
              </w:rPr>
              <w:t>14,000,000</w:t>
            </w:r>
          </w:p>
        </w:tc>
        <w:tc>
          <w:tcPr>
            <w:tcW w:w="683" w:type="pct"/>
            <w:shd w:val="clear" w:color="auto" w:fill="auto"/>
            <w:vAlign w:val="bottom"/>
          </w:tcPr>
          <w:p w14:paraId="2E876D1D" w14:textId="66DB3C46" w:rsidR="00DF3D26" w:rsidRPr="00242027" w:rsidRDefault="00A000B2" w:rsidP="00B30D98">
            <w:pPr>
              <w:tabs>
                <w:tab w:val="left" w:pos="284"/>
                <w:tab w:val="left" w:pos="851"/>
                <w:tab w:val="left" w:pos="1418"/>
              </w:tabs>
              <w:spacing w:line="240" w:lineRule="auto"/>
              <w:ind w:right="-72"/>
              <w:jc w:val="right"/>
              <w:rPr>
                <w:rFonts w:cs="Arial"/>
                <w:sz w:val="18"/>
                <w:szCs w:val="18"/>
              </w:rPr>
            </w:pPr>
            <w:r w:rsidRPr="00242027">
              <w:rPr>
                <w:rFonts w:cs="Arial"/>
                <w:sz w:val="18"/>
                <w:szCs w:val="18"/>
              </w:rPr>
              <w:t>14</w:t>
            </w:r>
            <w:r w:rsidR="00DF3D26" w:rsidRPr="00242027">
              <w:rPr>
                <w:rFonts w:cs="Arial"/>
                <w:sz w:val="18"/>
                <w:szCs w:val="18"/>
              </w:rPr>
              <w:t>,</w:t>
            </w:r>
            <w:r w:rsidRPr="00242027">
              <w:rPr>
                <w:rFonts w:cs="Arial"/>
                <w:sz w:val="18"/>
                <w:szCs w:val="18"/>
              </w:rPr>
              <w:t>000</w:t>
            </w:r>
            <w:r w:rsidR="00DF3D26" w:rsidRPr="00242027">
              <w:rPr>
                <w:rFonts w:cs="Arial"/>
                <w:sz w:val="18"/>
                <w:szCs w:val="18"/>
              </w:rPr>
              <w:t>,</w:t>
            </w:r>
            <w:r w:rsidRPr="00242027">
              <w:rPr>
                <w:rFonts w:cs="Arial"/>
                <w:sz w:val="18"/>
                <w:szCs w:val="18"/>
              </w:rPr>
              <w:t>000</w:t>
            </w:r>
          </w:p>
        </w:tc>
      </w:tr>
      <w:tr w:rsidR="00DF3D26" w:rsidRPr="00242027" w14:paraId="04FDA922" w14:textId="77777777" w:rsidTr="000B6105">
        <w:tc>
          <w:tcPr>
            <w:tcW w:w="3635" w:type="pct"/>
            <w:vAlign w:val="bottom"/>
          </w:tcPr>
          <w:p w14:paraId="74C9961F" w14:textId="77777777" w:rsidR="00DF3D26" w:rsidRPr="00242027" w:rsidRDefault="00DF3D26" w:rsidP="000B6105">
            <w:pPr>
              <w:pStyle w:val="Header"/>
              <w:tabs>
                <w:tab w:val="clear" w:pos="4153"/>
                <w:tab w:val="clear" w:pos="8306"/>
              </w:tabs>
              <w:spacing w:line="240" w:lineRule="auto"/>
              <w:ind w:left="540"/>
              <w:rPr>
                <w:rFonts w:cs="Arial"/>
                <w:sz w:val="18"/>
                <w:szCs w:val="18"/>
              </w:rPr>
            </w:pPr>
          </w:p>
        </w:tc>
        <w:tc>
          <w:tcPr>
            <w:tcW w:w="683" w:type="pct"/>
            <w:tcBorders>
              <w:top w:val="single" w:sz="4" w:space="0" w:color="auto"/>
            </w:tcBorders>
            <w:shd w:val="clear" w:color="auto" w:fill="FAFAFA"/>
            <w:vAlign w:val="bottom"/>
          </w:tcPr>
          <w:p w14:paraId="4DE93E88" w14:textId="77777777" w:rsidR="00DF3D26" w:rsidRPr="00242027" w:rsidDel="00484514" w:rsidRDefault="00DF3D26" w:rsidP="00B30D98">
            <w:pPr>
              <w:spacing w:line="240" w:lineRule="auto"/>
              <w:ind w:right="-72"/>
              <w:jc w:val="right"/>
              <w:rPr>
                <w:rFonts w:cs="Arial"/>
                <w:sz w:val="18"/>
                <w:szCs w:val="18"/>
              </w:rPr>
            </w:pPr>
          </w:p>
        </w:tc>
        <w:tc>
          <w:tcPr>
            <w:tcW w:w="683" w:type="pct"/>
            <w:tcBorders>
              <w:top w:val="single" w:sz="4" w:space="0" w:color="auto"/>
            </w:tcBorders>
            <w:shd w:val="clear" w:color="auto" w:fill="auto"/>
            <w:vAlign w:val="bottom"/>
          </w:tcPr>
          <w:p w14:paraId="0810BBB4" w14:textId="77777777" w:rsidR="00DF3D26" w:rsidRPr="00242027" w:rsidDel="00484514" w:rsidRDefault="00DF3D26" w:rsidP="00B30D98">
            <w:pPr>
              <w:spacing w:line="240" w:lineRule="auto"/>
              <w:ind w:right="-72"/>
              <w:jc w:val="right"/>
              <w:rPr>
                <w:rFonts w:cs="Arial"/>
                <w:sz w:val="18"/>
                <w:szCs w:val="18"/>
              </w:rPr>
            </w:pPr>
          </w:p>
        </w:tc>
      </w:tr>
      <w:tr w:rsidR="00DF3D26" w:rsidRPr="00242027" w14:paraId="32EA7C44" w14:textId="77777777" w:rsidTr="000B6105">
        <w:tc>
          <w:tcPr>
            <w:tcW w:w="3635" w:type="pct"/>
            <w:vAlign w:val="bottom"/>
          </w:tcPr>
          <w:p w14:paraId="124E2E6F" w14:textId="77777777" w:rsidR="00DF3D26" w:rsidRPr="00242027" w:rsidRDefault="00DF3D26" w:rsidP="000B6105">
            <w:pPr>
              <w:spacing w:line="240" w:lineRule="auto"/>
              <w:ind w:left="540"/>
              <w:rPr>
                <w:rFonts w:cs="Arial"/>
                <w:spacing w:val="-4"/>
                <w:w w:val="105"/>
                <w:sz w:val="18"/>
                <w:szCs w:val="18"/>
                <w:lang w:val="en-US"/>
              </w:rPr>
            </w:pPr>
          </w:p>
        </w:tc>
        <w:tc>
          <w:tcPr>
            <w:tcW w:w="683" w:type="pct"/>
            <w:tcBorders>
              <w:bottom w:val="single" w:sz="4" w:space="0" w:color="auto"/>
            </w:tcBorders>
            <w:shd w:val="clear" w:color="auto" w:fill="FAFAFA"/>
            <w:vAlign w:val="bottom"/>
          </w:tcPr>
          <w:p w14:paraId="0D0BC941" w14:textId="545B45F6" w:rsidR="00DF3D26" w:rsidRPr="00242027" w:rsidRDefault="00800A91" w:rsidP="00B30D98">
            <w:pPr>
              <w:tabs>
                <w:tab w:val="left" w:pos="284"/>
                <w:tab w:val="left" w:pos="851"/>
                <w:tab w:val="left" w:pos="1418"/>
              </w:tabs>
              <w:spacing w:line="240" w:lineRule="auto"/>
              <w:ind w:right="-72"/>
              <w:jc w:val="right"/>
              <w:rPr>
                <w:rFonts w:cs="Arial"/>
                <w:sz w:val="18"/>
                <w:szCs w:val="18"/>
              </w:rPr>
            </w:pPr>
            <w:r w:rsidRPr="00242027">
              <w:rPr>
                <w:rFonts w:cs="Arial"/>
                <w:sz w:val="18"/>
                <w:szCs w:val="18"/>
              </w:rPr>
              <w:t>14,000,000</w:t>
            </w:r>
          </w:p>
        </w:tc>
        <w:tc>
          <w:tcPr>
            <w:tcW w:w="683" w:type="pct"/>
            <w:tcBorders>
              <w:bottom w:val="single" w:sz="4" w:space="0" w:color="auto"/>
            </w:tcBorders>
            <w:shd w:val="clear" w:color="auto" w:fill="auto"/>
            <w:vAlign w:val="bottom"/>
          </w:tcPr>
          <w:p w14:paraId="18348BF9" w14:textId="14AA9DB4" w:rsidR="00DF3D26" w:rsidRPr="00242027" w:rsidRDefault="00A000B2" w:rsidP="00B30D98">
            <w:pPr>
              <w:tabs>
                <w:tab w:val="left" w:pos="284"/>
                <w:tab w:val="left" w:pos="851"/>
                <w:tab w:val="left" w:pos="1418"/>
              </w:tabs>
              <w:spacing w:line="240" w:lineRule="auto"/>
              <w:ind w:right="-72"/>
              <w:jc w:val="right"/>
              <w:rPr>
                <w:rFonts w:cs="Arial"/>
                <w:sz w:val="18"/>
                <w:szCs w:val="18"/>
              </w:rPr>
            </w:pPr>
            <w:r w:rsidRPr="00242027">
              <w:rPr>
                <w:rFonts w:cs="Arial"/>
                <w:sz w:val="18"/>
                <w:szCs w:val="18"/>
              </w:rPr>
              <w:t>14</w:t>
            </w:r>
            <w:r w:rsidR="00DF3D26" w:rsidRPr="00242027">
              <w:rPr>
                <w:rFonts w:cs="Arial"/>
                <w:sz w:val="18"/>
                <w:szCs w:val="18"/>
              </w:rPr>
              <w:t>,</w:t>
            </w:r>
            <w:r w:rsidRPr="00242027">
              <w:rPr>
                <w:rFonts w:cs="Arial"/>
                <w:sz w:val="18"/>
                <w:szCs w:val="18"/>
              </w:rPr>
              <w:t>000</w:t>
            </w:r>
            <w:r w:rsidR="00DF3D26" w:rsidRPr="00242027">
              <w:rPr>
                <w:rFonts w:cs="Arial"/>
                <w:sz w:val="18"/>
                <w:szCs w:val="18"/>
              </w:rPr>
              <w:t>,</w:t>
            </w:r>
            <w:r w:rsidRPr="00242027">
              <w:rPr>
                <w:rFonts w:cs="Arial"/>
                <w:sz w:val="18"/>
                <w:szCs w:val="18"/>
              </w:rPr>
              <w:t>000</w:t>
            </w:r>
          </w:p>
        </w:tc>
      </w:tr>
    </w:tbl>
    <w:p w14:paraId="68AE0801" w14:textId="77777777" w:rsidR="003B1DF1" w:rsidRPr="00242027" w:rsidRDefault="003B1DF1" w:rsidP="00B30D98">
      <w:pPr>
        <w:spacing w:line="240" w:lineRule="auto"/>
        <w:ind w:left="540"/>
        <w:rPr>
          <w:rFonts w:cs="Arial"/>
          <w:sz w:val="18"/>
          <w:szCs w:val="18"/>
        </w:rPr>
      </w:pPr>
    </w:p>
    <w:p w14:paraId="7775FD41" w14:textId="25A58FA3" w:rsidR="00166753" w:rsidRPr="00242027" w:rsidRDefault="009A457B" w:rsidP="00B30D98">
      <w:pPr>
        <w:spacing w:line="240" w:lineRule="auto"/>
        <w:ind w:left="540"/>
        <w:rPr>
          <w:rFonts w:cs="Arial"/>
          <w:sz w:val="18"/>
          <w:szCs w:val="18"/>
        </w:rPr>
      </w:pPr>
      <w:r w:rsidRPr="00242027">
        <w:rPr>
          <w:rFonts w:cs="Arial"/>
          <w:sz w:val="18"/>
          <w:szCs w:val="18"/>
        </w:rPr>
        <w:t>There is no m</w:t>
      </w:r>
      <w:r w:rsidR="00166753" w:rsidRPr="00242027">
        <w:rPr>
          <w:rFonts w:cs="Arial"/>
          <w:sz w:val="18"/>
          <w:szCs w:val="18"/>
        </w:rPr>
        <w:t xml:space="preserve">ovements in short-term borrowings from related parties </w:t>
      </w:r>
      <w:r w:rsidRPr="00242027">
        <w:rPr>
          <w:rFonts w:cs="Arial"/>
          <w:sz w:val="18"/>
          <w:szCs w:val="18"/>
        </w:rPr>
        <w:t>during the period.</w:t>
      </w:r>
    </w:p>
    <w:p w14:paraId="518F0EB7" w14:textId="77777777" w:rsidR="003B1DF1" w:rsidRPr="00242027" w:rsidRDefault="003B1DF1" w:rsidP="00B30D98">
      <w:pPr>
        <w:spacing w:line="240" w:lineRule="auto"/>
        <w:ind w:left="540"/>
        <w:jc w:val="both"/>
        <w:rPr>
          <w:rFonts w:cs="Arial"/>
          <w:sz w:val="18"/>
          <w:szCs w:val="18"/>
          <w:lang w:val="en-US"/>
        </w:rPr>
      </w:pPr>
    </w:p>
    <w:p w14:paraId="78345220" w14:textId="47D26023" w:rsidR="00AA1051" w:rsidRPr="00242027" w:rsidRDefault="00872467" w:rsidP="00B30D98">
      <w:pPr>
        <w:spacing w:line="240" w:lineRule="auto"/>
        <w:ind w:left="540"/>
        <w:jc w:val="both"/>
        <w:rPr>
          <w:rFonts w:cs="Arial"/>
          <w:sz w:val="18"/>
          <w:szCs w:val="18"/>
          <w:lang w:val="en-US"/>
        </w:rPr>
      </w:pPr>
      <w:r w:rsidRPr="00242027">
        <w:rPr>
          <w:rFonts w:cs="Arial"/>
          <w:sz w:val="18"/>
          <w:szCs w:val="18"/>
          <w:lang w:val="en-US"/>
        </w:rPr>
        <w:t>The borrowings</w:t>
      </w:r>
      <w:r w:rsidR="00AA1051" w:rsidRPr="00242027">
        <w:rPr>
          <w:rFonts w:cs="Arial"/>
          <w:sz w:val="18"/>
          <w:szCs w:val="18"/>
          <w:lang w:val="en-US"/>
        </w:rPr>
        <w:t xml:space="preserve"> from subsidiaries are denominated in Thai Baht, </w:t>
      </w:r>
      <w:r w:rsidR="00046D61" w:rsidRPr="00242027">
        <w:rPr>
          <w:rFonts w:cs="Arial"/>
          <w:sz w:val="18"/>
          <w:szCs w:val="18"/>
          <w:lang w:val="en-US"/>
        </w:rPr>
        <w:t xml:space="preserve">is interest-free </w:t>
      </w:r>
      <w:r w:rsidR="00AA1051" w:rsidRPr="00242027">
        <w:rPr>
          <w:rFonts w:cs="Arial"/>
          <w:sz w:val="18"/>
          <w:szCs w:val="18"/>
          <w:lang w:val="en-US"/>
        </w:rPr>
        <w:t xml:space="preserve">and there was </w:t>
      </w:r>
      <w:r w:rsidR="007C4014" w:rsidRPr="00242027">
        <w:rPr>
          <w:rFonts w:cs="Arial"/>
          <w:sz w:val="18"/>
          <w:szCs w:val="18"/>
          <w:lang w:val="en-US"/>
        </w:rPr>
        <w:t>due at call</w:t>
      </w:r>
      <w:r w:rsidR="00AA1051" w:rsidRPr="00242027">
        <w:rPr>
          <w:rFonts w:cs="Arial"/>
          <w:sz w:val="18"/>
          <w:szCs w:val="18"/>
          <w:lang w:val="en-US"/>
        </w:rPr>
        <w:t>.</w:t>
      </w:r>
    </w:p>
    <w:p w14:paraId="0E93153F" w14:textId="4AA3447D" w:rsidR="006E4369" w:rsidRPr="00242027" w:rsidRDefault="006E4369" w:rsidP="00B30D98">
      <w:pPr>
        <w:spacing w:line="240" w:lineRule="auto"/>
        <w:ind w:left="540"/>
        <w:jc w:val="thaiDistribute"/>
        <w:rPr>
          <w:rFonts w:cs="Arial"/>
          <w:sz w:val="18"/>
          <w:szCs w:val="18"/>
        </w:rPr>
      </w:pPr>
    </w:p>
    <w:p w14:paraId="3BA2BA0D" w14:textId="06D19D15" w:rsidR="00FC6EAF" w:rsidRPr="00242027" w:rsidRDefault="00A000B2" w:rsidP="00B30D98">
      <w:pPr>
        <w:spacing w:line="240" w:lineRule="auto"/>
        <w:ind w:left="540" w:hanging="540"/>
        <w:jc w:val="thaiDistribute"/>
        <w:rPr>
          <w:rFonts w:cs="Arial"/>
          <w:b/>
          <w:bCs/>
          <w:color w:val="CF4A02"/>
          <w:sz w:val="18"/>
          <w:szCs w:val="18"/>
        </w:rPr>
      </w:pPr>
      <w:r w:rsidRPr="00242027">
        <w:rPr>
          <w:rFonts w:cs="Arial"/>
          <w:b/>
          <w:bCs/>
          <w:color w:val="CF4A02"/>
          <w:sz w:val="18"/>
          <w:szCs w:val="18"/>
        </w:rPr>
        <w:t>1</w:t>
      </w:r>
      <w:r w:rsidR="00187702">
        <w:rPr>
          <w:rFonts w:cs="Arial"/>
          <w:b/>
          <w:bCs/>
          <w:color w:val="CF4A02"/>
          <w:sz w:val="18"/>
          <w:szCs w:val="18"/>
        </w:rPr>
        <w:t>7</w:t>
      </w:r>
      <w:r w:rsidR="00A1094E" w:rsidRPr="00242027">
        <w:rPr>
          <w:rFonts w:cs="Arial"/>
          <w:b/>
          <w:bCs/>
          <w:color w:val="CF4A02"/>
          <w:sz w:val="18"/>
          <w:szCs w:val="18"/>
        </w:rPr>
        <w:t>.</w:t>
      </w:r>
      <w:r w:rsidRPr="00242027">
        <w:rPr>
          <w:rFonts w:cs="Arial"/>
          <w:b/>
          <w:bCs/>
          <w:color w:val="CF4A02"/>
          <w:sz w:val="18"/>
          <w:szCs w:val="18"/>
        </w:rPr>
        <w:t>6</w:t>
      </w:r>
      <w:r w:rsidR="00FC6EAF" w:rsidRPr="00242027">
        <w:rPr>
          <w:rFonts w:cs="Arial"/>
          <w:b/>
          <w:bCs/>
          <w:color w:val="CF4A02"/>
          <w:sz w:val="18"/>
          <w:szCs w:val="18"/>
        </w:rPr>
        <w:tab/>
        <w:t>Key management compensation</w:t>
      </w:r>
    </w:p>
    <w:p w14:paraId="6CC845FC" w14:textId="77777777" w:rsidR="000C0DEE" w:rsidRPr="00242027" w:rsidRDefault="000C0DEE" w:rsidP="00B30D98">
      <w:pPr>
        <w:spacing w:line="240" w:lineRule="auto"/>
        <w:ind w:left="540"/>
        <w:jc w:val="both"/>
        <w:rPr>
          <w:rFonts w:cs="Arial"/>
          <w:sz w:val="18"/>
          <w:szCs w:val="18"/>
        </w:rPr>
      </w:pPr>
    </w:p>
    <w:p w14:paraId="5A31B667" w14:textId="77777777" w:rsidR="000C0DEE" w:rsidRPr="00242027" w:rsidRDefault="000C0DEE" w:rsidP="00B30D98">
      <w:pPr>
        <w:spacing w:line="240" w:lineRule="auto"/>
        <w:ind w:left="540"/>
        <w:jc w:val="both"/>
        <w:rPr>
          <w:rFonts w:cs="Arial"/>
          <w:sz w:val="18"/>
          <w:szCs w:val="18"/>
        </w:rPr>
      </w:pPr>
      <w:r w:rsidRPr="00242027">
        <w:rPr>
          <w:rFonts w:cs="Arial"/>
          <w:spacing w:val="-2"/>
          <w:sz w:val="18"/>
          <w:szCs w:val="18"/>
        </w:rPr>
        <w:t xml:space="preserve">The compensation to </w:t>
      </w:r>
      <w:r w:rsidR="00872467" w:rsidRPr="00242027">
        <w:rPr>
          <w:rFonts w:cs="Arial"/>
          <w:spacing w:val="-2"/>
          <w:sz w:val="18"/>
          <w:szCs w:val="18"/>
        </w:rPr>
        <w:t>k</w:t>
      </w:r>
      <w:r w:rsidRPr="00242027">
        <w:rPr>
          <w:rFonts w:cs="Arial"/>
          <w:spacing w:val="-2"/>
          <w:sz w:val="18"/>
          <w:szCs w:val="18"/>
        </w:rPr>
        <w:t xml:space="preserve">ey management </w:t>
      </w:r>
      <w:r w:rsidRPr="00242027">
        <w:rPr>
          <w:rFonts w:cs="Arial"/>
          <w:sz w:val="18"/>
          <w:szCs w:val="18"/>
        </w:rPr>
        <w:t>is as follows:</w:t>
      </w:r>
    </w:p>
    <w:p w14:paraId="402F6FF3" w14:textId="77777777" w:rsidR="00D12010" w:rsidRPr="00242027" w:rsidRDefault="00D12010" w:rsidP="00B30D98">
      <w:pPr>
        <w:spacing w:line="240" w:lineRule="auto"/>
        <w:ind w:left="540"/>
        <w:jc w:val="both"/>
        <w:rPr>
          <w:rFonts w:cs="Arial"/>
          <w:sz w:val="18"/>
          <w:szCs w:val="18"/>
        </w:rPr>
      </w:pPr>
    </w:p>
    <w:tbl>
      <w:tblPr>
        <w:tblW w:w="9457" w:type="dxa"/>
        <w:tblInd w:w="108" w:type="dxa"/>
        <w:tblLayout w:type="fixed"/>
        <w:tblLook w:val="04A0" w:firstRow="1" w:lastRow="0" w:firstColumn="1" w:lastColumn="0" w:noHBand="0" w:noVBand="1"/>
      </w:tblPr>
      <w:tblGrid>
        <w:gridCol w:w="3989"/>
        <w:gridCol w:w="1367"/>
        <w:gridCol w:w="1367"/>
        <w:gridCol w:w="1367"/>
        <w:gridCol w:w="1367"/>
      </w:tblGrid>
      <w:tr w:rsidR="00610D32" w:rsidRPr="00242027" w14:paraId="53B7A041" w14:textId="77777777" w:rsidTr="00B30D98">
        <w:tc>
          <w:tcPr>
            <w:tcW w:w="3989" w:type="dxa"/>
            <w:vAlign w:val="bottom"/>
          </w:tcPr>
          <w:p w14:paraId="76E691A5" w14:textId="77777777" w:rsidR="00610D32" w:rsidRPr="00242027" w:rsidRDefault="00610D32" w:rsidP="00B30D98">
            <w:pPr>
              <w:spacing w:line="240" w:lineRule="auto"/>
              <w:ind w:left="435"/>
              <w:rPr>
                <w:rFonts w:cs="Arial"/>
                <w:sz w:val="18"/>
                <w:szCs w:val="18"/>
              </w:rPr>
            </w:pPr>
          </w:p>
        </w:tc>
        <w:tc>
          <w:tcPr>
            <w:tcW w:w="2734" w:type="dxa"/>
            <w:gridSpan w:val="2"/>
            <w:tcBorders>
              <w:top w:val="single" w:sz="4" w:space="0" w:color="auto"/>
            </w:tcBorders>
            <w:vAlign w:val="bottom"/>
          </w:tcPr>
          <w:p w14:paraId="066E5504" w14:textId="77777777" w:rsidR="00610D32" w:rsidRPr="00242027" w:rsidRDefault="00610D32" w:rsidP="00B30D98">
            <w:pPr>
              <w:spacing w:line="240" w:lineRule="auto"/>
              <w:ind w:right="-72"/>
              <w:jc w:val="center"/>
              <w:rPr>
                <w:rFonts w:cs="Arial"/>
                <w:b/>
                <w:sz w:val="18"/>
                <w:szCs w:val="18"/>
              </w:rPr>
            </w:pPr>
            <w:r w:rsidRPr="00242027">
              <w:rPr>
                <w:rFonts w:cs="Arial"/>
                <w:b/>
                <w:sz w:val="18"/>
                <w:szCs w:val="18"/>
              </w:rPr>
              <w:t>Consolidated</w:t>
            </w:r>
          </w:p>
        </w:tc>
        <w:tc>
          <w:tcPr>
            <w:tcW w:w="2734" w:type="dxa"/>
            <w:gridSpan w:val="2"/>
            <w:tcBorders>
              <w:top w:val="single" w:sz="4" w:space="0" w:color="auto"/>
            </w:tcBorders>
            <w:vAlign w:val="bottom"/>
          </w:tcPr>
          <w:p w14:paraId="51C0277C" w14:textId="77777777" w:rsidR="00610D32" w:rsidRPr="00242027" w:rsidRDefault="00610D32" w:rsidP="00B30D98">
            <w:pPr>
              <w:spacing w:line="240" w:lineRule="auto"/>
              <w:ind w:right="-72"/>
              <w:jc w:val="center"/>
              <w:rPr>
                <w:rFonts w:cs="Arial"/>
                <w:b/>
                <w:sz w:val="18"/>
                <w:szCs w:val="18"/>
              </w:rPr>
            </w:pPr>
            <w:r w:rsidRPr="00242027">
              <w:rPr>
                <w:rFonts w:cs="Arial"/>
                <w:b/>
                <w:sz w:val="18"/>
                <w:szCs w:val="18"/>
              </w:rPr>
              <w:t xml:space="preserve">Separate </w:t>
            </w:r>
          </w:p>
        </w:tc>
      </w:tr>
      <w:tr w:rsidR="00610D32" w:rsidRPr="00242027" w14:paraId="016AC877" w14:textId="77777777" w:rsidTr="00B30D98">
        <w:tc>
          <w:tcPr>
            <w:tcW w:w="3989" w:type="dxa"/>
            <w:vAlign w:val="bottom"/>
          </w:tcPr>
          <w:p w14:paraId="468BC025" w14:textId="77777777" w:rsidR="00610D32" w:rsidRPr="00242027" w:rsidRDefault="00610D32" w:rsidP="00B30D98">
            <w:pPr>
              <w:spacing w:line="240" w:lineRule="auto"/>
              <w:ind w:left="435"/>
              <w:rPr>
                <w:rFonts w:cs="Arial"/>
                <w:sz w:val="18"/>
                <w:szCs w:val="18"/>
              </w:rPr>
            </w:pPr>
          </w:p>
        </w:tc>
        <w:tc>
          <w:tcPr>
            <w:tcW w:w="2734" w:type="dxa"/>
            <w:gridSpan w:val="2"/>
            <w:tcBorders>
              <w:bottom w:val="single" w:sz="4" w:space="0" w:color="auto"/>
            </w:tcBorders>
            <w:vAlign w:val="bottom"/>
            <w:hideMark/>
          </w:tcPr>
          <w:p w14:paraId="7A571FCF" w14:textId="77777777" w:rsidR="00610D32" w:rsidRPr="00242027" w:rsidRDefault="00610D32" w:rsidP="00B30D98">
            <w:pPr>
              <w:spacing w:line="240" w:lineRule="auto"/>
              <w:ind w:right="-72"/>
              <w:jc w:val="center"/>
              <w:rPr>
                <w:rFonts w:cs="Arial"/>
                <w:b/>
                <w:snapToGrid w:val="0"/>
                <w:sz w:val="18"/>
                <w:szCs w:val="18"/>
                <w:lang w:eastAsia="th-TH"/>
              </w:rPr>
            </w:pPr>
            <w:r w:rsidRPr="00242027">
              <w:rPr>
                <w:rFonts w:cs="Arial"/>
                <w:b/>
                <w:sz w:val="18"/>
                <w:szCs w:val="18"/>
              </w:rPr>
              <w:t>financial information</w:t>
            </w:r>
          </w:p>
        </w:tc>
        <w:tc>
          <w:tcPr>
            <w:tcW w:w="2734" w:type="dxa"/>
            <w:gridSpan w:val="2"/>
            <w:tcBorders>
              <w:bottom w:val="single" w:sz="4" w:space="0" w:color="auto"/>
            </w:tcBorders>
            <w:vAlign w:val="bottom"/>
            <w:hideMark/>
          </w:tcPr>
          <w:p w14:paraId="7B6C3644" w14:textId="77777777" w:rsidR="00610D32" w:rsidRPr="00242027" w:rsidRDefault="00610D32" w:rsidP="00B30D98">
            <w:pPr>
              <w:spacing w:line="240" w:lineRule="auto"/>
              <w:ind w:right="-72"/>
              <w:jc w:val="center"/>
              <w:rPr>
                <w:rFonts w:cs="Arial"/>
                <w:b/>
                <w:snapToGrid w:val="0"/>
                <w:sz w:val="18"/>
                <w:szCs w:val="18"/>
                <w:lang w:eastAsia="th-TH"/>
              </w:rPr>
            </w:pPr>
            <w:r w:rsidRPr="00242027">
              <w:rPr>
                <w:rFonts w:cs="Arial"/>
                <w:b/>
                <w:sz w:val="18"/>
                <w:szCs w:val="18"/>
              </w:rPr>
              <w:t>financial information</w:t>
            </w:r>
          </w:p>
        </w:tc>
      </w:tr>
      <w:tr w:rsidR="00820876" w:rsidRPr="00242027" w14:paraId="613BB1C0" w14:textId="77777777" w:rsidTr="00B30D98">
        <w:tc>
          <w:tcPr>
            <w:tcW w:w="3989" w:type="dxa"/>
            <w:vAlign w:val="bottom"/>
            <w:hideMark/>
          </w:tcPr>
          <w:p w14:paraId="78993726" w14:textId="77777777" w:rsidR="00820876" w:rsidRPr="00242027" w:rsidRDefault="00820876" w:rsidP="00820876">
            <w:pPr>
              <w:spacing w:line="240" w:lineRule="auto"/>
              <w:ind w:left="435" w:right="-99"/>
              <w:rPr>
                <w:rFonts w:cs="Arial"/>
                <w:b/>
                <w:bCs/>
                <w:spacing w:val="-4"/>
                <w:sz w:val="18"/>
                <w:szCs w:val="18"/>
              </w:rPr>
            </w:pPr>
          </w:p>
        </w:tc>
        <w:tc>
          <w:tcPr>
            <w:tcW w:w="1367" w:type="dxa"/>
            <w:tcBorders>
              <w:top w:val="single" w:sz="4" w:space="0" w:color="auto"/>
            </w:tcBorders>
            <w:vAlign w:val="center"/>
          </w:tcPr>
          <w:p w14:paraId="28E5964E" w14:textId="71F53595" w:rsidR="00820876" w:rsidRPr="00242027" w:rsidRDefault="00820876" w:rsidP="00820876">
            <w:pPr>
              <w:spacing w:line="240" w:lineRule="auto"/>
              <w:ind w:right="-72"/>
              <w:jc w:val="right"/>
              <w:rPr>
                <w:rFonts w:cs="Arial"/>
                <w:b/>
                <w:bCs/>
                <w:sz w:val="18"/>
                <w:szCs w:val="18"/>
              </w:rPr>
            </w:pPr>
            <w:r w:rsidRPr="00242027">
              <w:rPr>
                <w:rFonts w:cs="Arial"/>
                <w:b/>
                <w:bCs/>
                <w:sz w:val="18"/>
                <w:szCs w:val="18"/>
              </w:rPr>
              <w:t>30 September</w:t>
            </w:r>
          </w:p>
        </w:tc>
        <w:tc>
          <w:tcPr>
            <w:tcW w:w="1367" w:type="dxa"/>
            <w:tcBorders>
              <w:top w:val="single" w:sz="4" w:space="0" w:color="auto"/>
            </w:tcBorders>
            <w:vAlign w:val="center"/>
          </w:tcPr>
          <w:p w14:paraId="0AC40A20" w14:textId="405CA314" w:rsidR="00820876" w:rsidRPr="00242027" w:rsidRDefault="00820876" w:rsidP="00820876">
            <w:pPr>
              <w:spacing w:line="240" w:lineRule="auto"/>
              <w:ind w:right="-72"/>
              <w:jc w:val="right"/>
              <w:rPr>
                <w:rFonts w:cs="Arial"/>
                <w:b/>
                <w:bCs/>
                <w:sz w:val="18"/>
                <w:szCs w:val="18"/>
              </w:rPr>
            </w:pPr>
            <w:r w:rsidRPr="00242027">
              <w:rPr>
                <w:rFonts w:cs="Arial"/>
                <w:b/>
                <w:bCs/>
                <w:sz w:val="18"/>
                <w:szCs w:val="18"/>
              </w:rPr>
              <w:t>30 September</w:t>
            </w:r>
          </w:p>
        </w:tc>
        <w:tc>
          <w:tcPr>
            <w:tcW w:w="1367" w:type="dxa"/>
            <w:tcBorders>
              <w:top w:val="single" w:sz="4" w:space="0" w:color="auto"/>
            </w:tcBorders>
            <w:vAlign w:val="center"/>
          </w:tcPr>
          <w:p w14:paraId="1DC534A9" w14:textId="554F3FA4" w:rsidR="00820876" w:rsidRPr="00242027" w:rsidRDefault="00820876" w:rsidP="00820876">
            <w:pPr>
              <w:spacing w:line="240" w:lineRule="auto"/>
              <w:ind w:right="-72"/>
              <w:jc w:val="right"/>
              <w:rPr>
                <w:rFonts w:cs="Arial"/>
                <w:b/>
                <w:bCs/>
                <w:sz w:val="18"/>
                <w:szCs w:val="18"/>
              </w:rPr>
            </w:pPr>
            <w:r w:rsidRPr="00242027">
              <w:rPr>
                <w:rFonts w:cs="Arial"/>
                <w:b/>
                <w:bCs/>
                <w:sz w:val="18"/>
                <w:szCs w:val="18"/>
              </w:rPr>
              <w:t>30 September</w:t>
            </w:r>
          </w:p>
        </w:tc>
        <w:tc>
          <w:tcPr>
            <w:tcW w:w="1367" w:type="dxa"/>
            <w:tcBorders>
              <w:top w:val="single" w:sz="4" w:space="0" w:color="auto"/>
            </w:tcBorders>
            <w:vAlign w:val="center"/>
          </w:tcPr>
          <w:p w14:paraId="3181F25D" w14:textId="067629D4" w:rsidR="00820876" w:rsidRPr="00242027" w:rsidRDefault="00820876" w:rsidP="00820876">
            <w:pPr>
              <w:spacing w:line="240" w:lineRule="auto"/>
              <w:ind w:right="-72"/>
              <w:jc w:val="right"/>
              <w:rPr>
                <w:rFonts w:cs="Arial"/>
                <w:b/>
                <w:bCs/>
                <w:sz w:val="18"/>
                <w:szCs w:val="18"/>
              </w:rPr>
            </w:pPr>
            <w:r w:rsidRPr="00242027">
              <w:rPr>
                <w:rFonts w:cs="Arial"/>
                <w:b/>
                <w:bCs/>
                <w:sz w:val="18"/>
                <w:szCs w:val="18"/>
              </w:rPr>
              <w:t>30 September</w:t>
            </w:r>
          </w:p>
        </w:tc>
      </w:tr>
      <w:tr w:rsidR="00D77287" w:rsidRPr="00242027" w14:paraId="79B2CF02" w14:textId="77777777" w:rsidTr="00B30D98">
        <w:tc>
          <w:tcPr>
            <w:tcW w:w="3989" w:type="dxa"/>
            <w:vAlign w:val="bottom"/>
          </w:tcPr>
          <w:p w14:paraId="4A1EF608" w14:textId="77777777" w:rsidR="00D77287" w:rsidRPr="00242027" w:rsidRDefault="00D77287" w:rsidP="00B30D98">
            <w:pPr>
              <w:spacing w:line="240" w:lineRule="auto"/>
              <w:ind w:left="435"/>
              <w:rPr>
                <w:rFonts w:cs="Arial"/>
                <w:sz w:val="18"/>
                <w:szCs w:val="18"/>
              </w:rPr>
            </w:pPr>
          </w:p>
        </w:tc>
        <w:tc>
          <w:tcPr>
            <w:tcW w:w="1367" w:type="dxa"/>
            <w:vAlign w:val="bottom"/>
          </w:tcPr>
          <w:p w14:paraId="20D15E3C" w14:textId="04951150" w:rsidR="00D77287" w:rsidRPr="00242027" w:rsidRDefault="00A000B2" w:rsidP="00B30D98">
            <w:pPr>
              <w:spacing w:line="240" w:lineRule="auto"/>
              <w:ind w:right="-72"/>
              <w:jc w:val="right"/>
              <w:rPr>
                <w:rFonts w:cs="Arial"/>
                <w:b/>
                <w:bCs/>
                <w:sz w:val="18"/>
                <w:szCs w:val="18"/>
              </w:rPr>
            </w:pPr>
            <w:r w:rsidRPr="00242027">
              <w:rPr>
                <w:rFonts w:cs="Arial"/>
                <w:b/>
                <w:bCs/>
                <w:sz w:val="18"/>
                <w:szCs w:val="18"/>
              </w:rPr>
              <w:t>2021</w:t>
            </w:r>
          </w:p>
        </w:tc>
        <w:tc>
          <w:tcPr>
            <w:tcW w:w="1367" w:type="dxa"/>
            <w:vAlign w:val="bottom"/>
          </w:tcPr>
          <w:p w14:paraId="1B18E8A9" w14:textId="61512EB4" w:rsidR="00D77287" w:rsidRPr="00242027" w:rsidRDefault="00A000B2" w:rsidP="00B30D98">
            <w:pPr>
              <w:spacing w:line="240" w:lineRule="auto"/>
              <w:ind w:right="-72"/>
              <w:jc w:val="right"/>
              <w:rPr>
                <w:rFonts w:cs="Arial"/>
                <w:b/>
                <w:bCs/>
                <w:sz w:val="18"/>
                <w:szCs w:val="18"/>
              </w:rPr>
            </w:pPr>
            <w:r w:rsidRPr="00242027">
              <w:rPr>
                <w:rFonts w:cs="Arial"/>
                <w:b/>
                <w:bCs/>
                <w:sz w:val="18"/>
                <w:szCs w:val="18"/>
              </w:rPr>
              <w:t>2020</w:t>
            </w:r>
          </w:p>
        </w:tc>
        <w:tc>
          <w:tcPr>
            <w:tcW w:w="1367" w:type="dxa"/>
            <w:vAlign w:val="bottom"/>
          </w:tcPr>
          <w:p w14:paraId="25A24C1A" w14:textId="4CC410C1" w:rsidR="00D77287" w:rsidRPr="00242027" w:rsidRDefault="00A000B2" w:rsidP="00B30D98">
            <w:pPr>
              <w:spacing w:line="240" w:lineRule="auto"/>
              <w:ind w:right="-72"/>
              <w:jc w:val="right"/>
              <w:rPr>
                <w:rFonts w:cs="Arial"/>
                <w:b/>
                <w:bCs/>
                <w:sz w:val="18"/>
                <w:szCs w:val="18"/>
              </w:rPr>
            </w:pPr>
            <w:r w:rsidRPr="00242027">
              <w:rPr>
                <w:rFonts w:cs="Arial"/>
                <w:b/>
                <w:bCs/>
                <w:sz w:val="18"/>
                <w:szCs w:val="18"/>
              </w:rPr>
              <w:t>2021</w:t>
            </w:r>
          </w:p>
        </w:tc>
        <w:tc>
          <w:tcPr>
            <w:tcW w:w="1367" w:type="dxa"/>
            <w:vAlign w:val="bottom"/>
          </w:tcPr>
          <w:p w14:paraId="5E4E3778" w14:textId="5683635B" w:rsidR="00D77287" w:rsidRPr="00242027" w:rsidRDefault="00A000B2" w:rsidP="00B30D98">
            <w:pPr>
              <w:spacing w:line="240" w:lineRule="auto"/>
              <w:ind w:right="-72"/>
              <w:jc w:val="right"/>
              <w:rPr>
                <w:rFonts w:cs="Arial"/>
                <w:b/>
                <w:bCs/>
                <w:sz w:val="18"/>
                <w:szCs w:val="18"/>
              </w:rPr>
            </w:pPr>
            <w:r w:rsidRPr="00242027">
              <w:rPr>
                <w:rFonts w:cs="Arial"/>
                <w:b/>
                <w:bCs/>
                <w:sz w:val="18"/>
                <w:szCs w:val="18"/>
              </w:rPr>
              <w:t>2020</w:t>
            </w:r>
          </w:p>
        </w:tc>
      </w:tr>
      <w:tr w:rsidR="00D77287" w:rsidRPr="00242027" w14:paraId="79652784" w14:textId="77777777" w:rsidTr="00B30D98">
        <w:tc>
          <w:tcPr>
            <w:tcW w:w="3989" w:type="dxa"/>
            <w:vAlign w:val="bottom"/>
          </w:tcPr>
          <w:p w14:paraId="5BBC6674" w14:textId="77777777" w:rsidR="00D77287" w:rsidRPr="00242027" w:rsidRDefault="00D77287" w:rsidP="00B30D98">
            <w:pPr>
              <w:spacing w:line="240" w:lineRule="auto"/>
              <w:ind w:left="435"/>
              <w:rPr>
                <w:rFonts w:cs="Arial"/>
                <w:sz w:val="18"/>
                <w:szCs w:val="18"/>
              </w:rPr>
            </w:pPr>
          </w:p>
        </w:tc>
        <w:tc>
          <w:tcPr>
            <w:tcW w:w="1367" w:type="dxa"/>
            <w:tcBorders>
              <w:bottom w:val="single" w:sz="4" w:space="0" w:color="auto"/>
            </w:tcBorders>
            <w:vAlign w:val="bottom"/>
          </w:tcPr>
          <w:p w14:paraId="65B34B2D" w14:textId="77777777" w:rsidR="00D77287" w:rsidRPr="00242027" w:rsidRDefault="00D77287" w:rsidP="00B30D98">
            <w:pPr>
              <w:spacing w:line="240" w:lineRule="auto"/>
              <w:ind w:right="-72"/>
              <w:jc w:val="right"/>
              <w:rPr>
                <w:rFonts w:cs="Arial"/>
                <w:b/>
                <w:bCs/>
                <w:sz w:val="18"/>
                <w:szCs w:val="18"/>
              </w:rPr>
            </w:pPr>
            <w:r w:rsidRPr="00242027">
              <w:rPr>
                <w:rFonts w:cs="Arial"/>
                <w:b/>
                <w:bCs/>
                <w:sz w:val="18"/>
                <w:szCs w:val="18"/>
              </w:rPr>
              <w:t>Baht</w:t>
            </w:r>
          </w:p>
        </w:tc>
        <w:tc>
          <w:tcPr>
            <w:tcW w:w="1367" w:type="dxa"/>
            <w:tcBorders>
              <w:bottom w:val="single" w:sz="4" w:space="0" w:color="auto"/>
            </w:tcBorders>
            <w:vAlign w:val="bottom"/>
          </w:tcPr>
          <w:p w14:paraId="2A57F1CA" w14:textId="77777777" w:rsidR="00D77287" w:rsidRPr="00242027" w:rsidRDefault="00D77287" w:rsidP="00B30D98">
            <w:pPr>
              <w:spacing w:line="240" w:lineRule="auto"/>
              <w:ind w:right="-72"/>
              <w:jc w:val="right"/>
              <w:rPr>
                <w:rFonts w:cs="Arial"/>
                <w:b/>
                <w:bCs/>
                <w:sz w:val="18"/>
                <w:szCs w:val="18"/>
              </w:rPr>
            </w:pPr>
            <w:r w:rsidRPr="00242027">
              <w:rPr>
                <w:rFonts w:cs="Arial"/>
                <w:b/>
                <w:bCs/>
                <w:sz w:val="18"/>
                <w:szCs w:val="18"/>
              </w:rPr>
              <w:t>Baht</w:t>
            </w:r>
          </w:p>
        </w:tc>
        <w:tc>
          <w:tcPr>
            <w:tcW w:w="1367" w:type="dxa"/>
            <w:tcBorders>
              <w:bottom w:val="single" w:sz="4" w:space="0" w:color="auto"/>
            </w:tcBorders>
            <w:vAlign w:val="bottom"/>
          </w:tcPr>
          <w:p w14:paraId="0AE39034" w14:textId="77777777" w:rsidR="00D77287" w:rsidRPr="00242027" w:rsidRDefault="00D77287" w:rsidP="00B30D98">
            <w:pPr>
              <w:spacing w:line="240" w:lineRule="auto"/>
              <w:ind w:right="-72"/>
              <w:jc w:val="right"/>
              <w:rPr>
                <w:rFonts w:cs="Arial"/>
                <w:b/>
                <w:bCs/>
                <w:sz w:val="18"/>
                <w:szCs w:val="18"/>
              </w:rPr>
            </w:pPr>
            <w:r w:rsidRPr="00242027">
              <w:rPr>
                <w:rFonts w:cs="Arial"/>
                <w:b/>
                <w:bCs/>
                <w:sz w:val="18"/>
                <w:szCs w:val="18"/>
              </w:rPr>
              <w:t>Baht</w:t>
            </w:r>
          </w:p>
        </w:tc>
        <w:tc>
          <w:tcPr>
            <w:tcW w:w="1367" w:type="dxa"/>
            <w:tcBorders>
              <w:bottom w:val="single" w:sz="4" w:space="0" w:color="auto"/>
            </w:tcBorders>
            <w:vAlign w:val="bottom"/>
          </w:tcPr>
          <w:p w14:paraId="571FC8BF" w14:textId="77777777" w:rsidR="00D77287" w:rsidRPr="00242027" w:rsidRDefault="00D77287" w:rsidP="00B30D98">
            <w:pPr>
              <w:spacing w:line="240" w:lineRule="auto"/>
              <w:ind w:right="-72"/>
              <w:jc w:val="right"/>
              <w:rPr>
                <w:rFonts w:cs="Arial"/>
                <w:b/>
                <w:bCs/>
                <w:sz w:val="18"/>
                <w:szCs w:val="18"/>
              </w:rPr>
            </w:pPr>
            <w:r w:rsidRPr="00242027">
              <w:rPr>
                <w:rFonts w:cs="Arial"/>
                <w:b/>
                <w:bCs/>
                <w:sz w:val="18"/>
                <w:szCs w:val="18"/>
              </w:rPr>
              <w:t>Baht</w:t>
            </w:r>
          </w:p>
        </w:tc>
      </w:tr>
      <w:tr w:rsidR="00D77287" w:rsidRPr="00242027" w14:paraId="7971F666" w14:textId="77777777" w:rsidTr="00B30D98">
        <w:tc>
          <w:tcPr>
            <w:tcW w:w="3989" w:type="dxa"/>
            <w:vAlign w:val="bottom"/>
          </w:tcPr>
          <w:p w14:paraId="38A9F4E1" w14:textId="77777777" w:rsidR="00D77287" w:rsidRPr="00242027" w:rsidRDefault="00D77287" w:rsidP="00B30D98">
            <w:pPr>
              <w:spacing w:line="240" w:lineRule="auto"/>
              <w:ind w:left="435"/>
              <w:rPr>
                <w:rFonts w:cs="Arial"/>
                <w:sz w:val="18"/>
                <w:szCs w:val="18"/>
              </w:rPr>
            </w:pPr>
          </w:p>
        </w:tc>
        <w:tc>
          <w:tcPr>
            <w:tcW w:w="1367" w:type="dxa"/>
            <w:tcBorders>
              <w:top w:val="single" w:sz="4" w:space="0" w:color="auto"/>
            </w:tcBorders>
            <w:shd w:val="clear" w:color="auto" w:fill="FAFAFA"/>
            <w:vAlign w:val="bottom"/>
          </w:tcPr>
          <w:p w14:paraId="6B243460" w14:textId="77777777" w:rsidR="00D77287" w:rsidRPr="00242027" w:rsidRDefault="00D77287" w:rsidP="00B30D98">
            <w:pPr>
              <w:spacing w:line="240" w:lineRule="auto"/>
              <w:ind w:right="-72"/>
              <w:jc w:val="right"/>
              <w:rPr>
                <w:rFonts w:cs="Arial"/>
                <w:sz w:val="18"/>
                <w:szCs w:val="18"/>
              </w:rPr>
            </w:pPr>
          </w:p>
        </w:tc>
        <w:tc>
          <w:tcPr>
            <w:tcW w:w="1367" w:type="dxa"/>
            <w:tcBorders>
              <w:top w:val="single" w:sz="4" w:space="0" w:color="auto"/>
            </w:tcBorders>
            <w:shd w:val="clear" w:color="auto" w:fill="auto"/>
            <w:vAlign w:val="bottom"/>
          </w:tcPr>
          <w:p w14:paraId="66FA4281" w14:textId="77777777" w:rsidR="00D77287" w:rsidRPr="00242027" w:rsidRDefault="00D77287" w:rsidP="00B30D98">
            <w:pPr>
              <w:spacing w:line="240" w:lineRule="auto"/>
              <w:ind w:right="-72"/>
              <w:jc w:val="right"/>
              <w:rPr>
                <w:rFonts w:cs="Arial"/>
                <w:sz w:val="18"/>
                <w:szCs w:val="18"/>
              </w:rPr>
            </w:pPr>
          </w:p>
        </w:tc>
        <w:tc>
          <w:tcPr>
            <w:tcW w:w="1367" w:type="dxa"/>
            <w:tcBorders>
              <w:top w:val="single" w:sz="4" w:space="0" w:color="auto"/>
            </w:tcBorders>
            <w:shd w:val="clear" w:color="auto" w:fill="FAFAFA"/>
            <w:vAlign w:val="bottom"/>
          </w:tcPr>
          <w:p w14:paraId="29D643FA" w14:textId="77777777" w:rsidR="00D77287" w:rsidRPr="00242027" w:rsidRDefault="00D77287" w:rsidP="00B30D98">
            <w:pPr>
              <w:spacing w:line="240" w:lineRule="auto"/>
              <w:ind w:right="-72"/>
              <w:jc w:val="right"/>
              <w:rPr>
                <w:rFonts w:cs="Arial"/>
                <w:sz w:val="18"/>
                <w:szCs w:val="18"/>
              </w:rPr>
            </w:pPr>
          </w:p>
        </w:tc>
        <w:tc>
          <w:tcPr>
            <w:tcW w:w="1367" w:type="dxa"/>
            <w:tcBorders>
              <w:top w:val="single" w:sz="4" w:space="0" w:color="auto"/>
            </w:tcBorders>
            <w:shd w:val="clear" w:color="auto" w:fill="auto"/>
            <w:vAlign w:val="bottom"/>
          </w:tcPr>
          <w:p w14:paraId="1BFAA3FE" w14:textId="77777777" w:rsidR="00D77287" w:rsidRPr="00242027" w:rsidRDefault="00D77287" w:rsidP="00B30D98">
            <w:pPr>
              <w:spacing w:line="240" w:lineRule="auto"/>
              <w:ind w:right="-72"/>
              <w:jc w:val="right"/>
              <w:rPr>
                <w:rFonts w:cs="Arial"/>
                <w:sz w:val="18"/>
                <w:szCs w:val="18"/>
              </w:rPr>
            </w:pPr>
          </w:p>
        </w:tc>
      </w:tr>
      <w:tr w:rsidR="00D67B42" w:rsidRPr="00242027" w14:paraId="06BCFC0A" w14:textId="77777777" w:rsidTr="004E6AD7">
        <w:tc>
          <w:tcPr>
            <w:tcW w:w="3989" w:type="dxa"/>
            <w:vAlign w:val="bottom"/>
            <w:hideMark/>
          </w:tcPr>
          <w:p w14:paraId="2406B0ED" w14:textId="77777777" w:rsidR="00D67B42" w:rsidRPr="00242027" w:rsidRDefault="00D67B42" w:rsidP="00D67B42">
            <w:pPr>
              <w:spacing w:line="240" w:lineRule="auto"/>
              <w:ind w:left="435"/>
              <w:rPr>
                <w:rFonts w:cs="Arial"/>
                <w:sz w:val="18"/>
                <w:szCs w:val="18"/>
                <w:lang w:val="en-US"/>
              </w:rPr>
            </w:pPr>
            <w:r w:rsidRPr="00242027">
              <w:rPr>
                <w:rFonts w:cs="Arial"/>
                <w:spacing w:val="-4"/>
                <w:w w:val="105"/>
                <w:sz w:val="18"/>
                <w:szCs w:val="18"/>
                <w:lang w:val="en-US"/>
              </w:rPr>
              <w:t>Short-term employee benefits</w:t>
            </w:r>
          </w:p>
        </w:tc>
        <w:tc>
          <w:tcPr>
            <w:tcW w:w="1367" w:type="dxa"/>
            <w:shd w:val="clear" w:color="auto" w:fill="FAFAFA"/>
            <w:vAlign w:val="center"/>
          </w:tcPr>
          <w:p w14:paraId="2FBE2FF7" w14:textId="7BD8098C" w:rsidR="00D67B42" w:rsidRPr="00242027" w:rsidRDefault="009F6ACB" w:rsidP="00D67B42">
            <w:pPr>
              <w:tabs>
                <w:tab w:val="decimal" w:pos="504"/>
                <w:tab w:val="right" w:pos="1275"/>
              </w:tabs>
              <w:spacing w:line="240" w:lineRule="auto"/>
              <w:ind w:right="-72"/>
              <w:jc w:val="right"/>
              <w:rPr>
                <w:rFonts w:cs="Arial"/>
                <w:sz w:val="18"/>
                <w:szCs w:val="18"/>
                <w:lang w:val="en-US"/>
              </w:rPr>
            </w:pPr>
            <w:r w:rsidRPr="00242027">
              <w:rPr>
                <w:rFonts w:cs="Arial"/>
                <w:sz w:val="18"/>
                <w:szCs w:val="18"/>
                <w:lang w:val="en-US"/>
              </w:rPr>
              <w:t>26,206,549</w:t>
            </w:r>
          </w:p>
        </w:tc>
        <w:tc>
          <w:tcPr>
            <w:tcW w:w="1367" w:type="dxa"/>
            <w:shd w:val="clear" w:color="auto" w:fill="auto"/>
            <w:vAlign w:val="center"/>
          </w:tcPr>
          <w:p w14:paraId="2E42F597" w14:textId="150613BC" w:rsidR="00D67B42" w:rsidRPr="00242027" w:rsidRDefault="00820876" w:rsidP="00D67B42">
            <w:pPr>
              <w:spacing w:line="240" w:lineRule="auto"/>
              <w:ind w:right="-72"/>
              <w:jc w:val="right"/>
              <w:outlineLvl w:val="0"/>
              <w:rPr>
                <w:rFonts w:cs="Arial"/>
                <w:sz w:val="18"/>
                <w:szCs w:val="18"/>
                <w:lang w:eastAsia="en-GB"/>
              </w:rPr>
            </w:pPr>
            <w:r w:rsidRPr="00242027">
              <w:rPr>
                <w:rFonts w:cs="Arial"/>
                <w:sz w:val="18"/>
                <w:szCs w:val="18"/>
              </w:rPr>
              <w:t>34</w:t>
            </w:r>
            <w:r w:rsidRPr="00242027">
              <w:rPr>
                <w:rFonts w:cs="Arial"/>
                <w:sz w:val="18"/>
                <w:szCs w:val="18"/>
                <w:lang w:val="en-US"/>
              </w:rPr>
              <w:t>,</w:t>
            </w:r>
            <w:r w:rsidRPr="00242027">
              <w:rPr>
                <w:rFonts w:cs="Arial"/>
                <w:sz w:val="18"/>
                <w:szCs w:val="18"/>
              </w:rPr>
              <w:t>767</w:t>
            </w:r>
            <w:r w:rsidRPr="00242027">
              <w:rPr>
                <w:rFonts w:cs="Arial"/>
                <w:sz w:val="18"/>
                <w:szCs w:val="18"/>
                <w:lang w:val="en-US"/>
              </w:rPr>
              <w:t>,</w:t>
            </w:r>
            <w:r w:rsidRPr="00242027">
              <w:rPr>
                <w:rFonts w:cs="Arial"/>
                <w:sz w:val="18"/>
                <w:szCs w:val="18"/>
              </w:rPr>
              <w:t>227</w:t>
            </w:r>
          </w:p>
        </w:tc>
        <w:tc>
          <w:tcPr>
            <w:tcW w:w="1367" w:type="dxa"/>
            <w:shd w:val="clear" w:color="auto" w:fill="FAFAFA"/>
            <w:vAlign w:val="center"/>
          </w:tcPr>
          <w:p w14:paraId="59D47A0B" w14:textId="1DE38925" w:rsidR="00D67B42" w:rsidRPr="00242027" w:rsidRDefault="009F6ACB" w:rsidP="00D67B42">
            <w:pPr>
              <w:spacing w:line="240" w:lineRule="auto"/>
              <w:ind w:right="-72"/>
              <w:jc w:val="right"/>
              <w:rPr>
                <w:rFonts w:cs="Arial"/>
                <w:sz w:val="18"/>
                <w:szCs w:val="18"/>
              </w:rPr>
            </w:pPr>
            <w:r w:rsidRPr="00242027">
              <w:rPr>
                <w:rFonts w:cs="Arial"/>
                <w:sz w:val="18"/>
                <w:szCs w:val="18"/>
              </w:rPr>
              <w:t>19,228,219</w:t>
            </w:r>
          </w:p>
        </w:tc>
        <w:tc>
          <w:tcPr>
            <w:tcW w:w="1367" w:type="dxa"/>
            <w:shd w:val="clear" w:color="auto" w:fill="auto"/>
            <w:vAlign w:val="center"/>
          </w:tcPr>
          <w:p w14:paraId="475AF02E" w14:textId="585A63EE" w:rsidR="00D67B42" w:rsidRPr="00242027" w:rsidRDefault="00820876" w:rsidP="00D67B42">
            <w:pPr>
              <w:spacing w:line="240" w:lineRule="auto"/>
              <w:ind w:right="-72"/>
              <w:jc w:val="right"/>
              <w:outlineLvl w:val="0"/>
              <w:rPr>
                <w:rFonts w:cs="Arial"/>
                <w:sz w:val="18"/>
                <w:szCs w:val="18"/>
                <w:cs/>
                <w:lang w:eastAsia="en-GB"/>
              </w:rPr>
            </w:pPr>
            <w:r w:rsidRPr="00242027">
              <w:rPr>
                <w:rFonts w:cs="Arial"/>
                <w:sz w:val="18"/>
                <w:szCs w:val="18"/>
              </w:rPr>
              <w:t>25,739,964</w:t>
            </w:r>
          </w:p>
        </w:tc>
      </w:tr>
      <w:tr w:rsidR="00D67B42" w:rsidRPr="00242027" w14:paraId="2BF0FFD2" w14:textId="77777777" w:rsidTr="004E6AD7">
        <w:tc>
          <w:tcPr>
            <w:tcW w:w="3989" w:type="dxa"/>
            <w:vAlign w:val="bottom"/>
            <w:hideMark/>
          </w:tcPr>
          <w:p w14:paraId="1B1DD19E" w14:textId="77777777" w:rsidR="00D67B42" w:rsidRPr="00242027" w:rsidRDefault="00D67B42" w:rsidP="00D67B42">
            <w:pPr>
              <w:spacing w:line="240" w:lineRule="auto"/>
              <w:ind w:left="435"/>
              <w:rPr>
                <w:rFonts w:cs="Arial"/>
                <w:sz w:val="18"/>
                <w:szCs w:val="18"/>
              </w:rPr>
            </w:pPr>
            <w:r w:rsidRPr="00242027">
              <w:rPr>
                <w:rFonts w:cs="Arial"/>
                <w:sz w:val="18"/>
                <w:szCs w:val="18"/>
              </w:rPr>
              <w:t>Post-employee benefits</w:t>
            </w:r>
          </w:p>
        </w:tc>
        <w:tc>
          <w:tcPr>
            <w:tcW w:w="1367" w:type="dxa"/>
            <w:tcBorders>
              <w:bottom w:val="single" w:sz="4" w:space="0" w:color="auto"/>
            </w:tcBorders>
            <w:shd w:val="clear" w:color="auto" w:fill="FAFAFA"/>
            <w:vAlign w:val="center"/>
          </w:tcPr>
          <w:p w14:paraId="61FF66E6" w14:textId="748175F3" w:rsidR="00D67B42" w:rsidRPr="00242027" w:rsidRDefault="009F6ACB" w:rsidP="00D67B42">
            <w:pPr>
              <w:tabs>
                <w:tab w:val="decimal" w:pos="504"/>
                <w:tab w:val="right" w:pos="1275"/>
              </w:tabs>
              <w:spacing w:line="240" w:lineRule="auto"/>
              <w:ind w:right="-72"/>
              <w:jc w:val="right"/>
              <w:rPr>
                <w:rFonts w:cs="Arial"/>
                <w:sz w:val="18"/>
                <w:szCs w:val="18"/>
              </w:rPr>
            </w:pPr>
            <w:r w:rsidRPr="00242027">
              <w:rPr>
                <w:rFonts w:cs="Arial"/>
                <w:sz w:val="18"/>
                <w:szCs w:val="18"/>
              </w:rPr>
              <w:t>2,053,144</w:t>
            </w:r>
          </w:p>
        </w:tc>
        <w:tc>
          <w:tcPr>
            <w:tcW w:w="1367" w:type="dxa"/>
            <w:tcBorders>
              <w:bottom w:val="single" w:sz="4" w:space="0" w:color="auto"/>
            </w:tcBorders>
            <w:shd w:val="clear" w:color="auto" w:fill="auto"/>
            <w:vAlign w:val="center"/>
          </w:tcPr>
          <w:p w14:paraId="1E1B70DB" w14:textId="42FB3B30" w:rsidR="00D67B42" w:rsidRPr="00242027" w:rsidRDefault="009F6ACB" w:rsidP="00D67B42">
            <w:pPr>
              <w:spacing w:line="240" w:lineRule="auto"/>
              <w:ind w:right="-72"/>
              <w:jc w:val="right"/>
              <w:outlineLvl w:val="0"/>
              <w:rPr>
                <w:rFonts w:cs="Arial"/>
                <w:sz w:val="18"/>
                <w:szCs w:val="18"/>
              </w:rPr>
            </w:pPr>
            <w:r w:rsidRPr="00242027">
              <w:rPr>
                <w:rFonts w:cs="Arial"/>
                <w:sz w:val="18"/>
                <w:szCs w:val="18"/>
              </w:rPr>
              <w:t>1,855,824</w:t>
            </w:r>
          </w:p>
        </w:tc>
        <w:tc>
          <w:tcPr>
            <w:tcW w:w="1367" w:type="dxa"/>
            <w:tcBorders>
              <w:bottom w:val="single" w:sz="4" w:space="0" w:color="auto"/>
            </w:tcBorders>
            <w:shd w:val="clear" w:color="auto" w:fill="FAFAFA"/>
            <w:vAlign w:val="center"/>
          </w:tcPr>
          <w:p w14:paraId="1DC5393C" w14:textId="0388698F" w:rsidR="00D67B42" w:rsidRPr="00242027" w:rsidRDefault="009F6ACB" w:rsidP="00D67B42">
            <w:pPr>
              <w:spacing w:line="240" w:lineRule="auto"/>
              <w:ind w:right="-72"/>
              <w:jc w:val="right"/>
              <w:rPr>
                <w:rFonts w:cs="Arial"/>
                <w:sz w:val="18"/>
                <w:szCs w:val="18"/>
              </w:rPr>
            </w:pPr>
            <w:r w:rsidRPr="00242027">
              <w:rPr>
                <w:rFonts w:cs="Arial"/>
                <w:sz w:val="18"/>
                <w:szCs w:val="18"/>
              </w:rPr>
              <w:t>1,393,773</w:t>
            </w:r>
          </w:p>
        </w:tc>
        <w:tc>
          <w:tcPr>
            <w:tcW w:w="1367" w:type="dxa"/>
            <w:tcBorders>
              <w:bottom w:val="single" w:sz="4" w:space="0" w:color="auto"/>
            </w:tcBorders>
            <w:shd w:val="clear" w:color="auto" w:fill="auto"/>
            <w:vAlign w:val="center"/>
          </w:tcPr>
          <w:p w14:paraId="323164B3" w14:textId="65A79790" w:rsidR="00D67B42" w:rsidRPr="00242027" w:rsidRDefault="00820876" w:rsidP="00D67B42">
            <w:pPr>
              <w:spacing w:line="240" w:lineRule="auto"/>
              <w:ind w:right="-72"/>
              <w:jc w:val="right"/>
              <w:outlineLvl w:val="0"/>
              <w:rPr>
                <w:rFonts w:cs="Arial"/>
                <w:sz w:val="18"/>
                <w:szCs w:val="18"/>
              </w:rPr>
            </w:pPr>
            <w:r w:rsidRPr="00242027">
              <w:rPr>
                <w:rFonts w:cs="Arial"/>
                <w:sz w:val="18"/>
                <w:szCs w:val="18"/>
              </w:rPr>
              <w:t>1,278,152</w:t>
            </w:r>
          </w:p>
        </w:tc>
      </w:tr>
      <w:tr w:rsidR="00D67B42" w:rsidRPr="00242027" w14:paraId="6746DBB5" w14:textId="77777777" w:rsidTr="00B30D98">
        <w:tc>
          <w:tcPr>
            <w:tcW w:w="3989" w:type="dxa"/>
            <w:vAlign w:val="bottom"/>
          </w:tcPr>
          <w:p w14:paraId="5792D821" w14:textId="77777777" w:rsidR="00D67B42" w:rsidRPr="00242027" w:rsidRDefault="00D67B42" w:rsidP="00D67B42">
            <w:pPr>
              <w:spacing w:line="240" w:lineRule="auto"/>
              <w:ind w:left="435"/>
              <w:rPr>
                <w:rFonts w:cs="Arial"/>
                <w:sz w:val="18"/>
                <w:szCs w:val="18"/>
              </w:rPr>
            </w:pPr>
          </w:p>
        </w:tc>
        <w:tc>
          <w:tcPr>
            <w:tcW w:w="1367" w:type="dxa"/>
            <w:tcBorders>
              <w:top w:val="single" w:sz="4" w:space="0" w:color="auto"/>
            </w:tcBorders>
            <w:shd w:val="clear" w:color="auto" w:fill="FAFAFA"/>
            <w:vAlign w:val="bottom"/>
          </w:tcPr>
          <w:p w14:paraId="377A56B6" w14:textId="77777777" w:rsidR="00D67B42" w:rsidRPr="00242027" w:rsidRDefault="00D67B42" w:rsidP="00D67B42">
            <w:pPr>
              <w:spacing w:line="240" w:lineRule="auto"/>
              <w:ind w:right="-72"/>
              <w:jc w:val="right"/>
              <w:rPr>
                <w:rFonts w:cs="Arial"/>
                <w:sz w:val="18"/>
                <w:szCs w:val="18"/>
              </w:rPr>
            </w:pPr>
          </w:p>
        </w:tc>
        <w:tc>
          <w:tcPr>
            <w:tcW w:w="1367" w:type="dxa"/>
            <w:tcBorders>
              <w:top w:val="single" w:sz="4" w:space="0" w:color="auto"/>
            </w:tcBorders>
            <w:shd w:val="clear" w:color="auto" w:fill="auto"/>
            <w:vAlign w:val="bottom"/>
          </w:tcPr>
          <w:p w14:paraId="6B5D4D18" w14:textId="77777777" w:rsidR="00D67B42" w:rsidRPr="00242027" w:rsidRDefault="00D67B42" w:rsidP="00D67B42">
            <w:pPr>
              <w:spacing w:line="240" w:lineRule="auto"/>
              <w:ind w:right="-72"/>
              <w:jc w:val="right"/>
              <w:rPr>
                <w:rFonts w:cs="Arial"/>
                <w:sz w:val="18"/>
                <w:szCs w:val="18"/>
              </w:rPr>
            </w:pPr>
          </w:p>
        </w:tc>
        <w:tc>
          <w:tcPr>
            <w:tcW w:w="1367" w:type="dxa"/>
            <w:tcBorders>
              <w:top w:val="single" w:sz="4" w:space="0" w:color="auto"/>
            </w:tcBorders>
            <w:shd w:val="clear" w:color="auto" w:fill="FAFAFA"/>
            <w:vAlign w:val="bottom"/>
          </w:tcPr>
          <w:p w14:paraId="75638EC5" w14:textId="77777777" w:rsidR="00D67B42" w:rsidRPr="00242027" w:rsidRDefault="00D67B42" w:rsidP="00D67B42">
            <w:pPr>
              <w:spacing w:line="240" w:lineRule="auto"/>
              <w:ind w:right="-72"/>
              <w:jc w:val="right"/>
              <w:rPr>
                <w:rFonts w:cs="Arial"/>
                <w:sz w:val="18"/>
                <w:szCs w:val="18"/>
              </w:rPr>
            </w:pPr>
          </w:p>
        </w:tc>
        <w:tc>
          <w:tcPr>
            <w:tcW w:w="1367" w:type="dxa"/>
            <w:tcBorders>
              <w:top w:val="single" w:sz="4" w:space="0" w:color="auto"/>
            </w:tcBorders>
            <w:shd w:val="clear" w:color="auto" w:fill="auto"/>
            <w:vAlign w:val="bottom"/>
          </w:tcPr>
          <w:p w14:paraId="076921EB" w14:textId="77777777" w:rsidR="00D67B42" w:rsidRPr="00242027" w:rsidRDefault="00D67B42" w:rsidP="00D67B42">
            <w:pPr>
              <w:spacing w:line="240" w:lineRule="auto"/>
              <w:ind w:right="-72"/>
              <w:jc w:val="right"/>
              <w:rPr>
                <w:rFonts w:cs="Arial"/>
                <w:sz w:val="18"/>
                <w:szCs w:val="18"/>
              </w:rPr>
            </w:pPr>
          </w:p>
        </w:tc>
      </w:tr>
      <w:tr w:rsidR="00D67B42" w:rsidRPr="00242027" w14:paraId="5ABE4349" w14:textId="77777777" w:rsidTr="00B30D98">
        <w:tc>
          <w:tcPr>
            <w:tcW w:w="3989" w:type="dxa"/>
            <w:vAlign w:val="bottom"/>
          </w:tcPr>
          <w:p w14:paraId="24679675" w14:textId="77777777" w:rsidR="00D67B42" w:rsidRPr="00242027" w:rsidRDefault="00D67B42" w:rsidP="00D67B42">
            <w:pPr>
              <w:spacing w:line="240" w:lineRule="auto"/>
              <w:ind w:left="435"/>
              <w:rPr>
                <w:rFonts w:cs="Arial"/>
                <w:sz w:val="18"/>
                <w:szCs w:val="18"/>
              </w:rPr>
            </w:pPr>
          </w:p>
        </w:tc>
        <w:tc>
          <w:tcPr>
            <w:tcW w:w="1367" w:type="dxa"/>
            <w:tcBorders>
              <w:bottom w:val="single" w:sz="4" w:space="0" w:color="auto"/>
            </w:tcBorders>
            <w:shd w:val="clear" w:color="auto" w:fill="FAFAFA"/>
            <w:vAlign w:val="bottom"/>
          </w:tcPr>
          <w:p w14:paraId="3503C8F7" w14:textId="531C242F" w:rsidR="00D67B42" w:rsidRPr="00242027" w:rsidRDefault="009F6ACB" w:rsidP="00D67B42">
            <w:pPr>
              <w:tabs>
                <w:tab w:val="decimal" w:pos="504"/>
                <w:tab w:val="right" w:pos="1275"/>
              </w:tabs>
              <w:spacing w:line="240" w:lineRule="auto"/>
              <w:ind w:right="-72"/>
              <w:jc w:val="right"/>
              <w:rPr>
                <w:rFonts w:cs="Arial"/>
                <w:sz w:val="18"/>
                <w:szCs w:val="18"/>
                <w:cs/>
              </w:rPr>
            </w:pPr>
            <w:r w:rsidRPr="00242027">
              <w:rPr>
                <w:rFonts w:cs="Arial"/>
                <w:sz w:val="18"/>
                <w:szCs w:val="18"/>
              </w:rPr>
              <w:t>28,259,693</w:t>
            </w:r>
          </w:p>
        </w:tc>
        <w:tc>
          <w:tcPr>
            <w:tcW w:w="1367" w:type="dxa"/>
            <w:tcBorders>
              <w:bottom w:val="single" w:sz="4" w:space="0" w:color="auto"/>
            </w:tcBorders>
            <w:shd w:val="clear" w:color="auto" w:fill="auto"/>
            <w:vAlign w:val="bottom"/>
          </w:tcPr>
          <w:p w14:paraId="6D4189FD" w14:textId="381E88CD" w:rsidR="00D67B42" w:rsidRPr="00242027" w:rsidRDefault="009F6ACB" w:rsidP="00D67B42">
            <w:pPr>
              <w:spacing w:line="240" w:lineRule="auto"/>
              <w:ind w:right="-72"/>
              <w:jc w:val="right"/>
              <w:outlineLvl w:val="0"/>
              <w:rPr>
                <w:rFonts w:cs="Arial"/>
                <w:sz w:val="18"/>
                <w:szCs w:val="18"/>
              </w:rPr>
            </w:pPr>
            <w:r w:rsidRPr="00242027">
              <w:rPr>
                <w:rFonts w:cs="Arial"/>
                <w:sz w:val="18"/>
                <w:szCs w:val="18"/>
              </w:rPr>
              <w:t>36,623,051</w:t>
            </w:r>
          </w:p>
        </w:tc>
        <w:tc>
          <w:tcPr>
            <w:tcW w:w="1367" w:type="dxa"/>
            <w:tcBorders>
              <w:bottom w:val="single" w:sz="4" w:space="0" w:color="auto"/>
            </w:tcBorders>
            <w:shd w:val="clear" w:color="auto" w:fill="FAFAFA"/>
            <w:vAlign w:val="bottom"/>
          </w:tcPr>
          <w:p w14:paraId="06579C16" w14:textId="446536DB" w:rsidR="00D67B42" w:rsidRPr="00242027" w:rsidRDefault="009F6ACB" w:rsidP="00D67B42">
            <w:pPr>
              <w:spacing w:line="240" w:lineRule="auto"/>
              <w:ind w:right="-72"/>
              <w:jc w:val="right"/>
              <w:rPr>
                <w:rFonts w:cs="Arial"/>
                <w:sz w:val="18"/>
                <w:szCs w:val="18"/>
                <w:cs/>
              </w:rPr>
            </w:pPr>
            <w:r w:rsidRPr="00242027">
              <w:rPr>
                <w:rFonts w:cs="Arial"/>
                <w:sz w:val="18"/>
                <w:szCs w:val="18"/>
              </w:rPr>
              <w:t>20,621,992</w:t>
            </w:r>
          </w:p>
        </w:tc>
        <w:tc>
          <w:tcPr>
            <w:tcW w:w="1367" w:type="dxa"/>
            <w:tcBorders>
              <w:bottom w:val="single" w:sz="4" w:space="0" w:color="auto"/>
            </w:tcBorders>
            <w:shd w:val="clear" w:color="auto" w:fill="auto"/>
            <w:vAlign w:val="bottom"/>
          </w:tcPr>
          <w:p w14:paraId="6A0B9E21" w14:textId="0593FB28" w:rsidR="00D67B42" w:rsidRPr="00242027" w:rsidRDefault="00820876" w:rsidP="00D67B42">
            <w:pPr>
              <w:spacing w:line="240" w:lineRule="auto"/>
              <w:ind w:right="-72"/>
              <w:jc w:val="right"/>
              <w:outlineLvl w:val="0"/>
              <w:rPr>
                <w:rFonts w:cs="Arial"/>
                <w:sz w:val="18"/>
                <w:szCs w:val="18"/>
              </w:rPr>
            </w:pPr>
            <w:r w:rsidRPr="00242027">
              <w:rPr>
                <w:rFonts w:cs="Arial"/>
                <w:sz w:val="18"/>
                <w:szCs w:val="18"/>
              </w:rPr>
              <w:t>27,018,116</w:t>
            </w:r>
          </w:p>
        </w:tc>
      </w:tr>
    </w:tbl>
    <w:p w14:paraId="53AF679C" w14:textId="1540F35A" w:rsidR="00C13BF6" w:rsidRPr="00242027" w:rsidRDefault="00D97964" w:rsidP="00513E38">
      <w:pPr>
        <w:tabs>
          <w:tab w:val="left" w:pos="540"/>
        </w:tabs>
        <w:spacing w:line="240" w:lineRule="auto"/>
        <w:rPr>
          <w:rFonts w:cs="Arial"/>
          <w:b/>
          <w:bCs/>
          <w:sz w:val="18"/>
          <w:szCs w:val="18"/>
        </w:rPr>
      </w:pPr>
      <w:r w:rsidRPr="00242027">
        <w:rPr>
          <w:rFonts w:cs="Arial"/>
          <w:b/>
          <w:bCs/>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B30D98" w:rsidRPr="00242027" w14:paraId="46A3609C" w14:textId="77777777" w:rsidTr="00EF2D44">
        <w:trPr>
          <w:trHeight w:val="389"/>
        </w:trPr>
        <w:tc>
          <w:tcPr>
            <w:tcW w:w="9461" w:type="dxa"/>
            <w:shd w:val="clear" w:color="auto" w:fill="FFA543"/>
            <w:vAlign w:val="center"/>
          </w:tcPr>
          <w:p w14:paraId="3C4538DE" w14:textId="07806341" w:rsidR="00B30D98" w:rsidRPr="00242027" w:rsidRDefault="00A000B2" w:rsidP="00EF2D44">
            <w:pPr>
              <w:tabs>
                <w:tab w:val="left" w:pos="540"/>
              </w:tabs>
              <w:spacing w:line="240" w:lineRule="auto"/>
              <w:ind w:left="432" w:hanging="432"/>
              <w:rPr>
                <w:rFonts w:cs="Arial"/>
                <w:b/>
                <w:bCs/>
                <w:color w:val="FFFFFF"/>
                <w:sz w:val="18"/>
                <w:szCs w:val="18"/>
              </w:rPr>
            </w:pPr>
            <w:r w:rsidRPr="00242027">
              <w:rPr>
                <w:rFonts w:eastAsia="Arial Unicode MS" w:cs="Arial"/>
                <w:b/>
                <w:bCs/>
                <w:color w:val="FFFFFF"/>
                <w:sz w:val="18"/>
                <w:szCs w:val="18"/>
              </w:rPr>
              <w:t>1</w:t>
            </w:r>
            <w:r w:rsidR="00187702">
              <w:rPr>
                <w:rFonts w:eastAsia="Arial Unicode MS" w:cs="Arial"/>
                <w:b/>
                <w:bCs/>
                <w:color w:val="FFFFFF"/>
                <w:sz w:val="18"/>
                <w:szCs w:val="18"/>
              </w:rPr>
              <w:t>8</w:t>
            </w:r>
            <w:r w:rsidR="00B30D98" w:rsidRPr="00242027">
              <w:rPr>
                <w:rFonts w:eastAsia="Arial Unicode MS" w:cs="Arial"/>
                <w:b/>
                <w:bCs/>
                <w:color w:val="FFFFFF"/>
                <w:sz w:val="18"/>
                <w:szCs w:val="18"/>
              </w:rPr>
              <w:tab/>
            </w:r>
            <w:r w:rsidR="00B30D98" w:rsidRPr="00242027">
              <w:rPr>
                <w:rFonts w:cs="Arial"/>
                <w:b/>
                <w:bCs/>
                <w:color w:val="FFFFFF"/>
                <w:sz w:val="18"/>
                <w:szCs w:val="18"/>
              </w:rPr>
              <w:t>Contingencies and commitments</w:t>
            </w:r>
          </w:p>
        </w:tc>
      </w:tr>
    </w:tbl>
    <w:p w14:paraId="488B4DC0" w14:textId="77777777" w:rsidR="00513E38" w:rsidRPr="00242027" w:rsidRDefault="00513E38" w:rsidP="00B30D98">
      <w:pPr>
        <w:spacing w:line="240" w:lineRule="auto"/>
        <w:jc w:val="both"/>
        <w:rPr>
          <w:rFonts w:cs="Arial"/>
          <w:sz w:val="18"/>
          <w:szCs w:val="18"/>
        </w:rPr>
      </w:pPr>
    </w:p>
    <w:p w14:paraId="2332AB79" w14:textId="4F863BAD" w:rsidR="00513E38" w:rsidRPr="00242027" w:rsidRDefault="00A000B2" w:rsidP="00B30D98">
      <w:pPr>
        <w:spacing w:line="240" w:lineRule="auto"/>
        <w:ind w:left="540" w:hanging="540"/>
        <w:jc w:val="thaiDistribute"/>
        <w:rPr>
          <w:rFonts w:cs="Arial"/>
          <w:b/>
          <w:bCs/>
          <w:color w:val="CF4A02"/>
          <w:sz w:val="18"/>
          <w:szCs w:val="18"/>
          <w:lang w:val="en-US"/>
        </w:rPr>
      </w:pPr>
      <w:r w:rsidRPr="00242027">
        <w:rPr>
          <w:rFonts w:cs="Arial"/>
          <w:b/>
          <w:bCs/>
          <w:color w:val="CF4A02"/>
          <w:sz w:val="18"/>
          <w:szCs w:val="18"/>
        </w:rPr>
        <w:t>1</w:t>
      </w:r>
      <w:r w:rsidR="00187702">
        <w:rPr>
          <w:rFonts w:cs="Arial"/>
          <w:b/>
          <w:bCs/>
          <w:color w:val="CF4A02"/>
          <w:sz w:val="18"/>
          <w:szCs w:val="18"/>
        </w:rPr>
        <w:t>8</w:t>
      </w:r>
      <w:r w:rsidR="00513E38" w:rsidRPr="00242027">
        <w:rPr>
          <w:rFonts w:cs="Arial"/>
          <w:b/>
          <w:bCs/>
          <w:color w:val="CF4A02"/>
          <w:sz w:val="18"/>
          <w:szCs w:val="18"/>
          <w:lang w:val="en-US"/>
        </w:rPr>
        <w:t>.</w:t>
      </w:r>
      <w:r w:rsidRPr="00242027">
        <w:rPr>
          <w:rFonts w:cs="Arial"/>
          <w:b/>
          <w:bCs/>
          <w:color w:val="CF4A02"/>
          <w:sz w:val="18"/>
          <w:szCs w:val="18"/>
        </w:rPr>
        <w:t>1</w:t>
      </w:r>
      <w:r w:rsidR="00513E38" w:rsidRPr="00242027">
        <w:rPr>
          <w:rFonts w:cs="Arial"/>
          <w:b/>
          <w:bCs/>
          <w:color w:val="CF4A02"/>
          <w:sz w:val="18"/>
          <w:szCs w:val="18"/>
          <w:lang w:val="en-US"/>
        </w:rPr>
        <w:tab/>
        <w:t xml:space="preserve">Guarantee </w:t>
      </w:r>
    </w:p>
    <w:p w14:paraId="69E909EF" w14:textId="77777777" w:rsidR="00513E38" w:rsidRPr="00242027" w:rsidRDefault="00513E38" w:rsidP="00B30D98">
      <w:pPr>
        <w:spacing w:line="240" w:lineRule="auto"/>
        <w:ind w:left="540"/>
        <w:jc w:val="both"/>
        <w:rPr>
          <w:rFonts w:cs="Arial"/>
          <w:sz w:val="18"/>
          <w:szCs w:val="18"/>
          <w:lang w:val="en-US"/>
        </w:rPr>
      </w:pPr>
    </w:p>
    <w:p w14:paraId="2C2F12E2" w14:textId="710482F2" w:rsidR="00513E38" w:rsidRPr="00242027" w:rsidRDefault="00513E38" w:rsidP="00B30D98">
      <w:pPr>
        <w:spacing w:line="240" w:lineRule="auto"/>
        <w:ind w:left="540"/>
        <w:jc w:val="both"/>
        <w:rPr>
          <w:rFonts w:cs="Arial"/>
          <w:sz w:val="18"/>
          <w:szCs w:val="18"/>
          <w:lang w:val="en-US"/>
        </w:rPr>
      </w:pPr>
      <w:r w:rsidRPr="00242027">
        <w:rPr>
          <w:rFonts w:cs="Arial"/>
          <w:sz w:val="18"/>
          <w:szCs w:val="18"/>
          <w:lang w:val="en-US"/>
        </w:rPr>
        <w:t xml:space="preserve">As at </w:t>
      </w:r>
      <w:r w:rsidR="00A000B2" w:rsidRPr="00242027">
        <w:rPr>
          <w:rFonts w:cs="Arial"/>
          <w:sz w:val="18"/>
          <w:szCs w:val="18"/>
        </w:rPr>
        <w:t>30</w:t>
      </w:r>
      <w:r w:rsidR="00DD5842" w:rsidRPr="00242027">
        <w:rPr>
          <w:rFonts w:cs="Arial"/>
          <w:sz w:val="18"/>
          <w:szCs w:val="18"/>
        </w:rPr>
        <w:t xml:space="preserve"> </w:t>
      </w:r>
      <w:r w:rsidR="00820876" w:rsidRPr="00242027">
        <w:rPr>
          <w:rFonts w:cs="Arial"/>
          <w:sz w:val="18"/>
          <w:szCs w:val="18"/>
        </w:rPr>
        <w:t>September</w:t>
      </w:r>
      <w:r w:rsidR="005B63D7" w:rsidRPr="00242027">
        <w:rPr>
          <w:rFonts w:cs="Arial"/>
          <w:sz w:val="18"/>
          <w:szCs w:val="18"/>
        </w:rPr>
        <w:t xml:space="preserve"> </w:t>
      </w:r>
      <w:r w:rsidR="00A000B2" w:rsidRPr="00242027">
        <w:rPr>
          <w:rFonts w:cs="Arial"/>
          <w:sz w:val="18"/>
          <w:szCs w:val="18"/>
        </w:rPr>
        <w:t>2021</w:t>
      </w:r>
      <w:r w:rsidRPr="00242027">
        <w:rPr>
          <w:rFonts w:cs="Arial"/>
          <w:sz w:val="18"/>
          <w:szCs w:val="18"/>
          <w:lang w:val="en-US"/>
        </w:rPr>
        <w:t xml:space="preserve">, the Company provided guarantee on behalf of its subsidiary for sales and leaseback contracts amounting to Baht </w:t>
      </w:r>
      <w:r w:rsidR="00736517" w:rsidRPr="00242027">
        <w:rPr>
          <w:rFonts w:cs="Arial"/>
          <w:sz w:val="18"/>
          <w:szCs w:val="18"/>
          <w:lang w:val="en-US"/>
        </w:rPr>
        <w:t>1.6</w:t>
      </w:r>
      <w:r w:rsidR="005C1F54">
        <w:rPr>
          <w:rFonts w:cs="Arial"/>
          <w:sz w:val="18"/>
          <w:szCs w:val="18"/>
          <w:lang w:val="en-US"/>
        </w:rPr>
        <w:t>6</w:t>
      </w:r>
      <w:r w:rsidRPr="00242027">
        <w:rPr>
          <w:rFonts w:cs="Arial"/>
          <w:sz w:val="18"/>
          <w:szCs w:val="18"/>
          <w:lang w:val="en-US"/>
        </w:rPr>
        <w:t xml:space="preserve"> million (</w:t>
      </w:r>
      <w:r w:rsidR="00A000B2" w:rsidRPr="00242027">
        <w:rPr>
          <w:rFonts w:cs="Arial"/>
          <w:sz w:val="18"/>
          <w:szCs w:val="18"/>
        </w:rPr>
        <w:t>31</w:t>
      </w:r>
      <w:r w:rsidRPr="00242027">
        <w:rPr>
          <w:rFonts w:cs="Arial"/>
          <w:sz w:val="18"/>
          <w:szCs w:val="18"/>
          <w:lang w:val="en-US"/>
        </w:rPr>
        <w:t xml:space="preserve"> December </w:t>
      </w:r>
      <w:r w:rsidR="00A000B2" w:rsidRPr="00242027">
        <w:rPr>
          <w:rFonts w:cs="Arial"/>
          <w:sz w:val="18"/>
          <w:szCs w:val="18"/>
        </w:rPr>
        <w:t>2020</w:t>
      </w:r>
      <w:r w:rsidRPr="00242027">
        <w:rPr>
          <w:rFonts w:cs="Arial"/>
          <w:sz w:val="18"/>
          <w:szCs w:val="18"/>
          <w:lang w:val="en-US"/>
        </w:rPr>
        <w:t xml:space="preserve">: Baht </w:t>
      </w:r>
      <w:r w:rsidR="00A000B2" w:rsidRPr="00242027">
        <w:rPr>
          <w:rFonts w:cs="Arial"/>
          <w:sz w:val="18"/>
          <w:szCs w:val="18"/>
        </w:rPr>
        <w:t>3</w:t>
      </w:r>
      <w:r w:rsidR="00D77287" w:rsidRPr="00242027">
        <w:rPr>
          <w:rFonts w:cs="Arial"/>
          <w:sz w:val="18"/>
          <w:szCs w:val="18"/>
        </w:rPr>
        <w:t>.</w:t>
      </w:r>
      <w:r w:rsidR="00A000B2" w:rsidRPr="00242027">
        <w:rPr>
          <w:rFonts w:cs="Arial"/>
          <w:sz w:val="18"/>
          <w:szCs w:val="18"/>
        </w:rPr>
        <w:t>51</w:t>
      </w:r>
      <w:r w:rsidR="00D77287" w:rsidRPr="00242027">
        <w:rPr>
          <w:rFonts w:cs="Arial"/>
          <w:sz w:val="18"/>
          <w:szCs w:val="18"/>
        </w:rPr>
        <w:t xml:space="preserve"> </w:t>
      </w:r>
      <w:r w:rsidRPr="00242027">
        <w:rPr>
          <w:rFonts w:cs="Arial"/>
          <w:sz w:val="18"/>
          <w:szCs w:val="18"/>
          <w:lang w:val="en-US"/>
        </w:rPr>
        <w:t xml:space="preserve">million) (note </w:t>
      </w:r>
      <w:r w:rsidR="00A000B2" w:rsidRPr="00242027">
        <w:rPr>
          <w:rFonts w:cs="Arial"/>
          <w:sz w:val="18"/>
          <w:szCs w:val="18"/>
        </w:rPr>
        <w:t>12</w:t>
      </w:r>
      <w:r w:rsidR="00A6132D" w:rsidRPr="00242027">
        <w:rPr>
          <w:rFonts w:cs="Arial"/>
          <w:sz w:val="18"/>
          <w:szCs w:val="18"/>
        </w:rPr>
        <w:t>.</w:t>
      </w:r>
      <w:r w:rsidR="00A000B2" w:rsidRPr="00242027">
        <w:rPr>
          <w:rFonts w:cs="Arial"/>
          <w:sz w:val="18"/>
          <w:szCs w:val="18"/>
        </w:rPr>
        <w:t>2</w:t>
      </w:r>
      <w:r w:rsidRPr="00242027">
        <w:rPr>
          <w:rFonts w:cs="Arial"/>
          <w:sz w:val="18"/>
          <w:szCs w:val="18"/>
          <w:lang w:val="en-US"/>
        </w:rPr>
        <w:t>).</w:t>
      </w:r>
    </w:p>
    <w:p w14:paraId="4CEC24EC" w14:textId="2AA56751" w:rsidR="00F675B4" w:rsidRPr="00242027" w:rsidRDefault="00F675B4" w:rsidP="00B30D98">
      <w:pPr>
        <w:spacing w:line="240" w:lineRule="auto"/>
        <w:ind w:left="540"/>
        <w:jc w:val="both"/>
        <w:rPr>
          <w:rFonts w:cs="Arial"/>
          <w:sz w:val="18"/>
          <w:szCs w:val="18"/>
          <w:lang w:val="en-US"/>
        </w:rPr>
      </w:pPr>
    </w:p>
    <w:p w14:paraId="286A720C" w14:textId="6B24E2A5" w:rsidR="00F50CE1" w:rsidRPr="00242027" w:rsidRDefault="00A000B2" w:rsidP="00F50CE1">
      <w:pPr>
        <w:spacing w:line="240" w:lineRule="auto"/>
        <w:ind w:left="540" w:hanging="540"/>
        <w:jc w:val="thaiDistribute"/>
        <w:rPr>
          <w:rFonts w:cs="Arial"/>
          <w:b/>
          <w:bCs/>
          <w:color w:val="CF4A02"/>
          <w:sz w:val="18"/>
          <w:szCs w:val="18"/>
          <w:lang w:val="en-US"/>
        </w:rPr>
      </w:pPr>
      <w:r w:rsidRPr="00242027">
        <w:rPr>
          <w:rFonts w:cs="Arial"/>
          <w:b/>
          <w:bCs/>
          <w:color w:val="CF4A02"/>
          <w:sz w:val="18"/>
          <w:szCs w:val="18"/>
        </w:rPr>
        <w:t>1</w:t>
      </w:r>
      <w:r w:rsidR="00E024B4">
        <w:rPr>
          <w:rFonts w:cs="Arial"/>
          <w:b/>
          <w:bCs/>
          <w:color w:val="CF4A02"/>
          <w:sz w:val="18"/>
          <w:szCs w:val="18"/>
        </w:rPr>
        <w:t>8</w:t>
      </w:r>
      <w:r w:rsidR="00F50CE1" w:rsidRPr="00242027">
        <w:rPr>
          <w:rFonts w:cs="Arial"/>
          <w:b/>
          <w:bCs/>
          <w:color w:val="CF4A02"/>
          <w:sz w:val="18"/>
          <w:szCs w:val="18"/>
          <w:lang w:val="en-US"/>
        </w:rPr>
        <w:t>.</w:t>
      </w:r>
      <w:r w:rsidRPr="00242027">
        <w:rPr>
          <w:rFonts w:cs="Arial"/>
          <w:b/>
          <w:bCs/>
          <w:color w:val="CF4A02"/>
          <w:sz w:val="18"/>
          <w:szCs w:val="18"/>
        </w:rPr>
        <w:t>2</w:t>
      </w:r>
      <w:r w:rsidR="00F50CE1" w:rsidRPr="00242027">
        <w:rPr>
          <w:rFonts w:cs="Arial"/>
          <w:b/>
          <w:bCs/>
          <w:color w:val="CF4A02"/>
          <w:sz w:val="18"/>
          <w:szCs w:val="18"/>
          <w:lang w:val="en-US"/>
        </w:rPr>
        <w:tab/>
        <w:t xml:space="preserve">Bank Guarantee </w:t>
      </w:r>
    </w:p>
    <w:p w14:paraId="2679686B" w14:textId="77777777" w:rsidR="00F50CE1" w:rsidRPr="00242027" w:rsidRDefault="00F50CE1" w:rsidP="00B30D98">
      <w:pPr>
        <w:spacing w:line="240" w:lineRule="auto"/>
        <w:ind w:left="540"/>
        <w:jc w:val="both"/>
        <w:rPr>
          <w:rFonts w:cs="Arial"/>
          <w:sz w:val="18"/>
          <w:szCs w:val="18"/>
          <w:lang w:val="en-US"/>
        </w:rPr>
      </w:pPr>
    </w:p>
    <w:p w14:paraId="58193A9D" w14:textId="6A8FA739" w:rsidR="00F675B4" w:rsidRPr="00242027" w:rsidRDefault="00F675B4" w:rsidP="00B30D98">
      <w:pPr>
        <w:spacing w:line="240" w:lineRule="auto"/>
        <w:ind w:left="540"/>
        <w:jc w:val="both"/>
        <w:rPr>
          <w:rFonts w:cs="Arial"/>
          <w:sz w:val="18"/>
          <w:szCs w:val="18"/>
          <w:lang w:val="en-US"/>
        </w:rPr>
      </w:pPr>
      <w:r w:rsidRPr="00242027">
        <w:rPr>
          <w:rFonts w:cs="Arial"/>
          <w:sz w:val="18"/>
          <w:szCs w:val="18"/>
          <w:lang w:val="en-US"/>
        </w:rPr>
        <w:t xml:space="preserve">As at </w:t>
      </w:r>
      <w:r w:rsidR="00A000B2" w:rsidRPr="00242027">
        <w:rPr>
          <w:rFonts w:cs="Arial"/>
          <w:sz w:val="18"/>
          <w:szCs w:val="18"/>
        </w:rPr>
        <w:t>30</w:t>
      </w:r>
      <w:r w:rsidRPr="00242027">
        <w:rPr>
          <w:rFonts w:cs="Arial"/>
          <w:sz w:val="18"/>
          <w:szCs w:val="18"/>
          <w:lang w:val="en-US"/>
        </w:rPr>
        <w:t xml:space="preserve"> </w:t>
      </w:r>
      <w:r w:rsidR="00820876" w:rsidRPr="00242027">
        <w:rPr>
          <w:rFonts w:cs="Arial"/>
          <w:sz w:val="18"/>
          <w:szCs w:val="18"/>
          <w:lang w:val="en-US"/>
        </w:rPr>
        <w:t>September</w:t>
      </w:r>
      <w:r w:rsidRPr="00242027">
        <w:rPr>
          <w:rFonts w:cs="Arial"/>
          <w:sz w:val="18"/>
          <w:szCs w:val="18"/>
          <w:lang w:val="en-US"/>
        </w:rPr>
        <w:t xml:space="preserve"> </w:t>
      </w:r>
      <w:r w:rsidR="00A000B2" w:rsidRPr="00242027">
        <w:rPr>
          <w:rFonts w:cs="Arial"/>
          <w:sz w:val="18"/>
          <w:szCs w:val="18"/>
        </w:rPr>
        <w:t>2021</w:t>
      </w:r>
      <w:r w:rsidRPr="00242027">
        <w:rPr>
          <w:rFonts w:cs="Arial"/>
          <w:sz w:val="18"/>
          <w:szCs w:val="18"/>
          <w:lang w:val="en-US"/>
        </w:rPr>
        <w:t xml:space="preserve">, there are outstanding bank guarantee given on behalf of the Group to the third parties in respect of business operation amounting to Baht </w:t>
      </w:r>
      <w:r w:rsidR="00A000B2" w:rsidRPr="00242027">
        <w:rPr>
          <w:rFonts w:cs="Arial"/>
          <w:sz w:val="18"/>
          <w:szCs w:val="18"/>
        </w:rPr>
        <w:t>0</w:t>
      </w:r>
      <w:r w:rsidRPr="00242027">
        <w:rPr>
          <w:rFonts w:cs="Arial"/>
          <w:sz w:val="18"/>
          <w:szCs w:val="18"/>
          <w:lang w:val="en-US"/>
        </w:rPr>
        <w:t>.</w:t>
      </w:r>
      <w:r w:rsidR="00A000B2" w:rsidRPr="00242027">
        <w:rPr>
          <w:rFonts w:cs="Arial"/>
          <w:sz w:val="18"/>
          <w:szCs w:val="18"/>
        </w:rPr>
        <w:t>50</w:t>
      </w:r>
      <w:r w:rsidRPr="00242027">
        <w:rPr>
          <w:rFonts w:cs="Arial"/>
          <w:sz w:val="18"/>
          <w:szCs w:val="18"/>
          <w:lang w:val="en-US"/>
        </w:rPr>
        <w:t xml:space="preserve"> million (</w:t>
      </w:r>
      <w:r w:rsidR="00A000B2" w:rsidRPr="00242027">
        <w:rPr>
          <w:rFonts w:cs="Arial"/>
          <w:sz w:val="18"/>
          <w:szCs w:val="18"/>
        </w:rPr>
        <w:t>2020</w:t>
      </w:r>
      <w:r w:rsidRPr="00242027">
        <w:rPr>
          <w:rFonts w:cs="Arial"/>
          <w:sz w:val="18"/>
          <w:szCs w:val="18"/>
          <w:lang w:val="en-US"/>
        </w:rPr>
        <w:t xml:space="preserve">: Baht </w:t>
      </w:r>
      <w:r w:rsidR="00A000B2" w:rsidRPr="00242027">
        <w:rPr>
          <w:rFonts w:cs="Arial"/>
          <w:sz w:val="18"/>
          <w:szCs w:val="18"/>
        </w:rPr>
        <w:t>0</w:t>
      </w:r>
      <w:r w:rsidRPr="00242027">
        <w:rPr>
          <w:rFonts w:cs="Arial"/>
          <w:sz w:val="18"/>
          <w:szCs w:val="18"/>
          <w:lang w:val="en-US"/>
        </w:rPr>
        <w:t>.</w:t>
      </w:r>
      <w:r w:rsidR="00A000B2" w:rsidRPr="00242027">
        <w:rPr>
          <w:rFonts w:cs="Arial"/>
          <w:sz w:val="18"/>
          <w:szCs w:val="18"/>
        </w:rPr>
        <w:t>50</w:t>
      </w:r>
      <w:r w:rsidRPr="00242027">
        <w:rPr>
          <w:rFonts w:cs="Arial"/>
          <w:sz w:val="18"/>
          <w:szCs w:val="18"/>
          <w:lang w:val="en-US"/>
        </w:rPr>
        <w:t xml:space="preserve"> million).</w:t>
      </w:r>
    </w:p>
    <w:p w14:paraId="44BBA3F6" w14:textId="77777777" w:rsidR="00513E38" w:rsidRPr="00242027" w:rsidRDefault="00513E38" w:rsidP="00B30D98">
      <w:pPr>
        <w:spacing w:line="240" w:lineRule="auto"/>
        <w:ind w:left="540"/>
        <w:jc w:val="both"/>
        <w:rPr>
          <w:rFonts w:cs="Arial"/>
          <w:sz w:val="18"/>
          <w:szCs w:val="18"/>
          <w:lang w:val="en-US"/>
        </w:rPr>
      </w:pPr>
    </w:p>
    <w:p w14:paraId="6D8DF938" w14:textId="09EA8480" w:rsidR="0076119C" w:rsidRPr="00242027" w:rsidRDefault="00A000B2" w:rsidP="00E42674">
      <w:pPr>
        <w:spacing w:line="240" w:lineRule="auto"/>
        <w:ind w:left="540" w:hanging="540"/>
        <w:jc w:val="thaiDistribute"/>
        <w:rPr>
          <w:rFonts w:cs="Arial"/>
          <w:b/>
          <w:bCs/>
          <w:color w:val="CF4A02"/>
          <w:sz w:val="18"/>
          <w:szCs w:val="18"/>
        </w:rPr>
      </w:pPr>
      <w:r w:rsidRPr="00242027">
        <w:rPr>
          <w:rFonts w:cs="Arial"/>
          <w:b/>
          <w:bCs/>
          <w:color w:val="CF4A02"/>
          <w:sz w:val="18"/>
          <w:szCs w:val="18"/>
        </w:rPr>
        <w:t>1</w:t>
      </w:r>
      <w:r w:rsidR="00E024B4">
        <w:rPr>
          <w:rFonts w:cs="Arial"/>
          <w:b/>
          <w:bCs/>
          <w:color w:val="CF4A02"/>
          <w:sz w:val="18"/>
          <w:szCs w:val="18"/>
        </w:rPr>
        <w:t>8</w:t>
      </w:r>
      <w:r w:rsidR="0076119C" w:rsidRPr="00242027">
        <w:rPr>
          <w:rFonts w:cs="Arial"/>
          <w:b/>
          <w:bCs/>
          <w:color w:val="CF4A02"/>
          <w:sz w:val="18"/>
          <w:szCs w:val="18"/>
        </w:rPr>
        <w:t>.</w:t>
      </w:r>
      <w:r w:rsidRPr="00242027">
        <w:rPr>
          <w:rFonts w:cs="Arial"/>
          <w:b/>
          <w:bCs/>
          <w:color w:val="CF4A02"/>
          <w:sz w:val="18"/>
          <w:szCs w:val="18"/>
        </w:rPr>
        <w:t>3</w:t>
      </w:r>
      <w:r w:rsidR="0076119C" w:rsidRPr="00242027">
        <w:rPr>
          <w:rFonts w:cs="Arial"/>
          <w:b/>
          <w:bCs/>
          <w:color w:val="CF4A02"/>
          <w:sz w:val="18"/>
          <w:szCs w:val="18"/>
        </w:rPr>
        <w:tab/>
        <w:t>Commitment for franchise fees</w:t>
      </w:r>
    </w:p>
    <w:p w14:paraId="7A9EC5E9" w14:textId="77777777" w:rsidR="0076119C" w:rsidRPr="00242027" w:rsidRDefault="0076119C" w:rsidP="00E42674">
      <w:pPr>
        <w:spacing w:line="240" w:lineRule="auto"/>
        <w:ind w:left="540"/>
        <w:jc w:val="both"/>
        <w:rPr>
          <w:rFonts w:cs="Arial"/>
          <w:sz w:val="18"/>
          <w:szCs w:val="18"/>
          <w:shd w:val="clear" w:color="auto" w:fill="FFFFFF"/>
        </w:rPr>
      </w:pPr>
    </w:p>
    <w:p w14:paraId="381B837E" w14:textId="75534A82" w:rsidR="0076119C" w:rsidRPr="00242027" w:rsidRDefault="0076119C" w:rsidP="00E42674">
      <w:pPr>
        <w:spacing w:line="240" w:lineRule="auto"/>
        <w:ind w:left="540"/>
        <w:jc w:val="both"/>
        <w:rPr>
          <w:rFonts w:cs="Arial"/>
          <w:sz w:val="18"/>
          <w:szCs w:val="18"/>
          <w:shd w:val="clear" w:color="auto" w:fill="FFFFFF"/>
        </w:rPr>
      </w:pPr>
      <w:r w:rsidRPr="00242027">
        <w:rPr>
          <w:rFonts w:cs="Arial"/>
          <w:sz w:val="18"/>
          <w:szCs w:val="18"/>
          <w:shd w:val="clear" w:color="auto" w:fill="FFFFFF"/>
        </w:rPr>
        <w:t xml:space="preserve">As at </w:t>
      </w:r>
      <w:r w:rsidR="00A000B2" w:rsidRPr="00242027">
        <w:rPr>
          <w:rFonts w:cs="Arial"/>
          <w:sz w:val="18"/>
          <w:szCs w:val="18"/>
          <w:shd w:val="clear" w:color="auto" w:fill="FFFFFF"/>
        </w:rPr>
        <w:t>30</w:t>
      </w:r>
      <w:r w:rsidR="00DD5842" w:rsidRPr="00242027">
        <w:rPr>
          <w:rFonts w:cs="Arial"/>
          <w:sz w:val="18"/>
          <w:szCs w:val="18"/>
          <w:shd w:val="clear" w:color="auto" w:fill="FFFFFF"/>
        </w:rPr>
        <w:t xml:space="preserve"> </w:t>
      </w:r>
      <w:r w:rsidR="00820876" w:rsidRPr="00242027">
        <w:rPr>
          <w:rFonts w:cs="Arial"/>
          <w:sz w:val="18"/>
          <w:szCs w:val="18"/>
          <w:shd w:val="clear" w:color="auto" w:fill="FFFFFF"/>
        </w:rPr>
        <w:t>September</w:t>
      </w:r>
      <w:r w:rsidR="005B63D7" w:rsidRPr="00242027">
        <w:rPr>
          <w:rFonts w:cs="Arial"/>
          <w:sz w:val="18"/>
          <w:szCs w:val="18"/>
          <w:shd w:val="clear" w:color="auto" w:fill="FFFFFF"/>
        </w:rPr>
        <w:t xml:space="preserve"> </w:t>
      </w:r>
      <w:r w:rsidR="00A000B2" w:rsidRPr="00242027">
        <w:rPr>
          <w:rFonts w:cs="Arial"/>
          <w:sz w:val="18"/>
          <w:szCs w:val="18"/>
          <w:shd w:val="clear" w:color="auto" w:fill="FFFFFF"/>
        </w:rPr>
        <w:t>2021</w:t>
      </w:r>
      <w:r w:rsidR="00D77287" w:rsidRPr="00242027">
        <w:rPr>
          <w:rFonts w:cs="Arial"/>
          <w:sz w:val="18"/>
          <w:szCs w:val="18"/>
          <w:shd w:val="clear" w:color="auto" w:fill="FFFFFF"/>
        </w:rPr>
        <w:t xml:space="preserve"> </w:t>
      </w:r>
      <w:r w:rsidRPr="00242027">
        <w:rPr>
          <w:rFonts w:cs="Arial"/>
          <w:sz w:val="18"/>
          <w:szCs w:val="18"/>
          <w:shd w:val="clear" w:color="auto" w:fill="FFFFFF"/>
        </w:rPr>
        <w:t xml:space="preserve">and </w:t>
      </w:r>
      <w:r w:rsidR="00A000B2" w:rsidRPr="00242027">
        <w:rPr>
          <w:rFonts w:cs="Arial"/>
          <w:sz w:val="18"/>
          <w:szCs w:val="18"/>
          <w:shd w:val="clear" w:color="auto" w:fill="FFFFFF"/>
        </w:rPr>
        <w:t>31</w:t>
      </w:r>
      <w:r w:rsidRPr="00242027">
        <w:rPr>
          <w:rFonts w:cs="Arial"/>
          <w:sz w:val="18"/>
          <w:szCs w:val="18"/>
          <w:shd w:val="clear" w:color="auto" w:fill="FFFFFF"/>
        </w:rPr>
        <w:t xml:space="preserve"> December </w:t>
      </w:r>
      <w:r w:rsidR="00A000B2" w:rsidRPr="00242027">
        <w:rPr>
          <w:rFonts w:cs="Arial"/>
          <w:sz w:val="18"/>
          <w:szCs w:val="18"/>
          <w:shd w:val="clear" w:color="auto" w:fill="FFFFFF"/>
        </w:rPr>
        <w:t>2020</w:t>
      </w:r>
      <w:r w:rsidRPr="00242027">
        <w:rPr>
          <w:rFonts w:cs="Arial"/>
          <w:sz w:val="18"/>
          <w:szCs w:val="18"/>
          <w:shd w:val="clear" w:color="auto" w:fill="FFFFFF"/>
        </w:rPr>
        <w:t>, the Group has the following commitments to pay on-going fees for operations of language institutions;</w:t>
      </w:r>
    </w:p>
    <w:p w14:paraId="12903864" w14:textId="77777777" w:rsidR="0076119C" w:rsidRPr="00242027" w:rsidRDefault="0076119C" w:rsidP="00E42674">
      <w:pPr>
        <w:spacing w:line="240" w:lineRule="auto"/>
        <w:ind w:left="540"/>
        <w:jc w:val="both"/>
        <w:rPr>
          <w:rFonts w:cs="Arial"/>
          <w:sz w:val="18"/>
          <w:szCs w:val="18"/>
          <w:shd w:val="clear" w:color="auto" w:fill="FFFFFF"/>
        </w:rPr>
      </w:pPr>
    </w:p>
    <w:p w14:paraId="41D00FF9" w14:textId="77777777" w:rsidR="0076119C" w:rsidRPr="00242027" w:rsidRDefault="0076119C" w:rsidP="00E42674">
      <w:pPr>
        <w:tabs>
          <w:tab w:val="left" w:pos="1440"/>
        </w:tabs>
        <w:spacing w:line="240" w:lineRule="auto"/>
        <w:ind w:left="900" w:hanging="360"/>
        <w:jc w:val="thaiDistribute"/>
        <w:rPr>
          <w:rFonts w:cs="Arial"/>
          <w:sz w:val="18"/>
          <w:szCs w:val="18"/>
          <w:lang w:val="en-US"/>
        </w:rPr>
      </w:pPr>
      <w:r w:rsidRPr="00242027">
        <w:rPr>
          <w:rFonts w:cs="Arial"/>
          <w:sz w:val="18"/>
          <w:szCs w:val="18"/>
        </w:rPr>
        <w:t>a)</w:t>
      </w:r>
      <w:r w:rsidRPr="00242027">
        <w:rPr>
          <w:rFonts w:cs="Arial"/>
          <w:sz w:val="18"/>
          <w:szCs w:val="18"/>
          <w:lang w:val="en-US"/>
        </w:rPr>
        <w:tab/>
        <w:t xml:space="preserve">On-going fee </w:t>
      </w:r>
      <w:r w:rsidRPr="00242027">
        <w:rPr>
          <w:rFonts w:cs="Arial"/>
          <w:sz w:val="18"/>
          <w:szCs w:val="18"/>
        </w:rPr>
        <w:t xml:space="preserve">at </w:t>
      </w:r>
      <w:r w:rsidR="00666ADD" w:rsidRPr="00242027">
        <w:rPr>
          <w:rFonts w:cs="Arial"/>
          <w:sz w:val="18"/>
          <w:szCs w:val="18"/>
        </w:rPr>
        <w:t>fixed percentage</w:t>
      </w:r>
      <w:r w:rsidRPr="00242027">
        <w:rPr>
          <w:rFonts w:cs="Arial"/>
          <w:sz w:val="18"/>
          <w:szCs w:val="18"/>
        </w:rPr>
        <w:t xml:space="preserve"> of</w:t>
      </w:r>
      <w:r w:rsidRPr="00242027">
        <w:rPr>
          <w:rFonts w:cs="Arial"/>
          <w:sz w:val="18"/>
          <w:szCs w:val="18"/>
          <w:lang w:val="en-US"/>
        </w:rPr>
        <w:t xml:space="preserve"> the gross revenue of its language institution.</w:t>
      </w:r>
    </w:p>
    <w:p w14:paraId="66018D69" w14:textId="77777777" w:rsidR="0076119C" w:rsidRPr="00242027" w:rsidRDefault="0076119C" w:rsidP="00E42674">
      <w:pPr>
        <w:tabs>
          <w:tab w:val="left" w:pos="1620"/>
        </w:tabs>
        <w:spacing w:line="240" w:lineRule="auto"/>
        <w:ind w:left="900" w:hanging="360"/>
        <w:jc w:val="both"/>
        <w:rPr>
          <w:rFonts w:cs="Arial"/>
          <w:sz w:val="18"/>
          <w:szCs w:val="18"/>
          <w:lang w:val="en-US"/>
        </w:rPr>
      </w:pPr>
    </w:p>
    <w:p w14:paraId="649AD9B2" w14:textId="77777777" w:rsidR="0076119C" w:rsidRPr="00242027" w:rsidRDefault="0076119C" w:rsidP="00E42674">
      <w:pPr>
        <w:tabs>
          <w:tab w:val="left" w:pos="1440"/>
        </w:tabs>
        <w:spacing w:line="240" w:lineRule="auto"/>
        <w:ind w:left="900" w:hanging="360"/>
        <w:jc w:val="thaiDistribute"/>
        <w:rPr>
          <w:rFonts w:cs="Arial"/>
          <w:sz w:val="18"/>
          <w:szCs w:val="18"/>
          <w:lang w:val="en-US"/>
        </w:rPr>
      </w:pPr>
      <w:r w:rsidRPr="00242027">
        <w:rPr>
          <w:rFonts w:cs="Arial"/>
          <w:sz w:val="18"/>
          <w:szCs w:val="18"/>
        </w:rPr>
        <w:t>b)</w:t>
      </w:r>
      <w:r w:rsidRPr="00242027">
        <w:rPr>
          <w:rFonts w:cs="Arial"/>
          <w:sz w:val="18"/>
          <w:szCs w:val="18"/>
        </w:rPr>
        <w:tab/>
      </w:r>
      <w:r w:rsidRPr="00242027">
        <w:rPr>
          <w:rFonts w:cs="Arial"/>
          <w:sz w:val="18"/>
          <w:szCs w:val="18"/>
          <w:lang w:val="en-US"/>
        </w:rPr>
        <w:t xml:space="preserve">On-going fee </w:t>
      </w:r>
      <w:r w:rsidRPr="00242027">
        <w:rPr>
          <w:rFonts w:cs="Arial"/>
          <w:sz w:val="18"/>
          <w:szCs w:val="18"/>
        </w:rPr>
        <w:t>at fixed percentage of</w:t>
      </w:r>
      <w:r w:rsidRPr="00242027">
        <w:rPr>
          <w:rFonts w:cs="Arial"/>
          <w:sz w:val="18"/>
          <w:szCs w:val="18"/>
          <w:lang w:val="en-US"/>
        </w:rPr>
        <w:t xml:space="preserve"> the gross revenue of its language institution’s franchisee.</w:t>
      </w:r>
    </w:p>
    <w:p w14:paraId="118A431A" w14:textId="77777777" w:rsidR="00855A72" w:rsidRPr="00242027" w:rsidRDefault="00855A72" w:rsidP="00E42674">
      <w:pPr>
        <w:spacing w:line="240" w:lineRule="auto"/>
        <w:ind w:left="540"/>
        <w:jc w:val="both"/>
        <w:rPr>
          <w:rFonts w:cs="Arial"/>
          <w:sz w:val="18"/>
          <w:szCs w:val="18"/>
        </w:rPr>
      </w:pPr>
    </w:p>
    <w:p w14:paraId="003CF386" w14:textId="19F9528A" w:rsidR="00513E38" w:rsidRPr="00242027" w:rsidRDefault="00A000B2" w:rsidP="00E42674">
      <w:pPr>
        <w:spacing w:line="240" w:lineRule="auto"/>
        <w:ind w:left="540" w:hanging="540"/>
        <w:jc w:val="thaiDistribute"/>
        <w:rPr>
          <w:rFonts w:cs="Arial"/>
          <w:b/>
          <w:bCs/>
          <w:color w:val="CF4A02"/>
          <w:sz w:val="18"/>
          <w:szCs w:val="18"/>
        </w:rPr>
      </w:pPr>
      <w:r w:rsidRPr="00242027">
        <w:rPr>
          <w:rFonts w:cs="Arial"/>
          <w:b/>
          <w:bCs/>
          <w:color w:val="CF4A02"/>
          <w:sz w:val="18"/>
          <w:szCs w:val="18"/>
        </w:rPr>
        <w:t>1</w:t>
      </w:r>
      <w:r w:rsidR="00E024B4">
        <w:rPr>
          <w:rFonts w:cs="Arial"/>
          <w:b/>
          <w:bCs/>
          <w:color w:val="CF4A02"/>
          <w:sz w:val="18"/>
          <w:szCs w:val="18"/>
        </w:rPr>
        <w:t>8</w:t>
      </w:r>
      <w:r w:rsidR="00513E38" w:rsidRPr="00242027">
        <w:rPr>
          <w:rFonts w:cs="Arial"/>
          <w:b/>
          <w:bCs/>
          <w:color w:val="CF4A02"/>
          <w:sz w:val="18"/>
          <w:szCs w:val="18"/>
        </w:rPr>
        <w:t>.</w:t>
      </w:r>
      <w:r w:rsidRPr="00242027">
        <w:rPr>
          <w:rFonts w:cs="Arial"/>
          <w:b/>
          <w:bCs/>
          <w:color w:val="CF4A02"/>
          <w:sz w:val="18"/>
          <w:szCs w:val="18"/>
        </w:rPr>
        <w:t>4</w:t>
      </w:r>
      <w:r w:rsidR="00513E38" w:rsidRPr="00242027">
        <w:rPr>
          <w:rFonts w:cs="Arial"/>
          <w:b/>
          <w:bCs/>
          <w:color w:val="CF4A02"/>
          <w:sz w:val="18"/>
          <w:szCs w:val="18"/>
        </w:rPr>
        <w:tab/>
        <w:t>Operating lease commitments - where the Group is the lessee</w:t>
      </w:r>
    </w:p>
    <w:p w14:paraId="3D56FC33" w14:textId="77777777" w:rsidR="0076119C" w:rsidRPr="00242027" w:rsidRDefault="0076119C" w:rsidP="00E42674">
      <w:pPr>
        <w:spacing w:line="240" w:lineRule="auto"/>
        <w:ind w:left="540"/>
        <w:jc w:val="both"/>
        <w:rPr>
          <w:rFonts w:cs="Arial"/>
          <w:sz w:val="18"/>
          <w:szCs w:val="18"/>
        </w:rPr>
      </w:pPr>
    </w:p>
    <w:p w14:paraId="2A6C6B41" w14:textId="171CF109" w:rsidR="006045ED" w:rsidRPr="00242027" w:rsidRDefault="006045ED" w:rsidP="00E42674">
      <w:pPr>
        <w:spacing w:line="240" w:lineRule="auto"/>
        <w:ind w:left="540"/>
        <w:jc w:val="both"/>
        <w:rPr>
          <w:rFonts w:cs="Arial"/>
          <w:spacing w:val="-4"/>
          <w:sz w:val="18"/>
          <w:szCs w:val="18"/>
        </w:rPr>
      </w:pPr>
      <w:r w:rsidRPr="00242027">
        <w:rPr>
          <w:rFonts w:cs="Arial"/>
          <w:spacing w:val="-4"/>
          <w:sz w:val="18"/>
          <w:szCs w:val="18"/>
        </w:rPr>
        <w:t xml:space="preserve">As at </w:t>
      </w:r>
      <w:r w:rsidR="00A000B2" w:rsidRPr="00242027">
        <w:rPr>
          <w:rFonts w:cs="Arial"/>
          <w:spacing w:val="-4"/>
          <w:sz w:val="18"/>
          <w:szCs w:val="18"/>
        </w:rPr>
        <w:t>30</w:t>
      </w:r>
      <w:r w:rsidR="00DD5842" w:rsidRPr="00242027">
        <w:rPr>
          <w:rFonts w:cs="Arial"/>
          <w:spacing w:val="-4"/>
          <w:sz w:val="18"/>
          <w:szCs w:val="18"/>
        </w:rPr>
        <w:t xml:space="preserve"> </w:t>
      </w:r>
      <w:r w:rsidR="00820876" w:rsidRPr="00242027">
        <w:rPr>
          <w:rFonts w:cs="Arial"/>
          <w:spacing w:val="-4"/>
          <w:sz w:val="18"/>
          <w:szCs w:val="18"/>
        </w:rPr>
        <w:t>September</w:t>
      </w:r>
      <w:r w:rsidR="005B63D7" w:rsidRPr="00242027">
        <w:rPr>
          <w:rFonts w:cs="Arial"/>
          <w:spacing w:val="-4"/>
          <w:sz w:val="18"/>
          <w:szCs w:val="18"/>
        </w:rPr>
        <w:t xml:space="preserve"> </w:t>
      </w:r>
      <w:r w:rsidR="00A000B2" w:rsidRPr="00242027">
        <w:rPr>
          <w:rFonts w:cs="Arial"/>
          <w:spacing w:val="-4"/>
          <w:sz w:val="18"/>
          <w:szCs w:val="18"/>
        </w:rPr>
        <w:t>2021</w:t>
      </w:r>
      <w:r w:rsidRPr="00242027">
        <w:rPr>
          <w:rFonts w:cs="Arial"/>
          <w:spacing w:val="-4"/>
          <w:sz w:val="18"/>
          <w:szCs w:val="18"/>
        </w:rPr>
        <w:t>,</w:t>
      </w:r>
      <w:r w:rsidR="00366D0B" w:rsidRPr="00242027">
        <w:rPr>
          <w:rFonts w:cs="Arial"/>
          <w:spacing w:val="-4"/>
          <w:sz w:val="18"/>
          <w:szCs w:val="18"/>
        </w:rPr>
        <w:t xml:space="preserve"> </w:t>
      </w:r>
      <w:r w:rsidR="00B43BF2" w:rsidRPr="00242027">
        <w:rPr>
          <w:rFonts w:cs="Arial"/>
          <w:spacing w:val="-4"/>
          <w:sz w:val="18"/>
          <w:szCs w:val="18"/>
        </w:rPr>
        <w:t>t</w:t>
      </w:r>
      <w:r w:rsidR="00366D0B" w:rsidRPr="00242027">
        <w:rPr>
          <w:rFonts w:cs="Arial"/>
          <w:spacing w:val="-4"/>
          <w:sz w:val="18"/>
          <w:szCs w:val="18"/>
        </w:rPr>
        <w:t xml:space="preserve">he Group </w:t>
      </w:r>
      <w:r w:rsidRPr="00242027">
        <w:rPr>
          <w:rFonts w:cs="Arial"/>
          <w:spacing w:val="-4"/>
          <w:sz w:val="18"/>
          <w:szCs w:val="18"/>
        </w:rPr>
        <w:t>has short-term lease agreements to lease spaces in department stores</w:t>
      </w:r>
      <w:r w:rsidR="00D8315F" w:rsidRPr="00242027">
        <w:rPr>
          <w:rFonts w:cs="Arial"/>
          <w:spacing w:val="-4"/>
          <w:sz w:val="18"/>
          <w:szCs w:val="18"/>
        </w:rPr>
        <w:t>.</w:t>
      </w:r>
    </w:p>
    <w:p w14:paraId="1C5B5902" w14:textId="77777777" w:rsidR="00513E38" w:rsidRPr="00242027" w:rsidRDefault="00513E38" w:rsidP="00E42674">
      <w:pPr>
        <w:spacing w:line="240" w:lineRule="auto"/>
        <w:ind w:left="540"/>
        <w:jc w:val="both"/>
        <w:rPr>
          <w:rFonts w:cs="Arial"/>
          <w:sz w:val="18"/>
          <w:szCs w:val="18"/>
        </w:rPr>
      </w:pPr>
    </w:p>
    <w:p w14:paraId="777264A2" w14:textId="77777777" w:rsidR="00513E38" w:rsidRPr="00242027" w:rsidRDefault="00513E38" w:rsidP="00E42674">
      <w:pPr>
        <w:spacing w:line="240" w:lineRule="auto"/>
        <w:ind w:left="540"/>
        <w:jc w:val="both"/>
        <w:rPr>
          <w:rFonts w:cs="Arial"/>
          <w:sz w:val="18"/>
          <w:szCs w:val="18"/>
        </w:rPr>
      </w:pPr>
      <w:r w:rsidRPr="00242027">
        <w:rPr>
          <w:rFonts w:cs="Arial"/>
          <w:sz w:val="18"/>
          <w:szCs w:val="18"/>
        </w:rPr>
        <w:t>The future aggregate minimum lease payments under non-cancellable operating leases are as follows:</w:t>
      </w:r>
    </w:p>
    <w:p w14:paraId="7A8BA2EB" w14:textId="77777777" w:rsidR="00513E38" w:rsidRPr="00242027" w:rsidRDefault="00513E38" w:rsidP="00E42674">
      <w:pPr>
        <w:spacing w:line="240" w:lineRule="auto"/>
        <w:ind w:left="540"/>
        <w:jc w:val="both"/>
        <w:rPr>
          <w:rFonts w:cs="Arial"/>
          <w:sz w:val="18"/>
          <w:szCs w:val="18"/>
        </w:rPr>
      </w:pPr>
    </w:p>
    <w:tbl>
      <w:tblPr>
        <w:tblW w:w="9472" w:type="dxa"/>
        <w:tblInd w:w="108" w:type="dxa"/>
        <w:tblLayout w:type="fixed"/>
        <w:tblLook w:val="0000" w:firstRow="0" w:lastRow="0" w:firstColumn="0" w:lastColumn="0" w:noHBand="0" w:noVBand="0"/>
      </w:tblPr>
      <w:tblGrid>
        <w:gridCol w:w="4230"/>
        <w:gridCol w:w="1310"/>
        <w:gridCol w:w="1311"/>
        <w:gridCol w:w="1310"/>
        <w:gridCol w:w="1311"/>
      </w:tblGrid>
      <w:tr w:rsidR="00513E38" w:rsidRPr="00242027" w14:paraId="36AF46C3" w14:textId="77777777" w:rsidTr="00820876">
        <w:tc>
          <w:tcPr>
            <w:tcW w:w="4230" w:type="dxa"/>
            <w:vAlign w:val="bottom"/>
          </w:tcPr>
          <w:p w14:paraId="59F60C2D" w14:textId="77777777" w:rsidR="00513E38" w:rsidRPr="00242027" w:rsidRDefault="00513E38" w:rsidP="00E42674">
            <w:pPr>
              <w:pStyle w:val="Header"/>
              <w:tabs>
                <w:tab w:val="clear" w:pos="4153"/>
                <w:tab w:val="clear" w:pos="8306"/>
              </w:tabs>
              <w:spacing w:line="240" w:lineRule="auto"/>
              <w:ind w:left="433"/>
              <w:rPr>
                <w:rFonts w:cs="Arial"/>
                <w:sz w:val="18"/>
                <w:szCs w:val="18"/>
              </w:rPr>
            </w:pPr>
          </w:p>
        </w:tc>
        <w:tc>
          <w:tcPr>
            <w:tcW w:w="2621" w:type="dxa"/>
            <w:gridSpan w:val="2"/>
            <w:tcBorders>
              <w:top w:val="single" w:sz="4" w:space="0" w:color="auto"/>
            </w:tcBorders>
            <w:vAlign w:val="bottom"/>
          </w:tcPr>
          <w:p w14:paraId="4F3E0F76" w14:textId="77777777" w:rsidR="00513E38" w:rsidRPr="00242027" w:rsidRDefault="00513E38" w:rsidP="00E42674">
            <w:pPr>
              <w:spacing w:line="240" w:lineRule="auto"/>
              <w:ind w:right="-72"/>
              <w:jc w:val="center"/>
              <w:rPr>
                <w:rFonts w:cs="Arial"/>
                <w:b/>
                <w:sz w:val="18"/>
                <w:szCs w:val="18"/>
              </w:rPr>
            </w:pPr>
            <w:r w:rsidRPr="00242027">
              <w:rPr>
                <w:rFonts w:cs="Arial"/>
                <w:b/>
                <w:sz w:val="18"/>
                <w:szCs w:val="18"/>
              </w:rPr>
              <w:t>Consolidated</w:t>
            </w:r>
          </w:p>
        </w:tc>
        <w:tc>
          <w:tcPr>
            <w:tcW w:w="2621" w:type="dxa"/>
            <w:gridSpan w:val="2"/>
            <w:tcBorders>
              <w:top w:val="single" w:sz="4" w:space="0" w:color="auto"/>
            </w:tcBorders>
            <w:vAlign w:val="bottom"/>
          </w:tcPr>
          <w:p w14:paraId="1AE3F80A" w14:textId="77777777" w:rsidR="00513E38" w:rsidRPr="00242027" w:rsidRDefault="00513E38" w:rsidP="00E42674">
            <w:pPr>
              <w:spacing w:line="240" w:lineRule="auto"/>
              <w:ind w:right="-72"/>
              <w:jc w:val="center"/>
              <w:rPr>
                <w:rFonts w:cs="Arial"/>
                <w:b/>
                <w:sz w:val="18"/>
                <w:szCs w:val="18"/>
              </w:rPr>
            </w:pPr>
            <w:r w:rsidRPr="00242027">
              <w:rPr>
                <w:rFonts w:cs="Arial"/>
                <w:b/>
                <w:sz w:val="18"/>
                <w:szCs w:val="18"/>
              </w:rPr>
              <w:t xml:space="preserve">Separate </w:t>
            </w:r>
          </w:p>
        </w:tc>
      </w:tr>
      <w:tr w:rsidR="00513E38" w:rsidRPr="00242027" w14:paraId="5DBAF906" w14:textId="77777777" w:rsidTr="00820876">
        <w:tc>
          <w:tcPr>
            <w:tcW w:w="4230" w:type="dxa"/>
            <w:vAlign w:val="bottom"/>
          </w:tcPr>
          <w:p w14:paraId="7D3A8A57" w14:textId="77777777" w:rsidR="00513E38" w:rsidRPr="00242027" w:rsidRDefault="00513E38" w:rsidP="00E42674">
            <w:pPr>
              <w:pStyle w:val="Header"/>
              <w:tabs>
                <w:tab w:val="clear" w:pos="4153"/>
                <w:tab w:val="clear" w:pos="8306"/>
              </w:tabs>
              <w:spacing w:line="240" w:lineRule="auto"/>
              <w:ind w:left="433"/>
              <w:rPr>
                <w:rFonts w:cs="Arial"/>
                <w:sz w:val="18"/>
                <w:szCs w:val="18"/>
              </w:rPr>
            </w:pPr>
          </w:p>
        </w:tc>
        <w:tc>
          <w:tcPr>
            <w:tcW w:w="2621" w:type="dxa"/>
            <w:gridSpan w:val="2"/>
            <w:tcBorders>
              <w:bottom w:val="single" w:sz="4" w:space="0" w:color="auto"/>
            </w:tcBorders>
            <w:vAlign w:val="bottom"/>
          </w:tcPr>
          <w:p w14:paraId="49DA3433" w14:textId="77777777" w:rsidR="00513E38" w:rsidRPr="00242027" w:rsidRDefault="00513E38" w:rsidP="00E42674">
            <w:pPr>
              <w:spacing w:line="240" w:lineRule="auto"/>
              <w:ind w:right="-72"/>
              <w:jc w:val="center"/>
              <w:rPr>
                <w:rFonts w:cs="Arial"/>
                <w:b/>
                <w:snapToGrid w:val="0"/>
                <w:sz w:val="18"/>
                <w:szCs w:val="18"/>
                <w:lang w:eastAsia="th-TH"/>
              </w:rPr>
            </w:pPr>
            <w:r w:rsidRPr="00242027">
              <w:rPr>
                <w:rFonts w:cs="Arial"/>
                <w:b/>
                <w:sz w:val="18"/>
                <w:szCs w:val="18"/>
              </w:rPr>
              <w:t>financial information</w:t>
            </w:r>
          </w:p>
        </w:tc>
        <w:tc>
          <w:tcPr>
            <w:tcW w:w="2621" w:type="dxa"/>
            <w:gridSpan w:val="2"/>
            <w:tcBorders>
              <w:bottom w:val="single" w:sz="4" w:space="0" w:color="auto"/>
            </w:tcBorders>
            <w:vAlign w:val="bottom"/>
          </w:tcPr>
          <w:p w14:paraId="53116776" w14:textId="77777777" w:rsidR="00513E38" w:rsidRPr="00242027" w:rsidRDefault="00513E38" w:rsidP="00E42674">
            <w:pPr>
              <w:spacing w:line="240" w:lineRule="auto"/>
              <w:ind w:right="-72"/>
              <w:jc w:val="center"/>
              <w:rPr>
                <w:rFonts w:cs="Arial"/>
                <w:b/>
                <w:snapToGrid w:val="0"/>
                <w:sz w:val="18"/>
                <w:szCs w:val="18"/>
                <w:lang w:eastAsia="th-TH"/>
              </w:rPr>
            </w:pPr>
            <w:r w:rsidRPr="00242027">
              <w:rPr>
                <w:rFonts w:cs="Arial"/>
                <w:b/>
                <w:sz w:val="18"/>
                <w:szCs w:val="18"/>
              </w:rPr>
              <w:t>financial information</w:t>
            </w:r>
          </w:p>
        </w:tc>
      </w:tr>
      <w:tr w:rsidR="00820876" w:rsidRPr="00242027" w14:paraId="34E7EFB4" w14:textId="77777777" w:rsidTr="00820876">
        <w:tc>
          <w:tcPr>
            <w:tcW w:w="4230" w:type="dxa"/>
            <w:vAlign w:val="bottom"/>
          </w:tcPr>
          <w:p w14:paraId="68F04F3E" w14:textId="77777777" w:rsidR="00820876" w:rsidRPr="00242027" w:rsidRDefault="00820876" w:rsidP="00820876">
            <w:pPr>
              <w:pStyle w:val="Header"/>
              <w:tabs>
                <w:tab w:val="clear" w:pos="4153"/>
                <w:tab w:val="clear" w:pos="8306"/>
              </w:tabs>
              <w:spacing w:line="240" w:lineRule="auto"/>
              <w:ind w:left="433"/>
              <w:rPr>
                <w:rFonts w:cs="Arial"/>
                <w:sz w:val="18"/>
                <w:szCs w:val="18"/>
              </w:rPr>
            </w:pPr>
          </w:p>
        </w:tc>
        <w:tc>
          <w:tcPr>
            <w:tcW w:w="1310" w:type="dxa"/>
            <w:tcBorders>
              <w:top w:val="single" w:sz="4" w:space="0" w:color="auto"/>
            </w:tcBorders>
            <w:vAlign w:val="center"/>
          </w:tcPr>
          <w:p w14:paraId="661CE539" w14:textId="7F003926" w:rsidR="00820876" w:rsidRPr="00242027" w:rsidRDefault="00820876" w:rsidP="00820876">
            <w:pPr>
              <w:spacing w:line="240" w:lineRule="auto"/>
              <w:ind w:left="-78" w:right="-72"/>
              <w:jc w:val="right"/>
              <w:rPr>
                <w:rFonts w:cs="Arial"/>
                <w:b/>
                <w:spacing w:val="-4"/>
                <w:sz w:val="18"/>
                <w:szCs w:val="18"/>
              </w:rPr>
            </w:pPr>
            <w:r w:rsidRPr="00242027">
              <w:rPr>
                <w:rFonts w:cs="Arial"/>
                <w:b/>
                <w:bCs/>
                <w:spacing w:val="-4"/>
                <w:sz w:val="18"/>
                <w:szCs w:val="18"/>
              </w:rPr>
              <w:t>30 September</w:t>
            </w:r>
          </w:p>
        </w:tc>
        <w:tc>
          <w:tcPr>
            <w:tcW w:w="1311" w:type="dxa"/>
            <w:tcBorders>
              <w:top w:val="single" w:sz="4" w:space="0" w:color="auto"/>
            </w:tcBorders>
            <w:vAlign w:val="bottom"/>
          </w:tcPr>
          <w:p w14:paraId="7D92A487" w14:textId="25C765B8" w:rsidR="00820876" w:rsidRPr="00242027" w:rsidRDefault="00820876" w:rsidP="00820876">
            <w:pPr>
              <w:spacing w:line="240" w:lineRule="auto"/>
              <w:ind w:right="-72"/>
              <w:jc w:val="right"/>
              <w:rPr>
                <w:rFonts w:cs="Arial"/>
                <w:b/>
                <w:sz w:val="18"/>
                <w:szCs w:val="18"/>
              </w:rPr>
            </w:pPr>
            <w:r w:rsidRPr="00242027">
              <w:rPr>
                <w:rFonts w:cs="Arial"/>
                <w:b/>
                <w:sz w:val="18"/>
                <w:szCs w:val="18"/>
              </w:rPr>
              <w:t>31 December</w:t>
            </w:r>
          </w:p>
        </w:tc>
        <w:tc>
          <w:tcPr>
            <w:tcW w:w="1310" w:type="dxa"/>
            <w:tcBorders>
              <w:top w:val="single" w:sz="4" w:space="0" w:color="auto"/>
            </w:tcBorders>
            <w:vAlign w:val="center"/>
          </w:tcPr>
          <w:p w14:paraId="7DBED3AA" w14:textId="61945552" w:rsidR="00820876" w:rsidRPr="00242027" w:rsidRDefault="00820876" w:rsidP="00820876">
            <w:pPr>
              <w:spacing w:line="240" w:lineRule="auto"/>
              <w:ind w:right="-72"/>
              <w:jc w:val="right"/>
              <w:rPr>
                <w:rFonts w:cs="Arial"/>
                <w:b/>
                <w:spacing w:val="-2"/>
                <w:sz w:val="18"/>
                <w:szCs w:val="18"/>
              </w:rPr>
            </w:pPr>
            <w:r w:rsidRPr="00242027">
              <w:rPr>
                <w:rFonts w:cs="Arial"/>
                <w:b/>
                <w:bCs/>
                <w:spacing w:val="-4"/>
                <w:sz w:val="18"/>
                <w:szCs w:val="18"/>
              </w:rPr>
              <w:t>30 September</w:t>
            </w:r>
          </w:p>
        </w:tc>
        <w:tc>
          <w:tcPr>
            <w:tcW w:w="1311" w:type="dxa"/>
            <w:tcBorders>
              <w:top w:val="single" w:sz="4" w:space="0" w:color="auto"/>
            </w:tcBorders>
            <w:vAlign w:val="bottom"/>
          </w:tcPr>
          <w:p w14:paraId="1CCB0E15" w14:textId="328F8DD6" w:rsidR="00820876" w:rsidRPr="00242027" w:rsidRDefault="00820876" w:rsidP="00820876">
            <w:pPr>
              <w:spacing w:line="240" w:lineRule="auto"/>
              <w:ind w:right="-72"/>
              <w:jc w:val="right"/>
              <w:rPr>
                <w:rFonts w:cs="Arial"/>
                <w:b/>
                <w:sz w:val="18"/>
                <w:szCs w:val="18"/>
              </w:rPr>
            </w:pPr>
            <w:r w:rsidRPr="00242027">
              <w:rPr>
                <w:rFonts w:cs="Arial"/>
                <w:b/>
                <w:sz w:val="18"/>
                <w:szCs w:val="18"/>
              </w:rPr>
              <w:t>31 December</w:t>
            </w:r>
          </w:p>
        </w:tc>
      </w:tr>
      <w:tr w:rsidR="00513E38" w:rsidRPr="00242027" w14:paraId="5E6C6A1F" w14:textId="77777777" w:rsidTr="00820876">
        <w:tc>
          <w:tcPr>
            <w:tcW w:w="4230" w:type="dxa"/>
            <w:vAlign w:val="bottom"/>
          </w:tcPr>
          <w:p w14:paraId="40E3AF72" w14:textId="77777777" w:rsidR="00513E38" w:rsidRPr="00242027" w:rsidRDefault="00513E38" w:rsidP="00E42674">
            <w:pPr>
              <w:pStyle w:val="Header"/>
              <w:tabs>
                <w:tab w:val="clear" w:pos="4153"/>
                <w:tab w:val="clear" w:pos="8306"/>
              </w:tabs>
              <w:spacing w:line="240" w:lineRule="auto"/>
              <w:ind w:left="433"/>
              <w:rPr>
                <w:rFonts w:cs="Arial"/>
                <w:sz w:val="18"/>
                <w:szCs w:val="18"/>
              </w:rPr>
            </w:pPr>
          </w:p>
        </w:tc>
        <w:tc>
          <w:tcPr>
            <w:tcW w:w="1310" w:type="dxa"/>
            <w:vAlign w:val="bottom"/>
          </w:tcPr>
          <w:p w14:paraId="79CE8732" w14:textId="7E366DFB" w:rsidR="00513E38" w:rsidRPr="00242027" w:rsidRDefault="00A000B2" w:rsidP="00E42674">
            <w:pPr>
              <w:spacing w:line="240" w:lineRule="auto"/>
              <w:ind w:right="-72"/>
              <w:jc w:val="right"/>
              <w:rPr>
                <w:rFonts w:cs="Arial"/>
                <w:b/>
                <w:bCs/>
                <w:sz w:val="18"/>
                <w:szCs w:val="18"/>
              </w:rPr>
            </w:pPr>
            <w:r w:rsidRPr="00242027">
              <w:rPr>
                <w:rFonts w:cs="Arial"/>
                <w:b/>
                <w:bCs/>
                <w:sz w:val="18"/>
                <w:szCs w:val="18"/>
              </w:rPr>
              <w:t>2021</w:t>
            </w:r>
          </w:p>
        </w:tc>
        <w:tc>
          <w:tcPr>
            <w:tcW w:w="1311" w:type="dxa"/>
            <w:vAlign w:val="bottom"/>
          </w:tcPr>
          <w:p w14:paraId="032580C1" w14:textId="1A38D615" w:rsidR="00513E38" w:rsidRPr="00242027" w:rsidRDefault="00A000B2" w:rsidP="00E42674">
            <w:pPr>
              <w:spacing w:line="240" w:lineRule="auto"/>
              <w:ind w:right="-72"/>
              <w:jc w:val="right"/>
              <w:rPr>
                <w:rFonts w:cs="Arial"/>
                <w:b/>
                <w:bCs/>
                <w:sz w:val="18"/>
                <w:szCs w:val="18"/>
              </w:rPr>
            </w:pPr>
            <w:r w:rsidRPr="00242027">
              <w:rPr>
                <w:rFonts w:cs="Arial"/>
                <w:b/>
                <w:bCs/>
                <w:sz w:val="18"/>
                <w:szCs w:val="18"/>
              </w:rPr>
              <w:t>2020</w:t>
            </w:r>
          </w:p>
        </w:tc>
        <w:tc>
          <w:tcPr>
            <w:tcW w:w="1310" w:type="dxa"/>
            <w:vAlign w:val="bottom"/>
          </w:tcPr>
          <w:p w14:paraId="50C91BB1" w14:textId="7B50465F" w:rsidR="00513E38" w:rsidRPr="00242027" w:rsidRDefault="00A000B2" w:rsidP="00E42674">
            <w:pPr>
              <w:spacing w:line="240" w:lineRule="auto"/>
              <w:ind w:right="-72"/>
              <w:jc w:val="right"/>
              <w:rPr>
                <w:rFonts w:cs="Arial"/>
                <w:b/>
                <w:bCs/>
                <w:sz w:val="18"/>
                <w:szCs w:val="18"/>
              </w:rPr>
            </w:pPr>
            <w:r w:rsidRPr="00242027">
              <w:rPr>
                <w:rFonts w:cs="Arial"/>
                <w:b/>
                <w:bCs/>
                <w:sz w:val="18"/>
                <w:szCs w:val="18"/>
              </w:rPr>
              <w:t>2021</w:t>
            </w:r>
          </w:p>
        </w:tc>
        <w:tc>
          <w:tcPr>
            <w:tcW w:w="1311" w:type="dxa"/>
            <w:vAlign w:val="bottom"/>
          </w:tcPr>
          <w:p w14:paraId="4E383C41" w14:textId="6319E2D8" w:rsidR="00513E38" w:rsidRPr="00242027" w:rsidRDefault="00A000B2" w:rsidP="00E42674">
            <w:pPr>
              <w:spacing w:line="240" w:lineRule="auto"/>
              <w:ind w:right="-72"/>
              <w:jc w:val="right"/>
              <w:rPr>
                <w:rFonts w:cs="Arial"/>
                <w:b/>
                <w:bCs/>
                <w:sz w:val="18"/>
                <w:szCs w:val="18"/>
              </w:rPr>
            </w:pPr>
            <w:r w:rsidRPr="00242027">
              <w:rPr>
                <w:rFonts w:cs="Arial"/>
                <w:b/>
                <w:bCs/>
                <w:sz w:val="18"/>
                <w:szCs w:val="18"/>
              </w:rPr>
              <w:t>2020</w:t>
            </w:r>
          </w:p>
        </w:tc>
      </w:tr>
      <w:tr w:rsidR="00513E38" w:rsidRPr="00242027" w14:paraId="0F813755" w14:textId="77777777" w:rsidTr="00820876">
        <w:tc>
          <w:tcPr>
            <w:tcW w:w="4230" w:type="dxa"/>
            <w:vAlign w:val="bottom"/>
          </w:tcPr>
          <w:p w14:paraId="002FFF4F" w14:textId="77777777" w:rsidR="00513E38" w:rsidRPr="00242027" w:rsidRDefault="00513E38" w:rsidP="00E42674">
            <w:pPr>
              <w:pStyle w:val="Header"/>
              <w:tabs>
                <w:tab w:val="clear" w:pos="4153"/>
                <w:tab w:val="clear" w:pos="8306"/>
              </w:tabs>
              <w:spacing w:line="240" w:lineRule="auto"/>
              <w:ind w:left="433"/>
              <w:rPr>
                <w:rFonts w:cs="Arial"/>
                <w:sz w:val="18"/>
                <w:szCs w:val="18"/>
              </w:rPr>
            </w:pPr>
          </w:p>
        </w:tc>
        <w:tc>
          <w:tcPr>
            <w:tcW w:w="1310" w:type="dxa"/>
            <w:tcBorders>
              <w:bottom w:val="single" w:sz="4" w:space="0" w:color="auto"/>
            </w:tcBorders>
            <w:vAlign w:val="bottom"/>
          </w:tcPr>
          <w:p w14:paraId="4C621738" w14:textId="77777777" w:rsidR="00513E38" w:rsidRPr="00242027" w:rsidRDefault="00513E38" w:rsidP="00E42674">
            <w:pPr>
              <w:spacing w:line="240" w:lineRule="auto"/>
              <w:ind w:right="-72"/>
              <w:jc w:val="right"/>
              <w:rPr>
                <w:rFonts w:cs="Arial"/>
                <w:b/>
                <w:bCs/>
                <w:sz w:val="18"/>
                <w:szCs w:val="18"/>
              </w:rPr>
            </w:pPr>
            <w:r w:rsidRPr="00242027">
              <w:rPr>
                <w:rFonts w:cs="Arial"/>
                <w:b/>
                <w:bCs/>
                <w:sz w:val="18"/>
                <w:szCs w:val="18"/>
              </w:rPr>
              <w:t>Baht</w:t>
            </w:r>
          </w:p>
        </w:tc>
        <w:tc>
          <w:tcPr>
            <w:tcW w:w="1311" w:type="dxa"/>
            <w:tcBorders>
              <w:bottom w:val="single" w:sz="4" w:space="0" w:color="auto"/>
            </w:tcBorders>
            <w:vAlign w:val="bottom"/>
          </w:tcPr>
          <w:p w14:paraId="6A21AEE9" w14:textId="77777777" w:rsidR="00513E38" w:rsidRPr="00242027" w:rsidRDefault="00513E38" w:rsidP="00E42674">
            <w:pPr>
              <w:spacing w:line="240" w:lineRule="auto"/>
              <w:ind w:right="-72"/>
              <w:jc w:val="right"/>
              <w:rPr>
                <w:rFonts w:cs="Arial"/>
                <w:b/>
                <w:bCs/>
                <w:sz w:val="18"/>
                <w:szCs w:val="18"/>
              </w:rPr>
            </w:pPr>
            <w:r w:rsidRPr="00242027">
              <w:rPr>
                <w:rFonts w:cs="Arial"/>
                <w:b/>
                <w:bCs/>
                <w:sz w:val="18"/>
                <w:szCs w:val="18"/>
              </w:rPr>
              <w:t>Baht</w:t>
            </w:r>
          </w:p>
        </w:tc>
        <w:tc>
          <w:tcPr>
            <w:tcW w:w="1310" w:type="dxa"/>
            <w:tcBorders>
              <w:bottom w:val="single" w:sz="4" w:space="0" w:color="auto"/>
            </w:tcBorders>
            <w:vAlign w:val="bottom"/>
          </w:tcPr>
          <w:p w14:paraId="29401AA1" w14:textId="77777777" w:rsidR="00513E38" w:rsidRPr="00242027" w:rsidRDefault="00513E38" w:rsidP="00E42674">
            <w:pPr>
              <w:spacing w:line="240" w:lineRule="auto"/>
              <w:ind w:right="-72"/>
              <w:jc w:val="right"/>
              <w:rPr>
                <w:rFonts w:cs="Arial"/>
                <w:b/>
                <w:bCs/>
                <w:sz w:val="18"/>
                <w:szCs w:val="18"/>
              </w:rPr>
            </w:pPr>
            <w:r w:rsidRPr="00242027">
              <w:rPr>
                <w:rFonts w:cs="Arial"/>
                <w:b/>
                <w:bCs/>
                <w:sz w:val="18"/>
                <w:szCs w:val="18"/>
              </w:rPr>
              <w:t>Baht</w:t>
            </w:r>
          </w:p>
        </w:tc>
        <w:tc>
          <w:tcPr>
            <w:tcW w:w="1311" w:type="dxa"/>
            <w:tcBorders>
              <w:bottom w:val="single" w:sz="4" w:space="0" w:color="auto"/>
            </w:tcBorders>
            <w:vAlign w:val="bottom"/>
          </w:tcPr>
          <w:p w14:paraId="1B4A613E" w14:textId="77777777" w:rsidR="00513E38" w:rsidRPr="00242027" w:rsidRDefault="00513E38" w:rsidP="00E42674">
            <w:pPr>
              <w:spacing w:line="240" w:lineRule="auto"/>
              <w:ind w:right="-72"/>
              <w:jc w:val="right"/>
              <w:rPr>
                <w:rFonts w:cs="Arial"/>
                <w:b/>
                <w:bCs/>
                <w:sz w:val="18"/>
                <w:szCs w:val="18"/>
              </w:rPr>
            </w:pPr>
            <w:r w:rsidRPr="00242027">
              <w:rPr>
                <w:rFonts w:cs="Arial"/>
                <w:b/>
                <w:bCs/>
                <w:sz w:val="18"/>
                <w:szCs w:val="18"/>
              </w:rPr>
              <w:t>Baht</w:t>
            </w:r>
          </w:p>
        </w:tc>
      </w:tr>
      <w:tr w:rsidR="00513E38" w:rsidRPr="00242027" w:rsidDel="00484514" w14:paraId="476903AD" w14:textId="77777777" w:rsidTr="00820876">
        <w:tc>
          <w:tcPr>
            <w:tcW w:w="4230" w:type="dxa"/>
            <w:vAlign w:val="bottom"/>
          </w:tcPr>
          <w:p w14:paraId="6B346702" w14:textId="77777777" w:rsidR="00513E38" w:rsidRPr="00242027" w:rsidRDefault="00513E38" w:rsidP="00E42674">
            <w:pPr>
              <w:pStyle w:val="Header"/>
              <w:tabs>
                <w:tab w:val="clear" w:pos="4153"/>
                <w:tab w:val="clear" w:pos="8306"/>
              </w:tabs>
              <w:spacing w:line="240" w:lineRule="auto"/>
              <w:ind w:left="433"/>
              <w:rPr>
                <w:rFonts w:cs="Arial"/>
                <w:sz w:val="18"/>
                <w:szCs w:val="18"/>
              </w:rPr>
            </w:pPr>
          </w:p>
        </w:tc>
        <w:tc>
          <w:tcPr>
            <w:tcW w:w="1310" w:type="dxa"/>
            <w:tcBorders>
              <w:top w:val="single" w:sz="4" w:space="0" w:color="auto"/>
            </w:tcBorders>
            <w:shd w:val="clear" w:color="auto" w:fill="FAFAFA"/>
            <w:vAlign w:val="bottom"/>
          </w:tcPr>
          <w:p w14:paraId="54609B3B" w14:textId="77777777" w:rsidR="00513E38" w:rsidRPr="00242027" w:rsidDel="00484514" w:rsidRDefault="00513E38" w:rsidP="00E42674">
            <w:pPr>
              <w:spacing w:line="240" w:lineRule="auto"/>
              <w:ind w:right="-72"/>
              <w:jc w:val="right"/>
              <w:rPr>
                <w:rFonts w:cs="Arial"/>
                <w:sz w:val="18"/>
                <w:szCs w:val="18"/>
              </w:rPr>
            </w:pPr>
          </w:p>
        </w:tc>
        <w:tc>
          <w:tcPr>
            <w:tcW w:w="1311" w:type="dxa"/>
            <w:tcBorders>
              <w:top w:val="single" w:sz="4" w:space="0" w:color="auto"/>
            </w:tcBorders>
            <w:vAlign w:val="bottom"/>
          </w:tcPr>
          <w:p w14:paraId="193008AB" w14:textId="77777777" w:rsidR="00513E38" w:rsidRPr="00242027" w:rsidDel="00484514" w:rsidRDefault="00513E38" w:rsidP="00E42674">
            <w:pPr>
              <w:spacing w:line="240" w:lineRule="auto"/>
              <w:ind w:right="-72"/>
              <w:jc w:val="right"/>
              <w:rPr>
                <w:rFonts w:cs="Arial"/>
                <w:sz w:val="18"/>
                <w:szCs w:val="18"/>
              </w:rPr>
            </w:pPr>
          </w:p>
        </w:tc>
        <w:tc>
          <w:tcPr>
            <w:tcW w:w="1310" w:type="dxa"/>
            <w:tcBorders>
              <w:top w:val="single" w:sz="4" w:space="0" w:color="auto"/>
            </w:tcBorders>
            <w:shd w:val="clear" w:color="auto" w:fill="FAFAFA"/>
            <w:vAlign w:val="bottom"/>
          </w:tcPr>
          <w:p w14:paraId="62C9409D" w14:textId="77777777" w:rsidR="00513E38" w:rsidRPr="00242027" w:rsidDel="00484514" w:rsidRDefault="00513E38" w:rsidP="00E42674">
            <w:pPr>
              <w:spacing w:line="240" w:lineRule="auto"/>
              <w:ind w:right="-72"/>
              <w:jc w:val="right"/>
              <w:rPr>
                <w:rFonts w:cs="Arial"/>
                <w:sz w:val="18"/>
                <w:szCs w:val="18"/>
              </w:rPr>
            </w:pPr>
          </w:p>
        </w:tc>
        <w:tc>
          <w:tcPr>
            <w:tcW w:w="1311" w:type="dxa"/>
            <w:tcBorders>
              <w:top w:val="single" w:sz="4" w:space="0" w:color="auto"/>
            </w:tcBorders>
            <w:vAlign w:val="bottom"/>
          </w:tcPr>
          <w:p w14:paraId="5DC0C596" w14:textId="77777777" w:rsidR="00513E38" w:rsidRPr="00242027" w:rsidDel="00484514" w:rsidRDefault="00513E38" w:rsidP="00E42674">
            <w:pPr>
              <w:spacing w:line="240" w:lineRule="auto"/>
              <w:ind w:right="-72"/>
              <w:jc w:val="right"/>
              <w:rPr>
                <w:rFonts w:cs="Arial"/>
                <w:sz w:val="18"/>
                <w:szCs w:val="18"/>
              </w:rPr>
            </w:pPr>
          </w:p>
        </w:tc>
      </w:tr>
      <w:tr w:rsidR="00D77287" w:rsidRPr="00242027" w14:paraId="78637C2C" w14:textId="77777777" w:rsidTr="00820876">
        <w:trPr>
          <w:trHeight w:val="179"/>
        </w:trPr>
        <w:tc>
          <w:tcPr>
            <w:tcW w:w="4230" w:type="dxa"/>
            <w:vAlign w:val="bottom"/>
          </w:tcPr>
          <w:p w14:paraId="22BEEB2D" w14:textId="37C2BC87" w:rsidR="00D77287" w:rsidRPr="00242027" w:rsidRDefault="00D77287" w:rsidP="00E42674">
            <w:pPr>
              <w:spacing w:line="240" w:lineRule="auto"/>
              <w:ind w:left="433"/>
              <w:jc w:val="thaiDistribute"/>
              <w:rPr>
                <w:rFonts w:cs="Arial"/>
                <w:sz w:val="18"/>
                <w:szCs w:val="18"/>
              </w:rPr>
            </w:pPr>
            <w:r w:rsidRPr="00242027">
              <w:rPr>
                <w:rFonts w:cs="Arial"/>
                <w:sz w:val="18"/>
                <w:szCs w:val="18"/>
              </w:rPr>
              <w:t xml:space="preserve">Not later than </w:t>
            </w:r>
            <w:r w:rsidR="00A000B2" w:rsidRPr="00242027">
              <w:rPr>
                <w:rFonts w:cs="Arial"/>
                <w:sz w:val="18"/>
                <w:szCs w:val="18"/>
              </w:rPr>
              <w:t>1</w:t>
            </w:r>
            <w:r w:rsidRPr="00242027">
              <w:rPr>
                <w:rFonts w:cs="Arial"/>
                <w:sz w:val="18"/>
                <w:szCs w:val="18"/>
              </w:rPr>
              <w:t xml:space="preserve"> year</w:t>
            </w:r>
          </w:p>
        </w:tc>
        <w:tc>
          <w:tcPr>
            <w:tcW w:w="1310" w:type="dxa"/>
            <w:shd w:val="clear" w:color="auto" w:fill="FAFAFA"/>
            <w:vAlign w:val="bottom"/>
          </w:tcPr>
          <w:p w14:paraId="1150E355" w14:textId="71EA65F6" w:rsidR="00D77287" w:rsidRPr="00242027" w:rsidRDefault="00DB3764" w:rsidP="00E42674">
            <w:pPr>
              <w:tabs>
                <w:tab w:val="left" w:pos="284"/>
                <w:tab w:val="left" w:pos="851"/>
                <w:tab w:val="left" w:pos="1418"/>
              </w:tabs>
              <w:spacing w:line="240" w:lineRule="auto"/>
              <w:ind w:right="-72"/>
              <w:jc w:val="right"/>
              <w:rPr>
                <w:rFonts w:cs="Arial"/>
                <w:sz w:val="18"/>
                <w:szCs w:val="18"/>
              </w:rPr>
            </w:pPr>
            <w:r w:rsidRPr="00DB3764">
              <w:rPr>
                <w:rFonts w:cs="Arial"/>
                <w:sz w:val="18"/>
                <w:szCs w:val="18"/>
              </w:rPr>
              <w:t>12,078,190</w:t>
            </w:r>
          </w:p>
        </w:tc>
        <w:tc>
          <w:tcPr>
            <w:tcW w:w="1311" w:type="dxa"/>
            <w:vAlign w:val="bottom"/>
          </w:tcPr>
          <w:p w14:paraId="672E0061" w14:textId="75B464CD" w:rsidR="00D77287" w:rsidRPr="00242027" w:rsidRDefault="00A000B2" w:rsidP="00E42674">
            <w:pPr>
              <w:spacing w:line="240" w:lineRule="auto"/>
              <w:ind w:right="-72"/>
              <w:jc w:val="right"/>
              <w:rPr>
                <w:rFonts w:cs="Arial"/>
                <w:kern w:val="36"/>
                <w:sz w:val="18"/>
                <w:szCs w:val="18"/>
                <w:cs/>
              </w:rPr>
            </w:pPr>
            <w:r w:rsidRPr="00242027">
              <w:rPr>
                <w:rFonts w:cs="Arial"/>
                <w:kern w:val="36"/>
                <w:sz w:val="18"/>
                <w:szCs w:val="18"/>
              </w:rPr>
              <w:t>13</w:t>
            </w:r>
            <w:r w:rsidR="00913F2E" w:rsidRPr="00242027">
              <w:rPr>
                <w:rFonts w:cs="Arial"/>
                <w:kern w:val="36"/>
                <w:sz w:val="18"/>
                <w:szCs w:val="18"/>
              </w:rPr>
              <w:t>,</w:t>
            </w:r>
            <w:r w:rsidRPr="00242027">
              <w:rPr>
                <w:rFonts w:cs="Arial"/>
                <w:kern w:val="36"/>
                <w:sz w:val="18"/>
                <w:szCs w:val="18"/>
              </w:rPr>
              <w:t>061</w:t>
            </w:r>
            <w:r w:rsidR="00913F2E" w:rsidRPr="00242027">
              <w:rPr>
                <w:rFonts w:cs="Arial"/>
                <w:kern w:val="36"/>
                <w:sz w:val="18"/>
                <w:szCs w:val="18"/>
              </w:rPr>
              <w:t>,</w:t>
            </w:r>
            <w:r w:rsidRPr="00242027">
              <w:rPr>
                <w:rFonts w:cs="Arial"/>
                <w:kern w:val="36"/>
                <w:sz w:val="18"/>
                <w:szCs w:val="18"/>
              </w:rPr>
              <w:t>805</w:t>
            </w:r>
          </w:p>
        </w:tc>
        <w:tc>
          <w:tcPr>
            <w:tcW w:w="1310" w:type="dxa"/>
            <w:shd w:val="clear" w:color="auto" w:fill="FAFAFA"/>
            <w:vAlign w:val="bottom"/>
          </w:tcPr>
          <w:p w14:paraId="6AD17489" w14:textId="2BEF6CD8" w:rsidR="00D77287" w:rsidRPr="00242027" w:rsidRDefault="001A3E19" w:rsidP="00E42674">
            <w:pPr>
              <w:spacing w:line="240" w:lineRule="auto"/>
              <w:ind w:right="-72"/>
              <w:jc w:val="right"/>
              <w:rPr>
                <w:rFonts w:cs="Arial"/>
                <w:kern w:val="36"/>
                <w:sz w:val="18"/>
                <w:szCs w:val="18"/>
                <w:cs/>
              </w:rPr>
            </w:pPr>
            <w:r w:rsidRPr="00242027">
              <w:rPr>
                <w:rFonts w:cs="Arial"/>
                <w:kern w:val="36"/>
                <w:sz w:val="18"/>
                <w:szCs w:val="18"/>
              </w:rPr>
              <w:t>-</w:t>
            </w:r>
          </w:p>
        </w:tc>
        <w:tc>
          <w:tcPr>
            <w:tcW w:w="1311" w:type="dxa"/>
            <w:vAlign w:val="bottom"/>
          </w:tcPr>
          <w:p w14:paraId="007089CF" w14:textId="58A7CC8F" w:rsidR="00D77287" w:rsidRPr="00242027" w:rsidRDefault="00D77287" w:rsidP="00E42674">
            <w:pPr>
              <w:spacing w:line="240" w:lineRule="auto"/>
              <w:ind w:right="-72"/>
              <w:jc w:val="right"/>
              <w:rPr>
                <w:rFonts w:cs="Arial"/>
                <w:kern w:val="36"/>
                <w:sz w:val="18"/>
                <w:szCs w:val="18"/>
              </w:rPr>
            </w:pPr>
            <w:r w:rsidRPr="00242027">
              <w:rPr>
                <w:rFonts w:cs="Arial"/>
                <w:kern w:val="36"/>
                <w:sz w:val="18"/>
                <w:szCs w:val="18"/>
              </w:rPr>
              <w:t>-</w:t>
            </w:r>
          </w:p>
        </w:tc>
      </w:tr>
      <w:tr w:rsidR="00913F2E" w:rsidRPr="00242027" w14:paraId="496384DE" w14:textId="77777777" w:rsidTr="00820876">
        <w:trPr>
          <w:trHeight w:val="179"/>
        </w:trPr>
        <w:tc>
          <w:tcPr>
            <w:tcW w:w="4230" w:type="dxa"/>
            <w:vAlign w:val="bottom"/>
          </w:tcPr>
          <w:p w14:paraId="0B2BA0E9" w14:textId="2B7D33F2" w:rsidR="00913F2E" w:rsidRPr="00242027" w:rsidRDefault="00913F2E" w:rsidP="00E42674">
            <w:pPr>
              <w:spacing w:line="240" w:lineRule="auto"/>
              <w:ind w:left="433"/>
              <w:jc w:val="thaiDistribute"/>
              <w:rPr>
                <w:rFonts w:cs="Arial"/>
                <w:sz w:val="18"/>
                <w:szCs w:val="18"/>
              </w:rPr>
            </w:pPr>
            <w:r w:rsidRPr="00242027">
              <w:rPr>
                <w:rFonts w:cs="Arial"/>
                <w:sz w:val="18"/>
                <w:szCs w:val="18"/>
              </w:rPr>
              <w:t xml:space="preserve">Later than </w:t>
            </w:r>
            <w:r w:rsidR="00A000B2" w:rsidRPr="00242027">
              <w:rPr>
                <w:rFonts w:cs="Arial"/>
                <w:sz w:val="18"/>
                <w:szCs w:val="18"/>
              </w:rPr>
              <w:t>1</w:t>
            </w:r>
            <w:r w:rsidRPr="00242027">
              <w:rPr>
                <w:rFonts w:cs="Arial"/>
                <w:sz w:val="18"/>
                <w:szCs w:val="18"/>
              </w:rPr>
              <w:t xml:space="preserve"> year but not later than </w:t>
            </w:r>
            <w:r w:rsidR="00A000B2" w:rsidRPr="00242027">
              <w:rPr>
                <w:rFonts w:cs="Arial"/>
                <w:sz w:val="18"/>
                <w:szCs w:val="18"/>
              </w:rPr>
              <w:t>5</w:t>
            </w:r>
            <w:r w:rsidRPr="00242027">
              <w:rPr>
                <w:rFonts w:cs="Arial"/>
                <w:sz w:val="18"/>
                <w:szCs w:val="18"/>
              </w:rPr>
              <w:t xml:space="preserve"> years</w:t>
            </w:r>
          </w:p>
        </w:tc>
        <w:tc>
          <w:tcPr>
            <w:tcW w:w="1310" w:type="dxa"/>
            <w:tcBorders>
              <w:bottom w:val="single" w:sz="4" w:space="0" w:color="auto"/>
            </w:tcBorders>
            <w:shd w:val="clear" w:color="auto" w:fill="FAFAFA"/>
            <w:vAlign w:val="bottom"/>
          </w:tcPr>
          <w:p w14:paraId="23C8B9A0" w14:textId="51FBB2DE" w:rsidR="00913F2E" w:rsidRPr="00242027" w:rsidRDefault="001A3E19" w:rsidP="00E42674">
            <w:pPr>
              <w:tabs>
                <w:tab w:val="left" w:pos="284"/>
                <w:tab w:val="left" w:pos="851"/>
                <w:tab w:val="left" w:pos="1418"/>
              </w:tabs>
              <w:spacing w:line="240" w:lineRule="auto"/>
              <w:ind w:right="-72"/>
              <w:jc w:val="right"/>
              <w:rPr>
                <w:rFonts w:cs="Arial"/>
                <w:sz w:val="18"/>
                <w:szCs w:val="18"/>
              </w:rPr>
            </w:pPr>
            <w:r w:rsidRPr="00242027">
              <w:rPr>
                <w:rFonts w:cs="Arial"/>
                <w:sz w:val="18"/>
                <w:szCs w:val="18"/>
              </w:rPr>
              <w:t>-</w:t>
            </w:r>
          </w:p>
        </w:tc>
        <w:tc>
          <w:tcPr>
            <w:tcW w:w="1311" w:type="dxa"/>
            <w:tcBorders>
              <w:bottom w:val="single" w:sz="4" w:space="0" w:color="auto"/>
            </w:tcBorders>
            <w:vAlign w:val="bottom"/>
          </w:tcPr>
          <w:p w14:paraId="668604B1" w14:textId="49BE6E2E" w:rsidR="00913F2E" w:rsidRPr="00242027" w:rsidRDefault="00A000B2" w:rsidP="00E42674">
            <w:pPr>
              <w:spacing w:line="240" w:lineRule="auto"/>
              <w:ind w:right="-72"/>
              <w:jc w:val="right"/>
              <w:rPr>
                <w:rFonts w:cs="Arial"/>
                <w:kern w:val="36"/>
                <w:sz w:val="18"/>
                <w:szCs w:val="18"/>
              </w:rPr>
            </w:pPr>
            <w:r w:rsidRPr="00242027">
              <w:rPr>
                <w:rFonts w:cs="Arial"/>
                <w:kern w:val="36"/>
                <w:sz w:val="18"/>
                <w:szCs w:val="18"/>
              </w:rPr>
              <w:t>2</w:t>
            </w:r>
            <w:r w:rsidR="00913F2E" w:rsidRPr="00242027">
              <w:rPr>
                <w:rFonts w:cs="Arial"/>
                <w:kern w:val="36"/>
                <w:sz w:val="18"/>
                <w:szCs w:val="18"/>
              </w:rPr>
              <w:t>,</w:t>
            </w:r>
            <w:r w:rsidRPr="00242027">
              <w:rPr>
                <w:rFonts w:cs="Arial"/>
                <w:kern w:val="36"/>
                <w:sz w:val="18"/>
                <w:szCs w:val="18"/>
              </w:rPr>
              <w:t>437</w:t>
            </w:r>
            <w:r w:rsidR="00913F2E" w:rsidRPr="00242027">
              <w:rPr>
                <w:rFonts w:cs="Arial"/>
                <w:kern w:val="36"/>
                <w:sz w:val="18"/>
                <w:szCs w:val="18"/>
              </w:rPr>
              <w:t>,</w:t>
            </w:r>
            <w:r w:rsidRPr="00242027">
              <w:rPr>
                <w:rFonts w:cs="Arial"/>
                <w:kern w:val="36"/>
                <w:sz w:val="18"/>
                <w:szCs w:val="18"/>
              </w:rPr>
              <w:t>1</w:t>
            </w:r>
            <w:r w:rsidR="00913F2E" w:rsidRPr="00242027">
              <w:rPr>
                <w:rFonts w:cs="Arial"/>
                <w:kern w:val="36"/>
                <w:sz w:val="18"/>
                <w:szCs w:val="18"/>
              </w:rPr>
              <w:t>9</w:t>
            </w:r>
            <w:r w:rsidRPr="00242027">
              <w:rPr>
                <w:rFonts w:cs="Arial"/>
                <w:kern w:val="36"/>
                <w:sz w:val="18"/>
                <w:szCs w:val="18"/>
              </w:rPr>
              <w:t>0</w:t>
            </w:r>
          </w:p>
        </w:tc>
        <w:tc>
          <w:tcPr>
            <w:tcW w:w="1310" w:type="dxa"/>
            <w:tcBorders>
              <w:bottom w:val="single" w:sz="4" w:space="0" w:color="auto"/>
            </w:tcBorders>
            <w:shd w:val="clear" w:color="auto" w:fill="FAFAFA"/>
            <w:vAlign w:val="bottom"/>
          </w:tcPr>
          <w:p w14:paraId="3E6EE4C6" w14:textId="1B2F6433" w:rsidR="00913F2E" w:rsidRPr="00242027" w:rsidRDefault="001A3E19" w:rsidP="00E42674">
            <w:pPr>
              <w:spacing w:line="240" w:lineRule="auto"/>
              <w:ind w:right="-72"/>
              <w:jc w:val="right"/>
              <w:rPr>
                <w:rFonts w:cs="Arial"/>
                <w:kern w:val="36"/>
                <w:sz w:val="18"/>
                <w:szCs w:val="18"/>
              </w:rPr>
            </w:pPr>
            <w:r w:rsidRPr="00242027">
              <w:rPr>
                <w:rFonts w:cs="Arial"/>
                <w:kern w:val="36"/>
                <w:sz w:val="18"/>
                <w:szCs w:val="18"/>
              </w:rPr>
              <w:t>-</w:t>
            </w:r>
          </w:p>
        </w:tc>
        <w:tc>
          <w:tcPr>
            <w:tcW w:w="1311" w:type="dxa"/>
            <w:tcBorders>
              <w:bottom w:val="single" w:sz="4" w:space="0" w:color="auto"/>
            </w:tcBorders>
            <w:vAlign w:val="bottom"/>
          </w:tcPr>
          <w:p w14:paraId="3F4B5E0A" w14:textId="37309A03" w:rsidR="00913F2E" w:rsidRPr="00242027" w:rsidRDefault="00913F2E" w:rsidP="00E42674">
            <w:pPr>
              <w:spacing w:line="240" w:lineRule="auto"/>
              <w:ind w:right="-72"/>
              <w:jc w:val="right"/>
              <w:rPr>
                <w:rFonts w:cs="Arial"/>
                <w:kern w:val="36"/>
                <w:sz w:val="18"/>
                <w:szCs w:val="18"/>
              </w:rPr>
            </w:pPr>
            <w:r w:rsidRPr="00242027">
              <w:rPr>
                <w:rFonts w:cs="Arial"/>
                <w:kern w:val="36"/>
                <w:sz w:val="18"/>
                <w:szCs w:val="18"/>
              </w:rPr>
              <w:t>-</w:t>
            </w:r>
          </w:p>
        </w:tc>
      </w:tr>
      <w:tr w:rsidR="00DB570A" w:rsidRPr="00242027" w14:paraId="773B425B" w14:textId="77777777" w:rsidTr="00820876">
        <w:trPr>
          <w:trHeight w:val="179"/>
        </w:trPr>
        <w:tc>
          <w:tcPr>
            <w:tcW w:w="4230" w:type="dxa"/>
            <w:vAlign w:val="bottom"/>
          </w:tcPr>
          <w:p w14:paraId="718FECC8" w14:textId="77777777" w:rsidR="00DB570A" w:rsidRPr="00242027" w:rsidRDefault="00DB570A" w:rsidP="00E42674">
            <w:pPr>
              <w:spacing w:line="240" w:lineRule="auto"/>
              <w:ind w:left="433"/>
              <w:jc w:val="thaiDistribute"/>
              <w:rPr>
                <w:rFonts w:cs="Arial"/>
                <w:sz w:val="18"/>
                <w:szCs w:val="18"/>
              </w:rPr>
            </w:pPr>
          </w:p>
        </w:tc>
        <w:tc>
          <w:tcPr>
            <w:tcW w:w="1310" w:type="dxa"/>
            <w:shd w:val="clear" w:color="auto" w:fill="FAFAFA"/>
            <w:vAlign w:val="bottom"/>
          </w:tcPr>
          <w:p w14:paraId="397BA1E7" w14:textId="77777777" w:rsidR="00DB570A" w:rsidRPr="00242027" w:rsidRDefault="00DB570A" w:rsidP="00E42674">
            <w:pPr>
              <w:tabs>
                <w:tab w:val="left" w:pos="284"/>
                <w:tab w:val="left" w:pos="851"/>
                <w:tab w:val="left" w:pos="1418"/>
              </w:tabs>
              <w:spacing w:line="240" w:lineRule="auto"/>
              <w:ind w:right="-72"/>
              <w:jc w:val="right"/>
              <w:rPr>
                <w:rFonts w:cs="Arial"/>
                <w:sz w:val="18"/>
                <w:szCs w:val="18"/>
              </w:rPr>
            </w:pPr>
          </w:p>
        </w:tc>
        <w:tc>
          <w:tcPr>
            <w:tcW w:w="1311" w:type="dxa"/>
            <w:vAlign w:val="bottom"/>
          </w:tcPr>
          <w:p w14:paraId="56FEEE76" w14:textId="77777777" w:rsidR="00DB570A" w:rsidRPr="00242027" w:rsidRDefault="00DB570A" w:rsidP="00E42674">
            <w:pPr>
              <w:spacing w:line="240" w:lineRule="auto"/>
              <w:ind w:right="-72"/>
              <w:jc w:val="right"/>
              <w:rPr>
                <w:rFonts w:cs="Arial"/>
                <w:kern w:val="36"/>
                <w:sz w:val="18"/>
                <w:szCs w:val="18"/>
              </w:rPr>
            </w:pPr>
          </w:p>
        </w:tc>
        <w:tc>
          <w:tcPr>
            <w:tcW w:w="1310" w:type="dxa"/>
            <w:shd w:val="clear" w:color="auto" w:fill="FAFAFA"/>
            <w:vAlign w:val="bottom"/>
          </w:tcPr>
          <w:p w14:paraId="0D0F1304" w14:textId="77777777" w:rsidR="00DB570A" w:rsidRPr="00242027" w:rsidRDefault="00DB570A" w:rsidP="00E42674">
            <w:pPr>
              <w:spacing w:line="240" w:lineRule="auto"/>
              <w:ind w:right="-72"/>
              <w:jc w:val="right"/>
              <w:rPr>
                <w:rFonts w:cs="Arial"/>
                <w:kern w:val="36"/>
                <w:sz w:val="18"/>
                <w:szCs w:val="18"/>
              </w:rPr>
            </w:pPr>
          </w:p>
        </w:tc>
        <w:tc>
          <w:tcPr>
            <w:tcW w:w="1311" w:type="dxa"/>
            <w:vAlign w:val="bottom"/>
          </w:tcPr>
          <w:p w14:paraId="16593462" w14:textId="77777777" w:rsidR="00DB570A" w:rsidRPr="00242027" w:rsidRDefault="00DB570A" w:rsidP="00E42674">
            <w:pPr>
              <w:spacing w:line="240" w:lineRule="auto"/>
              <w:ind w:right="-72"/>
              <w:jc w:val="right"/>
              <w:rPr>
                <w:rFonts w:cs="Arial"/>
                <w:kern w:val="36"/>
                <w:sz w:val="18"/>
                <w:szCs w:val="18"/>
              </w:rPr>
            </w:pPr>
          </w:p>
        </w:tc>
      </w:tr>
      <w:tr w:rsidR="00913F2E" w:rsidRPr="00242027" w14:paraId="5332AFE6" w14:textId="77777777" w:rsidTr="00820876">
        <w:trPr>
          <w:trHeight w:val="179"/>
        </w:trPr>
        <w:tc>
          <w:tcPr>
            <w:tcW w:w="4230" w:type="dxa"/>
            <w:vAlign w:val="bottom"/>
          </w:tcPr>
          <w:p w14:paraId="71CFD654" w14:textId="77777777" w:rsidR="00913F2E" w:rsidRPr="00242027" w:rsidRDefault="00913F2E" w:rsidP="00E42674">
            <w:pPr>
              <w:spacing w:line="240" w:lineRule="auto"/>
              <w:ind w:left="433"/>
              <w:jc w:val="thaiDistribute"/>
              <w:rPr>
                <w:rFonts w:cs="Arial"/>
                <w:sz w:val="18"/>
                <w:szCs w:val="18"/>
              </w:rPr>
            </w:pPr>
          </w:p>
        </w:tc>
        <w:tc>
          <w:tcPr>
            <w:tcW w:w="1310" w:type="dxa"/>
            <w:tcBorders>
              <w:bottom w:val="single" w:sz="4" w:space="0" w:color="auto"/>
            </w:tcBorders>
            <w:shd w:val="clear" w:color="auto" w:fill="FAFAFA"/>
            <w:vAlign w:val="bottom"/>
          </w:tcPr>
          <w:p w14:paraId="4D5E5B89" w14:textId="4213F9F0" w:rsidR="00913F2E" w:rsidRPr="00242027" w:rsidRDefault="00DB3764" w:rsidP="00E42674">
            <w:pPr>
              <w:tabs>
                <w:tab w:val="left" w:pos="284"/>
                <w:tab w:val="left" w:pos="851"/>
                <w:tab w:val="left" w:pos="1418"/>
              </w:tabs>
              <w:spacing w:line="240" w:lineRule="auto"/>
              <w:ind w:right="-72"/>
              <w:jc w:val="right"/>
              <w:rPr>
                <w:rFonts w:cs="Arial"/>
                <w:sz w:val="18"/>
                <w:szCs w:val="18"/>
              </w:rPr>
            </w:pPr>
            <w:r w:rsidRPr="00DB3764">
              <w:rPr>
                <w:rFonts w:cs="Arial"/>
                <w:sz w:val="18"/>
                <w:szCs w:val="18"/>
              </w:rPr>
              <w:t>12,078,190</w:t>
            </w:r>
          </w:p>
        </w:tc>
        <w:tc>
          <w:tcPr>
            <w:tcW w:w="1311" w:type="dxa"/>
            <w:tcBorders>
              <w:bottom w:val="single" w:sz="4" w:space="0" w:color="auto"/>
            </w:tcBorders>
            <w:vAlign w:val="bottom"/>
          </w:tcPr>
          <w:p w14:paraId="37EA7CE6" w14:textId="7E62D8C4" w:rsidR="00913F2E" w:rsidRPr="00242027" w:rsidRDefault="00A000B2" w:rsidP="00E42674">
            <w:pPr>
              <w:spacing w:line="240" w:lineRule="auto"/>
              <w:ind w:right="-72"/>
              <w:jc w:val="right"/>
              <w:rPr>
                <w:rFonts w:cs="Arial"/>
                <w:kern w:val="36"/>
                <w:sz w:val="18"/>
                <w:szCs w:val="18"/>
              </w:rPr>
            </w:pPr>
            <w:r w:rsidRPr="00242027">
              <w:rPr>
                <w:rFonts w:cs="Arial"/>
                <w:kern w:val="36"/>
                <w:sz w:val="18"/>
                <w:szCs w:val="18"/>
              </w:rPr>
              <w:t>15</w:t>
            </w:r>
            <w:r w:rsidR="00913F2E" w:rsidRPr="00242027">
              <w:rPr>
                <w:rFonts w:cs="Arial"/>
                <w:kern w:val="36"/>
                <w:sz w:val="18"/>
                <w:szCs w:val="18"/>
              </w:rPr>
              <w:t>,</w:t>
            </w:r>
            <w:r w:rsidRPr="00242027">
              <w:rPr>
                <w:rFonts w:cs="Arial"/>
                <w:kern w:val="36"/>
                <w:sz w:val="18"/>
                <w:szCs w:val="18"/>
              </w:rPr>
              <w:t>4</w:t>
            </w:r>
            <w:r w:rsidR="00913F2E" w:rsidRPr="00242027">
              <w:rPr>
                <w:rFonts w:cs="Arial"/>
                <w:kern w:val="36"/>
                <w:sz w:val="18"/>
                <w:szCs w:val="18"/>
              </w:rPr>
              <w:t>9</w:t>
            </w:r>
            <w:r w:rsidRPr="00242027">
              <w:rPr>
                <w:rFonts w:cs="Arial"/>
                <w:kern w:val="36"/>
                <w:sz w:val="18"/>
                <w:szCs w:val="18"/>
              </w:rPr>
              <w:t>8</w:t>
            </w:r>
            <w:r w:rsidR="00913F2E" w:rsidRPr="00242027">
              <w:rPr>
                <w:rFonts w:cs="Arial"/>
                <w:kern w:val="36"/>
                <w:sz w:val="18"/>
                <w:szCs w:val="18"/>
              </w:rPr>
              <w:t>,99</w:t>
            </w:r>
            <w:r w:rsidRPr="00242027">
              <w:rPr>
                <w:rFonts w:cs="Arial"/>
                <w:kern w:val="36"/>
                <w:sz w:val="18"/>
                <w:szCs w:val="18"/>
              </w:rPr>
              <w:t>5</w:t>
            </w:r>
          </w:p>
        </w:tc>
        <w:tc>
          <w:tcPr>
            <w:tcW w:w="1310" w:type="dxa"/>
            <w:tcBorders>
              <w:bottom w:val="single" w:sz="4" w:space="0" w:color="auto"/>
            </w:tcBorders>
            <w:shd w:val="clear" w:color="auto" w:fill="FAFAFA"/>
            <w:vAlign w:val="bottom"/>
          </w:tcPr>
          <w:p w14:paraId="39C64D23" w14:textId="0423C82E" w:rsidR="00913F2E" w:rsidRPr="00242027" w:rsidRDefault="001A3E19" w:rsidP="00E42674">
            <w:pPr>
              <w:spacing w:line="240" w:lineRule="auto"/>
              <w:ind w:right="-72"/>
              <w:jc w:val="right"/>
              <w:rPr>
                <w:rFonts w:cs="Arial"/>
                <w:kern w:val="36"/>
                <w:sz w:val="18"/>
                <w:szCs w:val="18"/>
              </w:rPr>
            </w:pPr>
            <w:r w:rsidRPr="00242027">
              <w:rPr>
                <w:rFonts w:cs="Arial"/>
                <w:kern w:val="36"/>
                <w:sz w:val="18"/>
                <w:szCs w:val="18"/>
              </w:rPr>
              <w:t>-</w:t>
            </w:r>
          </w:p>
        </w:tc>
        <w:tc>
          <w:tcPr>
            <w:tcW w:w="1311" w:type="dxa"/>
            <w:tcBorders>
              <w:bottom w:val="single" w:sz="4" w:space="0" w:color="auto"/>
            </w:tcBorders>
            <w:vAlign w:val="bottom"/>
          </w:tcPr>
          <w:p w14:paraId="0789F96E" w14:textId="5E914333" w:rsidR="00913F2E" w:rsidRPr="00242027" w:rsidRDefault="00913F2E" w:rsidP="00E42674">
            <w:pPr>
              <w:spacing w:line="240" w:lineRule="auto"/>
              <w:ind w:right="-72"/>
              <w:jc w:val="right"/>
              <w:rPr>
                <w:rFonts w:cs="Arial"/>
                <w:kern w:val="36"/>
                <w:sz w:val="18"/>
                <w:szCs w:val="18"/>
              </w:rPr>
            </w:pPr>
            <w:r w:rsidRPr="00242027">
              <w:rPr>
                <w:rFonts w:cs="Arial"/>
                <w:kern w:val="36"/>
                <w:sz w:val="18"/>
                <w:szCs w:val="18"/>
              </w:rPr>
              <w:t>-</w:t>
            </w:r>
          </w:p>
        </w:tc>
      </w:tr>
    </w:tbl>
    <w:p w14:paraId="3CA840EB" w14:textId="17F23576" w:rsidR="00513E38" w:rsidRPr="00242027" w:rsidRDefault="00513E38" w:rsidP="00D97964">
      <w:pPr>
        <w:spacing w:line="240" w:lineRule="auto"/>
        <w:jc w:val="both"/>
        <w:rPr>
          <w:rFonts w:cs="Arial"/>
          <w:sz w:val="18"/>
          <w:szCs w:val="18"/>
        </w:rPr>
      </w:pPr>
    </w:p>
    <w:p w14:paraId="41F9AB96" w14:textId="0EBDC0CF" w:rsidR="00366EE7" w:rsidRPr="00242027" w:rsidRDefault="00366EE7" w:rsidP="00513E38">
      <w:pPr>
        <w:spacing w:line="240" w:lineRule="auto"/>
        <w:jc w:val="thaiDistribute"/>
        <w:rPr>
          <w:rFonts w:cs="Arial"/>
          <w:sz w:val="18"/>
          <w:szCs w:val="18"/>
        </w:rPr>
      </w:pPr>
    </w:p>
    <w:tbl>
      <w:tblPr>
        <w:tblW w:w="9461" w:type="dxa"/>
        <w:tblInd w:w="108" w:type="dxa"/>
        <w:shd w:val="clear" w:color="auto" w:fill="FFA543"/>
        <w:tblLook w:val="04A0" w:firstRow="1" w:lastRow="0" w:firstColumn="1" w:lastColumn="0" w:noHBand="0" w:noVBand="1"/>
      </w:tblPr>
      <w:tblGrid>
        <w:gridCol w:w="9461"/>
      </w:tblGrid>
      <w:tr w:rsidR="00E42674" w:rsidRPr="00242027" w14:paraId="3183D977" w14:textId="77777777" w:rsidTr="00EF2D44">
        <w:trPr>
          <w:trHeight w:val="389"/>
        </w:trPr>
        <w:tc>
          <w:tcPr>
            <w:tcW w:w="9461" w:type="dxa"/>
            <w:shd w:val="clear" w:color="auto" w:fill="FFA543"/>
            <w:vAlign w:val="center"/>
          </w:tcPr>
          <w:p w14:paraId="40DB20BD" w14:textId="10DA2B8E" w:rsidR="00E42674" w:rsidRPr="00242027" w:rsidRDefault="00A000B2" w:rsidP="00EF2D44">
            <w:pPr>
              <w:tabs>
                <w:tab w:val="left" w:pos="540"/>
              </w:tabs>
              <w:spacing w:line="240" w:lineRule="auto"/>
              <w:ind w:left="432" w:hanging="432"/>
              <w:rPr>
                <w:rFonts w:cs="Arial"/>
                <w:b/>
                <w:bCs/>
                <w:color w:val="FFFFFF"/>
                <w:sz w:val="18"/>
                <w:szCs w:val="18"/>
              </w:rPr>
            </w:pPr>
            <w:r w:rsidRPr="00242027">
              <w:rPr>
                <w:rFonts w:eastAsia="Arial Unicode MS" w:cs="Arial"/>
                <w:b/>
                <w:bCs/>
                <w:color w:val="FFFFFF"/>
                <w:sz w:val="18"/>
                <w:szCs w:val="18"/>
              </w:rPr>
              <w:t>1</w:t>
            </w:r>
            <w:r w:rsidR="00E024B4">
              <w:rPr>
                <w:rFonts w:eastAsia="Arial Unicode MS" w:cs="Arial"/>
                <w:b/>
                <w:bCs/>
                <w:color w:val="FFFFFF"/>
                <w:sz w:val="18"/>
                <w:szCs w:val="18"/>
              </w:rPr>
              <w:t>9</w:t>
            </w:r>
            <w:r w:rsidR="00E42674" w:rsidRPr="00242027">
              <w:rPr>
                <w:rFonts w:eastAsia="Arial Unicode MS" w:cs="Arial"/>
                <w:b/>
                <w:bCs/>
                <w:color w:val="FFFFFF"/>
                <w:sz w:val="18"/>
                <w:szCs w:val="18"/>
              </w:rPr>
              <w:tab/>
            </w:r>
            <w:r w:rsidR="00E42674" w:rsidRPr="00242027">
              <w:rPr>
                <w:rFonts w:cs="Arial"/>
                <w:b/>
                <w:bCs/>
                <w:color w:val="FFFFFF"/>
                <w:sz w:val="18"/>
                <w:szCs w:val="18"/>
              </w:rPr>
              <w:t>Events occurring after the reporting period</w:t>
            </w:r>
          </w:p>
        </w:tc>
      </w:tr>
    </w:tbl>
    <w:p w14:paraId="11926939" w14:textId="77777777" w:rsidR="007A0E60" w:rsidRPr="00242027" w:rsidRDefault="007A0E60" w:rsidP="00E42674">
      <w:pPr>
        <w:spacing w:line="240" w:lineRule="auto"/>
        <w:ind w:left="540" w:hanging="540"/>
        <w:jc w:val="both"/>
        <w:rPr>
          <w:rFonts w:cs="Arial"/>
          <w:sz w:val="18"/>
          <w:szCs w:val="18"/>
        </w:rPr>
      </w:pPr>
    </w:p>
    <w:p w14:paraId="4BD752A5" w14:textId="31F75CD5" w:rsidR="0077512B" w:rsidRPr="005E2A1B" w:rsidRDefault="00C93090" w:rsidP="00A62A43">
      <w:pPr>
        <w:spacing w:line="240" w:lineRule="auto"/>
        <w:jc w:val="both"/>
        <w:rPr>
          <w:rFonts w:cs="Arial"/>
          <w:sz w:val="18"/>
          <w:szCs w:val="18"/>
          <w:lang w:val="en-US"/>
        </w:rPr>
      </w:pPr>
      <w:r w:rsidRPr="005E2A1B">
        <w:rPr>
          <w:rFonts w:cs="Arial"/>
          <w:sz w:val="18"/>
          <w:szCs w:val="18"/>
          <w:lang w:val="en-US"/>
        </w:rPr>
        <w:t xml:space="preserve">On 26 October 2021, the Group disposed partial investment in Thai Solar Energy PCL of 4.07 million shares for the </w:t>
      </w:r>
      <w:r w:rsidRPr="005E2A1B">
        <w:rPr>
          <w:rFonts w:cs="Arial"/>
          <w:spacing w:val="-4"/>
          <w:sz w:val="18"/>
          <w:szCs w:val="18"/>
          <w:lang w:val="en-US"/>
        </w:rPr>
        <w:t>consideration of Baht 11.01 million. After such disposal, the shareholding percentage of the Group in Thai Solar Energy</w:t>
      </w:r>
      <w:r w:rsidRPr="005E2A1B">
        <w:rPr>
          <w:rFonts w:cs="Arial"/>
          <w:sz w:val="18"/>
          <w:szCs w:val="18"/>
          <w:lang w:val="en-US"/>
        </w:rPr>
        <w:t xml:space="preserve"> Public Company Limited decreased from 3.08% to 2.89%</w:t>
      </w:r>
      <w:r w:rsidR="005D7595">
        <w:rPr>
          <w:rFonts w:cs="Arial"/>
          <w:sz w:val="18"/>
          <w:szCs w:val="18"/>
          <w:lang w:val="en-US"/>
        </w:rPr>
        <w:t>.</w:t>
      </w:r>
    </w:p>
    <w:p w14:paraId="7C14B292" w14:textId="77777777" w:rsidR="00C93090" w:rsidRPr="00242027" w:rsidRDefault="00C93090" w:rsidP="00A62A43">
      <w:pPr>
        <w:spacing w:line="240" w:lineRule="auto"/>
        <w:jc w:val="both"/>
        <w:rPr>
          <w:rFonts w:cs="Arial"/>
          <w:spacing w:val="-6"/>
          <w:sz w:val="18"/>
          <w:szCs w:val="18"/>
          <w:lang w:val="en-US"/>
        </w:rPr>
      </w:pPr>
    </w:p>
    <w:p w14:paraId="3B3A0A7A" w14:textId="395017C9" w:rsidR="0077512B" w:rsidRPr="00242027" w:rsidRDefault="0077512B" w:rsidP="00A62A43">
      <w:pPr>
        <w:spacing w:line="240" w:lineRule="auto"/>
        <w:jc w:val="both"/>
        <w:rPr>
          <w:rFonts w:cs="Arial"/>
          <w:spacing w:val="-6"/>
          <w:sz w:val="18"/>
          <w:szCs w:val="18"/>
          <w:lang w:val="en-US"/>
        </w:rPr>
      </w:pPr>
      <w:r w:rsidRPr="00242027">
        <w:rPr>
          <w:rFonts w:cs="Arial"/>
          <w:spacing w:val="-6"/>
          <w:sz w:val="18"/>
          <w:szCs w:val="18"/>
          <w:lang w:val="en-US"/>
        </w:rPr>
        <w:t>On 7 October 2021, Wave Food Group Company Limited, a subsidiary of the Group, has increased its registered share capital and transfer shares to the Company amount of 25.90 million baht which new registered share capital increase from Baht 30,500,000 to Baht 56,400,000. After the aforementioned increase investment, no change in shareholding percentage of the Company in a subsidiary.</w:t>
      </w:r>
    </w:p>
    <w:p w14:paraId="02F942EB" w14:textId="2C1F0AC6" w:rsidR="002806CF" w:rsidRPr="00242027" w:rsidRDefault="002806CF" w:rsidP="002A4EE7">
      <w:pPr>
        <w:spacing w:line="240" w:lineRule="auto"/>
        <w:jc w:val="thaiDistribute"/>
        <w:rPr>
          <w:rFonts w:cs="Arial"/>
          <w:sz w:val="18"/>
          <w:szCs w:val="18"/>
        </w:rPr>
      </w:pPr>
    </w:p>
    <w:p w14:paraId="3DED1F61" w14:textId="77777777" w:rsidR="00206403" w:rsidRPr="00242027" w:rsidRDefault="00206403" w:rsidP="002A4EE7">
      <w:pPr>
        <w:spacing w:line="240" w:lineRule="auto"/>
        <w:jc w:val="thaiDistribute"/>
        <w:rPr>
          <w:rFonts w:cs="Arial"/>
          <w:sz w:val="18"/>
          <w:szCs w:val="18"/>
        </w:rPr>
      </w:pPr>
    </w:p>
    <w:tbl>
      <w:tblPr>
        <w:tblW w:w="9461" w:type="dxa"/>
        <w:tblInd w:w="108" w:type="dxa"/>
        <w:shd w:val="clear" w:color="auto" w:fill="FFA543"/>
        <w:tblLook w:val="04A0" w:firstRow="1" w:lastRow="0" w:firstColumn="1" w:lastColumn="0" w:noHBand="0" w:noVBand="1"/>
      </w:tblPr>
      <w:tblGrid>
        <w:gridCol w:w="9461"/>
      </w:tblGrid>
      <w:tr w:rsidR="005659A9" w:rsidRPr="00242027" w14:paraId="0563F2E1" w14:textId="77777777" w:rsidTr="00AA7A84">
        <w:trPr>
          <w:trHeight w:val="389"/>
        </w:trPr>
        <w:tc>
          <w:tcPr>
            <w:tcW w:w="9461" w:type="dxa"/>
            <w:shd w:val="clear" w:color="auto" w:fill="FFA543"/>
            <w:vAlign w:val="center"/>
          </w:tcPr>
          <w:p w14:paraId="2299E7F2" w14:textId="5041EE20" w:rsidR="005659A9" w:rsidRPr="00242027" w:rsidRDefault="00E024B4" w:rsidP="00AA7A84">
            <w:pPr>
              <w:tabs>
                <w:tab w:val="left" w:pos="540"/>
              </w:tabs>
              <w:spacing w:line="240" w:lineRule="auto"/>
              <w:ind w:left="432" w:hanging="432"/>
              <w:rPr>
                <w:rFonts w:cs="Arial"/>
                <w:b/>
                <w:bCs/>
                <w:color w:val="FFFFFF"/>
                <w:sz w:val="18"/>
                <w:szCs w:val="18"/>
              </w:rPr>
            </w:pPr>
            <w:r>
              <w:rPr>
                <w:rFonts w:eastAsia="Arial Unicode MS" w:cs="Arial"/>
                <w:b/>
                <w:bCs/>
                <w:color w:val="FFFFFF"/>
                <w:sz w:val="18"/>
                <w:szCs w:val="18"/>
              </w:rPr>
              <w:t>20</w:t>
            </w:r>
            <w:r w:rsidR="005659A9" w:rsidRPr="00242027">
              <w:rPr>
                <w:rFonts w:eastAsia="Arial Unicode MS" w:cs="Arial"/>
                <w:b/>
                <w:bCs/>
                <w:color w:val="FFFFFF"/>
                <w:sz w:val="18"/>
                <w:szCs w:val="18"/>
              </w:rPr>
              <w:tab/>
            </w:r>
            <w:r w:rsidR="005659A9" w:rsidRPr="00242027">
              <w:rPr>
                <w:rFonts w:cs="Arial"/>
                <w:b/>
                <w:bCs/>
                <w:color w:val="FFFFFF"/>
                <w:sz w:val="18"/>
                <w:szCs w:val="18"/>
              </w:rPr>
              <w:t>Authorisation of financial information</w:t>
            </w:r>
          </w:p>
        </w:tc>
      </w:tr>
    </w:tbl>
    <w:p w14:paraId="526A9FE7" w14:textId="77777777" w:rsidR="007A0E60" w:rsidRPr="00242027" w:rsidRDefault="007A0E60" w:rsidP="005659A9">
      <w:pPr>
        <w:spacing w:line="240" w:lineRule="auto"/>
        <w:ind w:left="540" w:hanging="540"/>
        <w:jc w:val="both"/>
        <w:rPr>
          <w:rFonts w:cs="Arial"/>
          <w:sz w:val="18"/>
          <w:szCs w:val="18"/>
        </w:rPr>
      </w:pPr>
    </w:p>
    <w:p w14:paraId="798BA52D" w14:textId="45F11FDD" w:rsidR="005659A9" w:rsidRPr="00242027" w:rsidRDefault="005659A9" w:rsidP="005659A9">
      <w:pPr>
        <w:spacing w:line="240" w:lineRule="auto"/>
        <w:jc w:val="both"/>
        <w:rPr>
          <w:rFonts w:cs="Arial"/>
          <w:sz w:val="18"/>
          <w:szCs w:val="18"/>
        </w:rPr>
      </w:pPr>
      <w:r w:rsidRPr="00242027">
        <w:rPr>
          <w:rFonts w:cs="Arial"/>
          <w:sz w:val="18"/>
          <w:szCs w:val="18"/>
        </w:rPr>
        <w:t>The interim consolidated and separate financial information were authorised for issue by the Board of Directors on</w:t>
      </w:r>
      <w:r w:rsidRPr="00242027">
        <w:rPr>
          <w:rFonts w:cs="Arial"/>
          <w:sz w:val="18"/>
          <w:szCs w:val="18"/>
          <w:cs/>
        </w:rPr>
        <w:t xml:space="preserve"> </w:t>
      </w:r>
      <w:bookmarkStart w:id="14" w:name="_Hlk70710823"/>
      <w:r w:rsidRPr="00242027">
        <w:rPr>
          <w:rFonts w:cs="Arial"/>
          <w:sz w:val="18"/>
          <w:szCs w:val="18"/>
        </w:rPr>
        <w:br/>
      </w:r>
      <w:bookmarkEnd w:id="14"/>
      <w:r w:rsidR="00B64EDC" w:rsidRPr="00242027">
        <w:rPr>
          <w:rFonts w:cs="Arial"/>
          <w:sz w:val="18"/>
          <w:szCs w:val="22"/>
        </w:rPr>
        <w:t>1</w:t>
      </w:r>
      <w:r w:rsidR="0049106E" w:rsidRPr="00242027">
        <w:rPr>
          <w:rFonts w:cs="Arial"/>
          <w:sz w:val="18"/>
          <w:szCs w:val="22"/>
        </w:rPr>
        <w:t>1</w:t>
      </w:r>
      <w:r w:rsidR="00B64EDC" w:rsidRPr="00242027">
        <w:rPr>
          <w:rFonts w:cs="Arial"/>
          <w:sz w:val="18"/>
          <w:szCs w:val="22"/>
        </w:rPr>
        <w:t xml:space="preserve"> November</w:t>
      </w:r>
      <w:r w:rsidRPr="00242027">
        <w:rPr>
          <w:rFonts w:cs="Arial"/>
          <w:sz w:val="18"/>
          <w:szCs w:val="22"/>
        </w:rPr>
        <w:t xml:space="preserve"> </w:t>
      </w:r>
      <w:r w:rsidR="00A000B2" w:rsidRPr="00242027">
        <w:rPr>
          <w:rFonts w:cs="Arial"/>
          <w:sz w:val="18"/>
          <w:szCs w:val="18"/>
        </w:rPr>
        <w:t>2021</w:t>
      </w:r>
      <w:r w:rsidRPr="00242027">
        <w:rPr>
          <w:rFonts w:cs="Arial"/>
          <w:sz w:val="18"/>
          <w:szCs w:val="18"/>
        </w:rPr>
        <w:t>.</w:t>
      </w:r>
    </w:p>
    <w:p w14:paraId="348B9D30" w14:textId="63841A74" w:rsidR="00611734" w:rsidRPr="00242027" w:rsidRDefault="00611734" w:rsidP="002F510F">
      <w:pPr>
        <w:spacing w:line="240" w:lineRule="auto"/>
        <w:ind w:left="540" w:hanging="540"/>
        <w:jc w:val="both"/>
        <w:rPr>
          <w:rFonts w:cs="Arial"/>
          <w:spacing w:val="-4"/>
          <w:sz w:val="18"/>
          <w:szCs w:val="18"/>
        </w:rPr>
      </w:pPr>
    </w:p>
    <w:sectPr w:rsidR="00611734" w:rsidRPr="00242027" w:rsidSect="005E2A1B">
      <w:headerReference w:type="default" r:id="rId8"/>
      <w:footerReference w:type="default" r:id="rId9"/>
      <w:footerReference w:type="first" r:id="rId10"/>
      <w:pgSz w:w="11907" w:h="16840" w:code="9"/>
      <w:pgMar w:top="1440" w:right="720" w:bottom="720" w:left="1728" w:header="706" w:footer="706" w:gutter="0"/>
      <w:pgNumType w:start="1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8BBBD" w14:textId="77777777" w:rsidR="002A2BC7" w:rsidRDefault="002A2BC7" w:rsidP="001C4BE0">
      <w:pPr>
        <w:pStyle w:val="Heading2"/>
      </w:pPr>
      <w:r>
        <w:separator/>
      </w:r>
    </w:p>
  </w:endnote>
  <w:endnote w:type="continuationSeparator" w:id="0">
    <w:p w14:paraId="45A16673" w14:textId="77777777" w:rsidR="002A2BC7" w:rsidRDefault="002A2BC7" w:rsidP="001C4BE0">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Swiss Roman 10pt">
    <w:altName w:val="Arial"/>
    <w:panose1 w:val="00000000000000000000"/>
    <w:charset w:val="00"/>
    <w:family w:val="swiss"/>
    <w:notTrueType/>
    <w:pitch w:val="default"/>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8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320E9" w14:textId="77777777" w:rsidR="00D47086" w:rsidRPr="003376A4" w:rsidRDefault="00D47086" w:rsidP="00855963">
    <w:pPr>
      <w:pStyle w:val="Footer"/>
      <w:pBdr>
        <w:top w:val="single" w:sz="8" w:space="0" w:color="auto"/>
      </w:pBdr>
      <w:jc w:val="right"/>
      <w:rPr>
        <w:rFonts w:cs="Arial"/>
        <w:sz w:val="18"/>
        <w:szCs w:val="18"/>
        <w:lang w:val="en-US"/>
      </w:rPr>
    </w:pPr>
    <w:r w:rsidRPr="003376A4">
      <w:rPr>
        <w:rFonts w:cs="Arial"/>
        <w:sz w:val="18"/>
        <w:szCs w:val="18"/>
      </w:rPr>
      <w:fldChar w:fldCharType="begin"/>
    </w:r>
    <w:r w:rsidRPr="003376A4">
      <w:rPr>
        <w:rFonts w:cs="Arial"/>
        <w:sz w:val="18"/>
        <w:szCs w:val="18"/>
      </w:rPr>
      <w:instrText xml:space="preserve"> PAGE   \* MERGEFORMAT </w:instrText>
    </w:r>
    <w:r w:rsidRPr="003376A4">
      <w:rPr>
        <w:rFonts w:cs="Arial"/>
        <w:sz w:val="18"/>
        <w:szCs w:val="18"/>
      </w:rPr>
      <w:fldChar w:fldCharType="separate"/>
    </w:r>
    <w:r>
      <w:rPr>
        <w:rFonts w:cs="Arial"/>
        <w:noProof/>
        <w:sz w:val="18"/>
        <w:szCs w:val="18"/>
      </w:rPr>
      <w:t>27</w:t>
    </w:r>
    <w:r w:rsidRPr="003376A4">
      <w:rP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8696C" w14:textId="77777777" w:rsidR="00D47086" w:rsidRDefault="00D47086" w:rsidP="008E129A">
    <w:pPr>
      <w:pStyle w:val="Footer"/>
      <w:pBdr>
        <w:top w:val="single" w:sz="8" w:space="1" w:color="auto"/>
      </w:pBdr>
      <w:jc w:val="right"/>
    </w:pPr>
    <w:r w:rsidRPr="001F5D4D">
      <w:rPr>
        <w:rFonts w:ascii="Times New Roman" w:hAnsi="Times New Roman"/>
      </w:rPr>
      <w:fldChar w:fldCharType="begin"/>
    </w:r>
    <w:r w:rsidRPr="001F5D4D">
      <w:rPr>
        <w:rFonts w:ascii="Times New Roman" w:hAnsi="Times New Roman"/>
      </w:rPr>
      <w:instrText xml:space="preserve"> PAGE   \* MERGEFORMAT </w:instrText>
    </w:r>
    <w:r w:rsidRPr="001F5D4D">
      <w:rPr>
        <w:rFonts w:ascii="Times New Roman" w:hAnsi="Times New Roman"/>
      </w:rPr>
      <w:fldChar w:fldCharType="separate"/>
    </w:r>
    <w:r>
      <w:rPr>
        <w:rFonts w:ascii="Times New Roman" w:hAnsi="Times New Roman"/>
        <w:noProof/>
      </w:rPr>
      <w:t>2</w:t>
    </w:r>
    <w:r w:rsidRPr="001F5D4D">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172F8" w14:textId="77777777" w:rsidR="002A2BC7" w:rsidRDefault="002A2BC7" w:rsidP="001C4BE0">
      <w:pPr>
        <w:pStyle w:val="Heading2"/>
      </w:pPr>
      <w:r>
        <w:separator/>
      </w:r>
    </w:p>
  </w:footnote>
  <w:footnote w:type="continuationSeparator" w:id="0">
    <w:p w14:paraId="22EFF6FD" w14:textId="77777777" w:rsidR="002A2BC7" w:rsidRDefault="002A2BC7" w:rsidP="001C4BE0">
      <w:pPr>
        <w:pStyle w:val="Head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90F5D" w14:textId="77777777" w:rsidR="00D47086" w:rsidRPr="00F833A5" w:rsidRDefault="00D47086" w:rsidP="006E6F96">
    <w:pPr>
      <w:pStyle w:val="Header"/>
      <w:spacing w:line="240" w:lineRule="auto"/>
      <w:rPr>
        <w:rFonts w:cs="Arial"/>
        <w:b/>
        <w:bCs/>
        <w:sz w:val="18"/>
        <w:szCs w:val="18"/>
        <w:lang w:val="en-US"/>
      </w:rPr>
    </w:pPr>
    <w:r w:rsidRPr="00F833A5">
      <w:rPr>
        <w:rFonts w:cs="Arial"/>
        <w:b/>
        <w:bCs/>
        <w:sz w:val="18"/>
        <w:szCs w:val="18"/>
        <w:lang w:val="en-US"/>
      </w:rPr>
      <w:t xml:space="preserve">Wave Entertainment Public Company Limited </w:t>
    </w:r>
  </w:p>
  <w:p w14:paraId="4ECF52E1" w14:textId="77777777" w:rsidR="00D47086" w:rsidRPr="00F833A5" w:rsidRDefault="00D47086" w:rsidP="006E6F96">
    <w:pPr>
      <w:pStyle w:val="Header"/>
      <w:spacing w:line="240" w:lineRule="auto"/>
      <w:rPr>
        <w:rFonts w:cs="Arial"/>
        <w:b/>
        <w:bCs/>
        <w:sz w:val="18"/>
        <w:szCs w:val="18"/>
        <w:lang w:val="en-US"/>
      </w:rPr>
    </w:pPr>
    <w:r w:rsidRPr="00F833A5">
      <w:rPr>
        <w:rFonts w:cs="Arial"/>
        <w:b/>
        <w:bCs/>
        <w:sz w:val="18"/>
        <w:szCs w:val="18"/>
        <w:lang w:val="en-US"/>
      </w:rPr>
      <w:t>Condensed Notes to the Interim Financial Information (Unaudited)</w:t>
    </w:r>
  </w:p>
  <w:p w14:paraId="02AB5164" w14:textId="27568D1F" w:rsidR="00D47086" w:rsidRPr="00F833A5" w:rsidRDefault="00D47086" w:rsidP="00121C18">
    <w:pPr>
      <w:pStyle w:val="Header"/>
      <w:pBdr>
        <w:bottom w:val="single" w:sz="8" w:space="1" w:color="auto"/>
      </w:pBdr>
      <w:tabs>
        <w:tab w:val="clear" w:pos="8306"/>
      </w:tabs>
      <w:spacing w:line="240" w:lineRule="auto"/>
      <w:rPr>
        <w:rFonts w:cs="Arial"/>
        <w:b/>
        <w:bCs/>
        <w:sz w:val="18"/>
        <w:szCs w:val="18"/>
        <w:lang w:val="en-US"/>
      </w:rPr>
    </w:pPr>
    <w:r w:rsidRPr="00F833A5">
      <w:rPr>
        <w:rFonts w:cs="Arial"/>
        <w:b/>
        <w:bCs/>
        <w:sz w:val="18"/>
        <w:szCs w:val="18"/>
        <w:lang w:val="en-US"/>
      </w:rPr>
      <w:t>For the interim period ended</w:t>
    </w:r>
    <w:r w:rsidRPr="00F833A5">
      <w:rPr>
        <w:rFonts w:cs="Arial"/>
        <w:b/>
        <w:bCs/>
        <w:sz w:val="18"/>
        <w:szCs w:val="18"/>
      </w:rPr>
      <w:t xml:space="preserve"> </w:t>
    </w:r>
    <w:r>
      <w:rPr>
        <w:rFonts w:cs="Arial"/>
        <w:b/>
        <w:bCs/>
        <w:sz w:val="18"/>
        <w:szCs w:val="18"/>
      </w:rPr>
      <w:t xml:space="preserve">30 September </w:t>
    </w:r>
    <w:r w:rsidRPr="00F833A5">
      <w:rPr>
        <w:rFonts w:cs="Arial"/>
        <w:b/>
        <w:bCs/>
        <w:sz w:val="18"/>
        <w:szCs w:val="18"/>
      </w:rPr>
      <w:t>2021</w:t>
    </w:r>
  </w:p>
  <w:p w14:paraId="015E2008" w14:textId="77777777" w:rsidR="00D47086" w:rsidRPr="00F833A5" w:rsidRDefault="00D47086" w:rsidP="006E6F96">
    <w:pPr>
      <w:pStyle w:val="Header"/>
      <w:tabs>
        <w:tab w:val="clear" w:pos="8306"/>
      </w:tabs>
      <w:spacing w:line="240" w:lineRule="auto"/>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48EF"/>
    <w:multiLevelType w:val="hybridMultilevel"/>
    <w:tmpl w:val="53EC09A6"/>
    <w:lvl w:ilvl="0" w:tplc="D804B45A">
      <w:start w:val="1"/>
      <w:numFmt w:val="lowerLetter"/>
      <w:lvlText w:val="(%1)"/>
      <w:lvlJc w:val="left"/>
      <w:pPr>
        <w:ind w:left="1440" w:hanging="90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 w15:restartNumberingAfterBreak="0">
    <w:nsid w:val="12127267"/>
    <w:multiLevelType w:val="hybridMultilevel"/>
    <w:tmpl w:val="93BACCD2"/>
    <w:lvl w:ilvl="0" w:tplc="256A97D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B7760F5"/>
    <w:multiLevelType w:val="hybridMultilevel"/>
    <w:tmpl w:val="0BAC2D70"/>
    <w:lvl w:ilvl="0" w:tplc="871006B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BC57F69"/>
    <w:multiLevelType w:val="hybridMultilevel"/>
    <w:tmpl w:val="85CA31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BE05FC"/>
    <w:multiLevelType w:val="hybridMultilevel"/>
    <w:tmpl w:val="847648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5" w15:restartNumberingAfterBreak="0">
    <w:nsid w:val="23176DC0"/>
    <w:multiLevelType w:val="hybridMultilevel"/>
    <w:tmpl w:val="39FCF1D0"/>
    <w:lvl w:ilvl="0" w:tplc="55900E7A">
      <w:start w:val="38"/>
      <w:numFmt w:val="bullet"/>
      <w:lvlText w:val="-"/>
      <w:lvlJc w:val="left"/>
      <w:pPr>
        <w:ind w:left="1800" w:hanging="360"/>
      </w:pPr>
      <w:rPr>
        <w:rFonts w:ascii="Arial" w:eastAsia="Cordia New" w:hAnsi="Arial" w:cs="Arial" w:hint="default"/>
        <w:sz w:val="18"/>
        <w:szCs w:val="18"/>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247D132C"/>
    <w:multiLevelType w:val="hybridMultilevel"/>
    <w:tmpl w:val="2A8222E6"/>
    <w:lvl w:ilvl="0" w:tplc="D9AC1AEC">
      <w:start w:val="2"/>
      <w:numFmt w:val="bullet"/>
      <w:lvlText w:val="-"/>
      <w:lvlJc w:val="left"/>
      <w:pPr>
        <w:ind w:left="1440" w:hanging="360"/>
      </w:pPr>
      <w:rPr>
        <w:rFonts w:ascii="Arial" w:eastAsia="Cordia New"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93F2070"/>
    <w:multiLevelType w:val="hybridMultilevel"/>
    <w:tmpl w:val="4468C3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16252B"/>
    <w:multiLevelType w:val="hybridMultilevel"/>
    <w:tmpl w:val="85DE2A92"/>
    <w:lvl w:ilvl="0" w:tplc="1F5C5CDA">
      <w:numFmt w:val="bullet"/>
      <w:lvlText w:val="-"/>
      <w:lvlJc w:val="left"/>
      <w:pPr>
        <w:ind w:left="480" w:hanging="360"/>
      </w:pPr>
      <w:rPr>
        <w:rFonts w:ascii="Arial" w:eastAsia="Arial Unicode MS"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9" w15:restartNumberingAfterBreak="0">
    <w:nsid w:val="375045AD"/>
    <w:multiLevelType w:val="hybridMultilevel"/>
    <w:tmpl w:val="93D00D42"/>
    <w:lvl w:ilvl="0" w:tplc="CCE4E13E">
      <w:start w:val="1"/>
      <w:numFmt w:val="decimal"/>
      <w:lvlText w:val="%1."/>
      <w:lvlJc w:val="left"/>
      <w:pPr>
        <w:ind w:left="819" w:hanging="360"/>
      </w:pPr>
      <w:rPr>
        <w:rFonts w:hint="default"/>
      </w:rPr>
    </w:lvl>
    <w:lvl w:ilvl="1" w:tplc="08090019" w:tentative="1">
      <w:start w:val="1"/>
      <w:numFmt w:val="lowerLetter"/>
      <w:lvlText w:val="%2."/>
      <w:lvlJc w:val="left"/>
      <w:pPr>
        <w:ind w:left="1539" w:hanging="360"/>
      </w:pPr>
    </w:lvl>
    <w:lvl w:ilvl="2" w:tplc="0809001B" w:tentative="1">
      <w:start w:val="1"/>
      <w:numFmt w:val="lowerRoman"/>
      <w:lvlText w:val="%3."/>
      <w:lvlJc w:val="right"/>
      <w:pPr>
        <w:ind w:left="2259" w:hanging="180"/>
      </w:pPr>
    </w:lvl>
    <w:lvl w:ilvl="3" w:tplc="0809000F" w:tentative="1">
      <w:start w:val="1"/>
      <w:numFmt w:val="decimal"/>
      <w:lvlText w:val="%4."/>
      <w:lvlJc w:val="left"/>
      <w:pPr>
        <w:ind w:left="2979" w:hanging="360"/>
      </w:pPr>
    </w:lvl>
    <w:lvl w:ilvl="4" w:tplc="08090019" w:tentative="1">
      <w:start w:val="1"/>
      <w:numFmt w:val="lowerLetter"/>
      <w:lvlText w:val="%5."/>
      <w:lvlJc w:val="left"/>
      <w:pPr>
        <w:ind w:left="3699" w:hanging="360"/>
      </w:pPr>
    </w:lvl>
    <w:lvl w:ilvl="5" w:tplc="0809001B" w:tentative="1">
      <w:start w:val="1"/>
      <w:numFmt w:val="lowerRoman"/>
      <w:lvlText w:val="%6."/>
      <w:lvlJc w:val="right"/>
      <w:pPr>
        <w:ind w:left="4419" w:hanging="180"/>
      </w:pPr>
    </w:lvl>
    <w:lvl w:ilvl="6" w:tplc="0809000F" w:tentative="1">
      <w:start w:val="1"/>
      <w:numFmt w:val="decimal"/>
      <w:lvlText w:val="%7."/>
      <w:lvlJc w:val="left"/>
      <w:pPr>
        <w:ind w:left="5139" w:hanging="360"/>
      </w:pPr>
    </w:lvl>
    <w:lvl w:ilvl="7" w:tplc="08090019" w:tentative="1">
      <w:start w:val="1"/>
      <w:numFmt w:val="lowerLetter"/>
      <w:lvlText w:val="%8."/>
      <w:lvlJc w:val="left"/>
      <w:pPr>
        <w:ind w:left="5859" w:hanging="360"/>
      </w:pPr>
    </w:lvl>
    <w:lvl w:ilvl="8" w:tplc="0809001B" w:tentative="1">
      <w:start w:val="1"/>
      <w:numFmt w:val="lowerRoman"/>
      <w:lvlText w:val="%9."/>
      <w:lvlJc w:val="right"/>
      <w:pPr>
        <w:ind w:left="6579" w:hanging="180"/>
      </w:pPr>
    </w:lvl>
  </w:abstractNum>
  <w:abstractNum w:abstractNumId="10" w15:restartNumberingAfterBreak="0">
    <w:nsid w:val="378939BD"/>
    <w:multiLevelType w:val="hybridMultilevel"/>
    <w:tmpl w:val="A806640C"/>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1" w15:restartNumberingAfterBreak="0">
    <w:nsid w:val="37B85B8E"/>
    <w:multiLevelType w:val="hybridMultilevel"/>
    <w:tmpl w:val="E5F45D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8BB144C"/>
    <w:multiLevelType w:val="hybridMultilevel"/>
    <w:tmpl w:val="A3FC68CA"/>
    <w:lvl w:ilvl="0" w:tplc="48B82B54">
      <w:start w:val="1"/>
      <w:numFmt w:val="decimal"/>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13" w15:restartNumberingAfterBreak="0">
    <w:nsid w:val="39610200"/>
    <w:multiLevelType w:val="hybridMultilevel"/>
    <w:tmpl w:val="0D8AE270"/>
    <w:lvl w:ilvl="0" w:tplc="F738C15A">
      <w:start w:val="1"/>
      <w:numFmt w:val="lowerLetter"/>
      <w:lvlText w:val="%1)"/>
      <w:lvlJc w:val="left"/>
      <w:pPr>
        <w:ind w:left="720" w:hanging="360"/>
      </w:pPr>
      <w:rPr>
        <w:rFonts w:cs="Angsana New"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EA6727"/>
    <w:multiLevelType w:val="hybridMultilevel"/>
    <w:tmpl w:val="3C643110"/>
    <w:lvl w:ilvl="0" w:tplc="08090011">
      <w:start w:val="1"/>
      <w:numFmt w:val="decimal"/>
      <w:lvlText w:val="%1)"/>
      <w:lvlJc w:val="left"/>
      <w:pPr>
        <w:ind w:left="5889" w:hanging="360"/>
      </w:pPr>
      <w:rPr>
        <w:rFonts w:hint="default"/>
      </w:rPr>
    </w:lvl>
    <w:lvl w:ilvl="1" w:tplc="08090019" w:tentative="1">
      <w:start w:val="1"/>
      <w:numFmt w:val="lowerLetter"/>
      <w:lvlText w:val="%2."/>
      <w:lvlJc w:val="left"/>
      <w:pPr>
        <w:ind w:left="6609" w:hanging="360"/>
      </w:pPr>
    </w:lvl>
    <w:lvl w:ilvl="2" w:tplc="0809001B" w:tentative="1">
      <w:start w:val="1"/>
      <w:numFmt w:val="lowerRoman"/>
      <w:lvlText w:val="%3."/>
      <w:lvlJc w:val="right"/>
      <w:pPr>
        <w:ind w:left="7329" w:hanging="180"/>
      </w:pPr>
    </w:lvl>
    <w:lvl w:ilvl="3" w:tplc="0809000F" w:tentative="1">
      <w:start w:val="1"/>
      <w:numFmt w:val="decimal"/>
      <w:lvlText w:val="%4."/>
      <w:lvlJc w:val="left"/>
      <w:pPr>
        <w:ind w:left="8049" w:hanging="360"/>
      </w:pPr>
    </w:lvl>
    <w:lvl w:ilvl="4" w:tplc="08090019" w:tentative="1">
      <w:start w:val="1"/>
      <w:numFmt w:val="lowerLetter"/>
      <w:lvlText w:val="%5."/>
      <w:lvlJc w:val="left"/>
      <w:pPr>
        <w:ind w:left="8769" w:hanging="360"/>
      </w:pPr>
    </w:lvl>
    <w:lvl w:ilvl="5" w:tplc="0809001B" w:tentative="1">
      <w:start w:val="1"/>
      <w:numFmt w:val="lowerRoman"/>
      <w:lvlText w:val="%6."/>
      <w:lvlJc w:val="right"/>
      <w:pPr>
        <w:ind w:left="9489" w:hanging="180"/>
      </w:pPr>
    </w:lvl>
    <w:lvl w:ilvl="6" w:tplc="0809000F" w:tentative="1">
      <w:start w:val="1"/>
      <w:numFmt w:val="decimal"/>
      <w:lvlText w:val="%7."/>
      <w:lvlJc w:val="left"/>
      <w:pPr>
        <w:ind w:left="10209" w:hanging="360"/>
      </w:pPr>
    </w:lvl>
    <w:lvl w:ilvl="7" w:tplc="08090019" w:tentative="1">
      <w:start w:val="1"/>
      <w:numFmt w:val="lowerLetter"/>
      <w:lvlText w:val="%8."/>
      <w:lvlJc w:val="left"/>
      <w:pPr>
        <w:ind w:left="10929" w:hanging="360"/>
      </w:pPr>
    </w:lvl>
    <w:lvl w:ilvl="8" w:tplc="0809001B" w:tentative="1">
      <w:start w:val="1"/>
      <w:numFmt w:val="lowerRoman"/>
      <w:lvlText w:val="%9."/>
      <w:lvlJc w:val="right"/>
      <w:pPr>
        <w:ind w:left="11649" w:hanging="180"/>
      </w:pPr>
    </w:lvl>
  </w:abstractNum>
  <w:abstractNum w:abstractNumId="15" w15:restartNumberingAfterBreak="0">
    <w:nsid w:val="3CA0739F"/>
    <w:multiLevelType w:val="hybridMultilevel"/>
    <w:tmpl w:val="575A79F0"/>
    <w:lvl w:ilvl="0" w:tplc="DF08D9A0">
      <w:start w:val="1"/>
      <w:numFmt w:val="lowerLetter"/>
      <w:lvlText w:val="%1)"/>
      <w:lvlJc w:val="left"/>
      <w:pPr>
        <w:ind w:left="1441" w:hanging="448"/>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6"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9A2D1D"/>
    <w:multiLevelType w:val="hybridMultilevel"/>
    <w:tmpl w:val="42029C00"/>
    <w:lvl w:ilvl="0" w:tplc="DAC68204">
      <w:start w:val="1"/>
      <w:numFmt w:val="lowerLetter"/>
      <w:lvlText w:val="%1)"/>
      <w:lvlJc w:val="left"/>
      <w:pPr>
        <w:ind w:left="907" w:hanging="360"/>
      </w:pPr>
      <w:rPr>
        <w:rFonts w:hint="default"/>
      </w:rPr>
    </w:lvl>
    <w:lvl w:ilvl="1" w:tplc="08090019">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18" w15:restartNumberingAfterBreak="0">
    <w:nsid w:val="43C35B5B"/>
    <w:multiLevelType w:val="hybridMultilevel"/>
    <w:tmpl w:val="2C1211BA"/>
    <w:lvl w:ilvl="0" w:tplc="6ABAF702">
      <w:start w:val="1"/>
      <w:numFmt w:val="lowerLetter"/>
      <w:lvlText w:val="%1)"/>
      <w:lvlJc w:val="left"/>
      <w:pPr>
        <w:ind w:left="2034" w:hanging="360"/>
      </w:pPr>
      <w:rPr>
        <w:rFonts w:hint="default"/>
        <w:b/>
        <w:bCs/>
        <w:color w:val="CF4A02"/>
      </w:rPr>
    </w:lvl>
    <w:lvl w:ilvl="1" w:tplc="08090019" w:tentative="1">
      <w:start w:val="1"/>
      <w:numFmt w:val="lowerLetter"/>
      <w:lvlText w:val="%2."/>
      <w:lvlJc w:val="left"/>
      <w:pPr>
        <w:ind w:left="2754" w:hanging="360"/>
      </w:pPr>
    </w:lvl>
    <w:lvl w:ilvl="2" w:tplc="0809001B" w:tentative="1">
      <w:start w:val="1"/>
      <w:numFmt w:val="lowerRoman"/>
      <w:lvlText w:val="%3."/>
      <w:lvlJc w:val="right"/>
      <w:pPr>
        <w:ind w:left="3474" w:hanging="180"/>
      </w:pPr>
    </w:lvl>
    <w:lvl w:ilvl="3" w:tplc="0809000F" w:tentative="1">
      <w:start w:val="1"/>
      <w:numFmt w:val="decimal"/>
      <w:lvlText w:val="%4."/>
      <w:lvlJc w:val="left"/>
      <w:pPr>
        <w:ind w:left="4194" w:hanging="360"/>
      </w:pPr>
    </w:lvl>
    <w:lvl w:ilvl="4" w:tplc="08090019" w:tentative="1">
      <w:start w:val="1"/>
      <w:numFmt w:val="lowerLetter"/>
      <w:lvlText w:val="%5."/>
      <w:lvlJc w:val="left"/>
      <w:pPr>
        <w:ind w:left="4914" w:hanging="360"/>
      </w:pPr>
    </w:lvl>
    <w:lvl w:ilvl="5" w:tplc="0809001B" w:tentative="1">
      <w:start w:val="1"/>
      <w:numFmt w:val="lowerRoman"/>
      <w:lvlText w:val="%6."/>
      <w:lvlJc w:val="right"/>
      <w:pPr>
        <w:ind w:left="5634" w:hanging="180"/>
      </w:pPr>
    </w:lvl>
    <w:lvl w:ilvl="6" w:tplc="0809000F" w:tentative="1">
      <w:start w:val="1"/>
      <w:numFmt w:val="decimal"/>
      <w:lvlText w:val="%7."/>
      <w:lvlJc w:val="left"/>
      <w:pPr>
        <w:ind w:left="6354" w:hanging="360"/>
      </w:pPr>
    </w:lvl>
    <w:lvl w:ilvl="7" w:tplc="08090019" w:tentative="1">
      <w:start w:val="1"/>
      <w:numFmt w:val="lowerLetter"/>
      <w:lvlText w:val="%8."/>
      <w:lvlJc w:val="left"/>
      <w:pPr>
        <w:ind w:left="7074" w:hanging="360"/>
      </w:pPr>
    </w:lvl>
    <w:lvl w:ilvl="8" w:tplc="0809001B" w:tentative="1">
      <w:start w:val="1"/>
      <w:numFmt w:val="lowerRoman"/>
      <w:lvlText w:val="%9."/>
      <w:lvlJc w:val="right"/>
      <w:pPr>
        <w:ind w:left="7794" w:hanging="180"/>
      </w:pPr>
    </w:lvl>
  </w:abstractNum>
  <w:abstractNum w:abstractNumId="19" w15:restartNumberingAfterBreak="0">
    <w:nsid w:val="485224C8"/>
    <w:multiLevelType w:val="hybridMultilevel"/>
    <w:tmpl w:val="68469C62"/>
    <w:lvl w:ilvl="0" w:tplc="27D0BD46">
      <w:numFmt w:val="bullet"/>
      <w:lvlText w:val="•"/>
      <w:lvlJc w:val="left"/>
      <w:pPr>
        <w:ind w:left="2274" w:hanging="600"/>
      </w:pPr>
      <w:rPr>
        <w:rFonts w:ascii="Times New Roman" w:eastAsia="Cordia New"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0" w15:restartNumberingAfterBreak="0">
    <w:nsid w:val="5E257B92"/>
    <w:multiLevelType w:val="hybridMultilevel"/>
    <w:tmpl w:val="0F929034"/>
    <w:lvl w:ilvl="0" w:tplc="941A260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6E5F24"/>
    <w:multiLevelType w:val="hybridMultilevel"/>
    <w:tmpl w:val="B04AB614"/>
    <w:lvl w:ilvl="0" w:tplc="01C678B8">
      <w:start w:val="9"/>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68602A"/>
    <w:multiLevelType w:val="hybridMultilevel"/>
    <w:tmpl w:val="0038AC62"/>
    <w:lvl w:ilvl="0" w:tplc="0486FB80">
      <w:start w:val="20"/>
      <w:numFmt w:val="bullet"/>
      <w:lvlText w:val="﷐"/>
      <w:lvlJc w:val="left"/>
      <w:pPr>
        <w:ind w:left="1332" w:hanging="972"/>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342046"/>
    <w:multiLevelType w:val="multilevel"/>
    <w:tmpl w:val="A71EB57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2"/>
  </w:num>
  <w:num w:numId="2">
    <w:abstractNumId w:val="19"/>
  </w:num>
  <w:num w:numId="3">
    <w:abstractNumId w:val="9"/>
  </w:num>
  <w:num w:numId="4">
    <w:abstractNumId w:val="5"/>
  </w:num>
  <w:num w:numId="5">
    <w:abstractNumId w:val="16"/>
  </w:num>
  <w:num w:numId="6">
    <w:abstractNumId w:val="4"/>
  </w:num>
  <w:num w:numId="7">
    <w:abstractNumId w:val="10"/>
  </w:num>
  <w:num w:numId="8">
    <w:abstractNumId w:val="2"/>
  </w:num>
  <w:num w:numId="9">
    <w:abstractNumId w:val="6"/>
  </w:num>
  <w:num w:numId="10">
    <w:abstractNumId w:val="22"/>
  </w:num>
  <w:num w:numId="11">
    <w:abstractNumId w:val="11"/>
  </w:num>
  <w:num w:numId="12">
    <w:abstractNumId w:val="7"/>
  </w:num>
  <w:num w:numId="13">
    <w:abstractNumId w:val="3"/>
  </w:num>
  <w:num w:numId="14">
    <w:abstractNumId w:val="13"/>
  </w:num>
  <w:num w:numId="15">
    <w:abstractNumId w:val="1"/>
  </w:num>
  <w:num w:numId="16">
    <w:abstractNumId w:val="14"/>
  </w:num>
  <w:num w:numId="17">
    <w:abstractNumId w:val="0"/>
  </w:num>
  <w:num w:numId="18">
    <w:abstractNumId w:val="15"/>
  </w:num>
  <w:num w:numId="19">
    <w:abstractNumId w:val="17"/>
  </w:num>
  <w:num w:numId="20">
    <w:abstractNumId w:val="18"/>
  </w:num>
  <w:num w:numId="21">
    <w:abstractNumId w:val="20"/>
  </w:num>
  <w:num w:numId="22">
    <w:abstractNumId w:val="21"/>
  </w:num>
  <w:num w:numId="23">
    <w:abstractNumId w:val="8"/>
  </w:num>
  <w:num w:numId="24">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activeWritingStyle w:appName="MSWord" w:lang="en-US" w:vendorID="8" w:dllVersion="513"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50F"/>
    <w:rsid w:val="0000005A"/>
    <w:rsid w:val="00001B81"/>
    <w:rsid w:val="00001F3D"/>
    <w:rsid w:val="000021BE"/>
    <w:rsid w:val="00002993"/>
    <w:rsid w:val="00002B0E"/>
    <w:rsid w:val="00002D9B"/>
    <w:rsid w:val="00002DFF"/>
    <w:rsid w:val="000032DD"/>
    <w:rsid w:val="000033A1"/>
    <w:rsid w:val="00003869"/>
    <w:rsid w:val="000039F7"/>
    <w:rsid w:val="0000438A"/>
    <w:rsid w:val="00005CF4"/>
    <w:rsid w:val="00006180"/>
    <w:rsid w:val="0000658D"/>
    <w:rsid w:val="000068FD"/>
    <w:rsid w:val="000069C5"/>
    <w:rsid w:val="00006B44"/>
    <w:rsid w:val="00006DBA"/>
    <w:rsid w:val="0000772C"/>
    <w:rsid w:val="0000793E"/>
    <w:rsid w:val="00007B3F"/>
    <w:rsid w:val="00007F20"/>
    <w:rsid w:val="000102BA"/>
    <w:rsid w:val="00010353"/>
    <w:rsid w:val="0001040C"/>
    <w:rsid w:val="00010ABF"/>
    <w:rsid w:val="00010C8F"/>
    <w:rsid w:val="000116B0"/>
    <w:rsid w:val="00011B90"/>
    <w:rsid w:val="000122EF"/>
    <w:rsid w:val="000126F6"/>
    <w:rsid w:val="0001283D"/>
    <w:rsid w:val="00012D2F"/>
    <w:rsid w:val="00012E99"/>
    <w:rsid w:val="00012F3C"/>
    <w:rsid w:val="00013E51"/>
    <w:rsid w:val="00014258"/>
    <w:rsid w:val="00014379"/>
    <w:rsid w:val="00014AC9"/>
    <w:rsid w:val="00014B37"/>
    <w:rsid w:val="00014F8B"/>
    <w:rsid w:val="0001502D"/>
    <w:rsid w:val="00015A4A"/>
    <w:rsid w:val="00015B90"/>
    <w:rsid w:val="00016331"/>
    <w:rsid w:val="00016561"/>
    <w:rsid w:val="000172A1"/>
    <w:rsid w:val="000172C9"/>
    <w:rsid w:val="0001777E"/>
    <w:rsid w:val="000179CB"/>
    <w:rsid w:val="00017AE4"/>
    <w:rsid w:val="00017B12"/>
    <w:rsid w:val="0002015C"/>
    <w:rsid w:val="00020AC4"/>
    <w:rsid w:val="00020C2C"/>
    <w:rsid w:val="00020C9B"/>
    <w:rsid w:val="00021014"/>
    <w:rsid w:val="00021359"/>
    <w:rsid w:val="000214D7"/>
    <w:rsid w:val="000218FE"/>
    <w:rsid w:val="000219CC"/>
    <w:rsid w:val="00021A44"/>
    <w:rsid w:val="00021D32"/>
    <w:rsid w:val="0002207B"/>
    <w:rsid w:val="000222D6"/>
    <w:rsid w:val="00022318"/>
    <w:rsid w:val="00022356"/>
    <w:rsid w:val="00022794"/>
    <w:rsid w:val="00022B95"/>
    <w:rsid w:val="00022C60"/>
    <w:rsid w:val="00022CC2"/>
    <w:rsid w:val="0002332D"/>
    <w:rsid w:val="00024089"/>
    <w:rsid w:val="00024DE0"/>
    <w:rsid w:val="00024E2C"/>
    <w:rsid w:val="00025B0E"/>
    <w:rsid w:val="00025D40"/>
    <w:rsid w:val="0002601D"/>
    <w:rsid w:val="0002636A"/>
    <w:rsid w:val="00026A6A"/>
    <w:rsid w:val="000272BD"/>
    <w:rsid w:val="000279C2"/>
    <w:rsid w:val="000300DB"/>
    <w:rsid w:val="000305F5"/>
    <w:rsid w:val="000307F4"/>
    <w:rsid w:val="00030BFD"/>
    <w:rsid w:val="00030D0C"/>
    <w:rsid w:val="00030F84"/>
    <w:rsid w:val="0003123A"/>
    <w:rsid w:val="000315FB"/>
    <w:rsid w:val="00031CED"/>
    <w:rsid w:val="00032417"/>
    <w:rsid w:val="0003263A"/>
    <w:rsid w:val="00032C2F"/>
    <w:rsid w:val="00033092"/>
    <w:rsid w:val="000330FC"/>
    <w:rsid w:val="0003311C"/>
    <w:rsid w:val="000332D4"/>
    <w:rsid w:val="00033C74"/>
    <w:rsid w:val="00033E3F"/>
    <w:rsid w:val="00034086"/>
    <w:rsid w:val="000345ED"/>
    <w:rsid w:val="00034B30"/>
    <w:rsid w:val="00035466"/>
    <w:rsid w:val="0003634C"/>
    <w:rsid w:val="0003695F"/>
    <w:rsid w:val="00036F6E"/>
    <w:rsid w:val="00037190"/>
    <w:rsid w:val="000377E3"/>
    <w:rsid w:val="000379F3"/>
    <w:rsid w:val="00037C1C"/>
    <w:rsid w:val="00037D39"/>
    <w:rsid w:val="00037F1B"/>
    <w:rsid w:val="00040117"/>
    <w:rsid w:val="000401EC"/>
    <w:rsid w:val="000407DA"/>
    <w:rsid w:val="0004169D"/>
    <w:rsid w:val="00041B4C"/>
    <w:rsid w:val="00041B53"/>
    <w:rsid w:val="00041CDF"/>
    <w:rsid w:val="0004352D"/>
    <w:rsid w:val="000436A7"/>
    <w:rsid w:val="00043835"/>
    <w:rsid w:val="000439AF"/>
    <w:rsid w:val="00044483"/>
    <w:rsid w:val="00044489"/>
    <w:rsid w:val="000444D8"/>
    <w:rsid w:val="00045573"/>
    <w:rsid w:val="00045DE3"/>
    <w:rsid w:val="00045EA7"/>
    <w:rsid w:val="00045F8C"/>
    <w:rsid w:val="000464C9"/>
    <w:rsid w:val="00046953"/>
    <w:rsid w:val="00046C11"/>
    <w:rsid w:val="00046D61"/>
    <w:rsid w:val="00046E38"/>
    <w:rsid w:val="00046E64"/>
    <w:rsid w:val="00046F94"/>
    <w:rsid w:val="000471F3"/>
    <w:rsid w:val="00047337"/>
    <w:rsid w:val="00047873"/>
    <w:rsid w:val="000505EB"/>
    <w:rsid w:val="000507F6"/>
    <w:rsid w:val="00050AA6"/>
    <w:rsid w:val="00051187"/>
    <w:rsid w:val="0005240B"/>
    <w:rsid w:val="00052995"/>
    <w:rsid w:val="00053035"/>
    <w:rsid w:val="0005313D"/>
    <w:rsid w:val="00053373"/>
    <w:rsid w:val="000539CF"/>
    <w:rsid w:val="00053BC8"/>
    <w:rsid w:val="000540B3"/>
    <w:rsid w:val="0005451A"/>
    <w:rsid w:val="00054AEF"/>
    <w:rsid w:val="00054B71"/>
    <w:rsid w:val="000552B8"/>
    <w:rsid w:val="00055940"/>
    <w:rsid w:val="00055DA4"/>
    <w:rsid w:val="00056F22"/>
    <w:rsid w:val="00057280"/>
    <w:rsid w:val="000574B0"/>
    <w:rsid w:val="00057F60"/>
    <w:rsid w:val="00060061"/>
    <w:rsid w:val="00061177"/>
    <w:rsid w:val="00062CD3"/>
    <w:rsid w:val="00063B88"/>
    <w:rsid w:val="00064135"/>
    <w:rsid w:val="00064BA9"/>
    <w:rsid w:val="000654AF"/>
    <w:rsid w:val="00066644"/>
    <w:rsid w:val="00066AB7"/>
    <w:rsid w:val="00066C9B"/>
    <w:rsid w:val="00066D6F"/>
    <w:rsid w:val="00067006"/>
    <w:rsid w:val="0006710D"/>
    <w:rsid w:val="0006750F"/>
    <w:rsid w:val="000676D8"/>
    <w:rsid w:val="00067D2B"/>
    <w:rsid w:val="000702A5"/>
    <w:rsid w:val="00070AE9"/>
    <w:rsid w:val="000716B8"/>
    <w:rsid w:val="00072095"/>
    <w:rsid w:val="00073332"/>
    <w:rsid w:val="000733B3"/>
    <w:rsid w:val="0007348D"/>
    <w:rsid w:val="00073AB3"/>
    <w:rsid w:val="00073BEF"/>
    <w:rsid w:val="00073DB6"/>
    <w:rsid w:val="00073FA9"/>
    <w:rsid w:val="00074157"/>
    <w:rsid w:val="00074990"/>
    <w:rsid w:val="000749DE"/>
    <w:rsid w:val="000757D5"/>
    <w:rsid w:val="00075CD6"/>
    <w:rsid w:val="00075DBD"/>
    <w:rsid w:val="00076039"/>
    <w:rsid w:val="00077B17"/>
    <w:rsid w:val="00080533"/>
    <w:rsid w:val="000808D3"/>
    <w:rsid w:val="00080A0C"/>
    <w:rsid w:val="00080CA7"/>
    <w:rsid w:val="00080CD9"/>
    <w:rsid w:val="00081013"/>
    <w:rsid w:val="000819CB"/>
    <w:rsid w:val="00081AA3"/>
    <w:rsid w:val="00081BFE"/>
    <w:rsid w:val="00082060"/>
    <w:rsid w:val="00082F75"/>
    <w:rsid w:val="0008320B"/>
    <w:rsid w:val="00083DF2"/>
    <w:rsid w:val="00083E61"/>
    <w:rsid w:val="000842C7"/>
    <w:rsid w:val="00084C1D"/>
    <w:rsid w:val="0008584F"/>
    <w:rsid w:val="00086365"/>
    <w:rsid w:val="00087AFB"/>
    <w:rsid w:val="00087EA1"/>
    <w:rsid w:val="00090147"/>
    <w:rsid w:val="000903E3"/>
    <w:rsid w:val="00090BF9"/>
    <w:rsid w:val="00090DA3"/>
    <w:rsid w:val="00091D81"/>
    <w:rsid w:val="0009229E"/>
    <w:rsid w:val="000924ED"/>
    <w:rsid w:val="000928CE"/>
    <w:rsid w:val="000930DC"/>
    <w:rsid w:val="00093A2D"/>
    <w:rsid w:val="00093D6A"/>
    <w:rsid w:val="00093E63"/>
    <w:rsid w:val="00094181"/>
    <w:rsid w:val="0009589E"/>
    <w:rsid w:val="00095A88"/>
    <w:rsid w:val="00095C6A"/>
    <w:rsid w:val="00095DFB"/>
    <w:rsid w:val="00095E53"/>
    <w:rsid w:val="00095F74"/>
    <w:rsid w:val="00096072"/>
    <w:rsid w:val="000961F0"/>
    <w:rsid w:val="000963F3"/>
    <w:rsid w:val="0009684F"/>
    <w:rsid w:val="00096F31"/>
    <w:rsid w:val="000972B2"/>
    <w:rsid w:val="0009774F"/>
    <w:rsid w:val="00097B13"/>
    <w:rsid w:val="00097C1C"/>
    <w:rsid w:val="000A01FB"/>
    <w:rsid w:val="000A1858"/>
    <w:rsid w:val="000A19C0"/>
    <w:rsid w:val="000A2261"/>
    <w:rsid w:val="000A27BC"/>
    <w:rsid w:val="000A283A"/>
    <w:rsid w:val="000A2B8B"/>
    <w:rsid w:val="000A2CCF"/>
    <w:rsid w:val="000A359A"/>
    <w:rsid w:val="000A37CD"/>
    <w:rsid w:val="000A38D6"/>
    <w:rsid w:val="000A4080"/>
    <w:rsid w:val="000A453F"/>
    <w:rsid w:val="000A461A"/>
    <w:rsid w:val="000A4B2F"/>
    <w:rsid w:val="000A4FA5"/>
    <w:rsid w:val="000A574F"/>
    <w:rsid w:val="000A6186"/>
    <w:rsid w:val="000A642E"/>
    <w:rsid w:val="000A6C42"/>
    <w:rsid w:val="000A73D2"/>
    <w:rsid w:val="000A7EB4"/>
    <w:rsid w:val="000B036C"/>
    <w:rsid w:val="000B0A35"/>
    <w:rsid w:val="000B15BD"/>
    <w:rsid w:val="000B1D62"/>
    <w:rsid w:val="000B22C9"/>
    <w:rsid w:val="000B2435"/>
    <w:rsid w:val="000B2B7E"/>
    <w:rsid w:val="000B2D8A"/>
    <w:rsid w:val="000B2F9F"/>
    <w:rsid w:val="000B3762"/>
    <w:rsid w:val="000B416C"/>
    <w:rsid w:val="000B4B76"/>
    <w:rsid w:val="000B4C9D"/>
    <w:rsid w:val="000B4E68"/>
    <w:rsid w:val="000B50EB"/>
    <w:rsid w:val="000B55CD"/>
    <w:rsid w:val="000B601B"/>
    <w:rsid w:val="000B6105"/>
    <w:rsid w:val="000B62B9"/>
    <w:rsid w:val="000B6D91"/>
    <w:rsid w:val="000B732D"/>
    <w:rsid w:val="000B7B5C"/>
    <w:rsid w:val="000C062E"/>
    <w:rsid w:val="000C0DEE"/>
    <w:rsid w:val="000C1F77"/>
    <w:rsid w:val="000C2001"/>
    <w:rsid w:val="000C22BB"/>
    <w:rsid w:val="000C2329"/>
    <w:rsid w:val="000C24C5"/>
    <w:rsid w:val="000C2A23"/>
    <w:rsid w:val="000C2A79"/>
    <w:rsid w:val="000C2F15"/>
    <w:rsid w:val="000C31E1"/>
    <w:rsid w:val="000C38C8"/>
    <w:rsid w:val="000C44C9"/>
    <w:rsid w:val="000C4EE1"/>
    <w:rsid w:val="000C521F"/>
    <w:rsid w:val="000C5B17"/>
    <w:rsid w:val="000C5C7C"/>
    <w:rsid w:val="000C6CDF"/>
    <w:rsid w:val="000C6EF3"/>
    <w:rsid w:val="000C7910"/>
    <w:rsid w:val="000C7F3C"/>
    <w:rsid w:val="000D0071"/>
    <w:rsid w:val="000D01DA"/>
    <w:rsid w:val="000D1149"/>
    <w:rsid w:val="000D11B1"/>
    <w:rsid w:val="000D18C5"/>
    <w:rsid w:val="000D1BB1"/>
    <w:rsid w:val="000D1BBB"/>
    <w:rsid w:val="000D1EAA"/>
    <w:rsid w:val="000D22BC"/>
    <w:rsid w:val="000D2969"/>
    <w:rsid w:val="000D2A7D"/>
    <w:rsid w:val="000D30BC"/>
    <w:rsid w:val="000D317A"/>
    <w:rsid w:val="000D3CD0"/>
    <w:rsid w:val="000D48A5"/>
    <w:rsid w:val="000D4C87"/>
    <w:rsid w:val="000D4FD3"/>
    <w:rsid w:val="000D54D9"/>
    <w:rsid w:val="000D5880"/>
    <w:rsid w:val="000D5F72"/>
    <w:rsid w:val="000D6D91"/>
    <w:rsid w:val="000D75CB"/>
    <w:rsid w:val="000D7718"/>
    <w:rsid w:val="000E0479"/>
    <w:rsid w:val="000E09CD"/>
    <w:rsid w:val="000E0D77"/>
    <w:rsid w:val="000E0DF9"/>
    <w:rsid w:val="000E0E37"/>
    <w:rsid w:val="000E15CC"/>
    <w:rsid w:val="000E2513"/>
    <w:rsid w:val="000E253D"/>
    <w:rsid w:val="000E2C28"/>
    <w:rsid w:val="000E2D76"/>
    <w:rsid w:val="000E2F0F"/>
    <w:rsid w:val="000E3039"/>
    <w:rsid w:val="000E3185"/>
    <w:rsid w:val="000E3192"/>
    <w:rsid w:val="000E3B3D"/>
    <w:rsid w:val="000E41D5"/>
    <w:rsid w:val="000E42ED"/>
    <w:rsid w:val="000E4AF1"/>
    <w:rsid w:val="000E516C"/>
    <w:rsid w:val="000E5418"/>
    <w:rsid w:val="000E5FFD"/>
    <w:rsid w:val="000E603B"/>
    <w:rsid w:val="000E6493"/>
    <w:rsid w:val="000E65AB"/>
    <w:rsid w:val="000E67CD"/>
    <w:rsid w:val="000E7B56"/>
    <w:rsid w:val="000E7F0A"/>
    <w:rsid w:val="000F0598"/>
    <w:rsid w:val="000F06BE"/>
    <w:rsid w:val="000F07DD"/>
    <w:rsid w:val="000F09EA"/>
    <w:rsid w:val="000F170F"/>
    <w:rsid w:val="000F199A"/>
    <w:rsid w:val="000F2BA3"/>
    <w:rsid w:val="000F2F06"/>
    <w:rsid w:val="000F33E9"/>
    <w:rsid w:val="000F38E7"/>
    <w:rsid w:val="000F3CE5"/>
    <w:rsid w:val="000F57BA"/>
    <w:rsid w:val="000F5935"/>
    <w:rsid w:val="000F5CA0"/>
    <w:rsid w:val="000F5D03"/>
    <w:rsid w:val="000F645B"/>
    <w:rsid w:val="000F655C"/>
    <w:rsid w:val="000F6984"/>
    <w:rsid w:val="000F6B6D"/>
    <w:rsid w:val="000F6DA9"/>
    <w:rsid w:val="000F6F3C"/>
    <w:rsid w:val="000F7AF0"/>
    <w:rsid w:val="00100396"/>
    <w:rsid w:val="001006B3"/>
    <w:rsid w:val="0010133A"/>
    <w:rsid w:val="00101AE1"/>
    <w:rsid w:val="00101B00"/>
    <w:rsid w:val="00101C86"/>
    <w:rsid w:val="00102FDA"/>
    <w:rsid w:val="00103ADA"/>
    <w:rsid w:val="00103F11"/>
    <w:rsid w:val="0010453C"/>
    <w:rsid w:val="00104ABE"/>
    <w:rsid w:val="00104E62"/>
    <w:rsid w:val="001051B6"/>
    <w:rsid w:val="0010573B"/>
    <w:rsid w:val="00105B36"/>
    <w:rsid w:val="00106048"/>
    <w:rsid w:val="0010621A"/>
    <w:rsid w:val="001078CD"/>
    <w:rsid w:val="00110008"/>
    <w:rsid w:val="001102B5"/>
    <w:rsid w:val="00110659"/>
    <w:rsid w:val="00110715"/>
    <w:rsid w:val="0011075B"/>
    <w:rsid w:val="00110A16"/>
    <w:rsid w:val="00110E94"/>
    <w:rsid w:val="00111236"/>
    <w:rsid w:val="0011135C"/>
    <w:rsid w:val="0011174E"/>
    <w:rsid w:val="00111820"/>
    <w:rsid w:val="001118DC"/>
    <w:rsid w:val="00111AD5"/>
    <w:rsid w:val="00111F05"/>
    <w:rsid w:val="00112122"/>
    <w:rsid w:val="001126B6"/>
    <w:rsid w:val="00112C17"/>
    <w:rsid w:val="00112DD5"/>
    <w:rsid w:val="00112E82"/>
    <w:rsid w:val="00112FCA"/>
    <w:rsid w:val="0011314C"/>
    <w:rsid w:val="00113213"/>
    <w:rsid w:val="00113278"/>
    <w:rsid w:val="00113AF6"/>
    <w:rsid w:val="00113BEE"/>
    <w:rsid w:val="00114580"/>
    <w:rsid w:val="001145F3"/>
    <w:rsid w:val="001151CF"/>
    <w:rsid w:val="00115C8E"/>
    <w:rsid w:val="001162CF"/>
    <w:rsid w:val="00116856"/>
    <w:rsid w:val="0011691B"/>
    <w:rsid w:val="00116BD5"/>
    <w:rsid w:val="00116FC2"/>
    <w:rsid w:val="001170DB"/>
    <w:rsid w:val="0011768F"/>
    <w:rsid w:val="00117D05"/>
    <w:rsid w:val="00117D73"/>
    <w:rsid w:val="001204DD"/>
    <w:rsid w:val="00120CB3"/>
    <w:rsid w:val="00121024"/>
    <w:rsid w:val="00121B2C"/>
    <w:rsid w:val="00121C18"/>
    <w:rsid w:val="00121C3F"/>
    <w:rsid w:val="0012243C"/>
    <w:rsid w:val="00122BBF"/>
    <w:rsid w:val="0012350C"/>
    <w:rsid w:val="00124679"/>
    <w:rsid w:val="00125083"/>
    <w:rsid w:val="0012579A"/>
    <w:rsid w:val="00125980"/>
    <w:rsid w:val="001264D0"/>
    <w:rsid w:val="00126BA3"/>
    <w:rsid w:val="00126E9B"/>
    <w:rsid w:val="00126EB7"/>
    <w:rsid w:val="0012737F"/>
    <w:rsid w:val="00127543"/>
    <w:rsid w:val="00127D54"/>
    <w:rsid w:val="001307C1"/>
    <w:rsid w:val="00130C35"/>
    <w:rsid w:val="00130D49"/>
    <w:rsid w:val="00131E28"/>
    <w:rsid w:val="00131F11"/>
    <w:rsid w:val="00132239"/>
    <w:rsid w:val="001322C5"/>
    <w:rsid w:val="00132799"/>
    <w:rsid w:val="00132913"/>
    <w:rsid w:val="00132B59"/>
    <w:rsid w:val="001337DE"/>
    <w:rsid w:val="00133EBF"/>
    <w:rsid w:val="001341E0"/>
    <w:rsid w:val="0013442E"/>
    <w:rsid w:val="00134446"/>
    <w:rsid w:val="00134512"/>
    <w:rsid w:val="00134665"/>
    <w:rsid w:val="00135497"/>
    <w:rsid w:val="001354D5"/>
    <w:rsid w:val="001361C4"/>
    <w:rsid w:val="001364A1"/>
    <w:rsid w:val="001365B3"/>
    <w:rsid w:val="00136627"/>
    <w:rsid w:val="00136905"/>
    <w:rsid w:val="00136F35"/>
    <w:rsid w:val="00137061"/>
    <w:rsid w:val="00137079"/>
    <w:rsid w:val="001371FE"/>
    <w:rsid w:val="00137735"/>
    <w:rsid w:val="001401E1"/>
    <w:rsid w:val="00140534"/>
    <w:rsid w:val="00140802"/>
    <w:rsid w:val="00141AC2"/>
    <w:rsid w:val="00141B85"/>
    <w:rsid w:val="00141C63"/>
    <w:rsid w:val="00142601"/>
    <w:rsid w:val="001429C3"/>
    <w:rsid w:val="001435DE"/>
    <w:rsid w:val="00143B0B"/>
    <w:rsid w:val="00144473"/>
    <w:rsid w:val="00144B2B"/>
    <w:rsid w:val="00144B94"/>
    <w:rsid w:val="00144F25"/>
    <w:rsid w:val="00145300"/>
    <w:rsid w:val="00145502"/>
    <w:rsid w:val="001455B8"/>
    <w:rsid w:val="00145823"/>
    <w:rsid w:val="001463AD"/>
    <w:rsid w:val="0014661A"/>
    <w:rsid w:val="001466B8"/>
    <w:rsid w:val="001467AB"/>
    <w:rsid w:val="001467B8"/>
    <w:rsid w:val="00146A3C"/>
    <w:rsid w:val="00146B31"/>
    <w:rsid w:val="001474F6"/>
    <w:rsid w:val="00147A2E"/>
    <w:rsid w:val="00147C52"/>
    <w:rsid w:val="00147FC7"/>
    <w:rsid w:val="001504DC"/>
    <w:rsid w:val="00150589"/>
    <w:rsid w:val="00150CDE"/>
    <w:rsid w:val="00150F12"/>
    <w:rsid w:val="001512C5"/>
    <w:rsid w:val="00151EB9"/>
    <w:rsid w:val="001521B9"/>
    <w:rsid w:val="001529B5"/>
    <w:rsid w:val="00153766"/>
    <w:rsid w:val="00153917"/>
    <w:rsid w:val="00153D2A"/>
    <w:rsid w:val="00154866"/>
    <w:rsid w:val="001548A2"/>
    <w:rsid w:val="00154C82"/>
    <w:rsid w:val="00154EC6"/>
    <w:rsid w:val="00155137"/>
    <w:rsid w:val="0015567D"/>
    <w:rsid w:val="00155877"/>
    <w:rsid w:val="00155A39"/>
    <w:rsid w:val="00155B1F"/>
    <w:rsid w:val="00156D28"/>
    <w:rsid w:val="00156E3F"/>
    <w:rsid w:val="00157714"/>
    <w:rsid w:val="0016087E"/>
    <w:rsid w:val="00160BB9"/>
    <w:rsid w:val="00161B30"/>
    <w:rsid w:val="00162D08"/>
    <w:rsid w:val="00163019"/>
    <w:rsid w:val="0016340E"/>
    <w:rsid w:val="0016357C"/>
    <w:rsid w:val="001637C2"/>
    <w:rsid w:val="00163977"/>
    <w:rsid w:val="00164922"/>
    <w:rsid w:val="00164C86"/>
    <w:rsid w:val="001653A7"/>
    <w:rsid w:val="0016573D"/>
    <w:rsid w:val="00165902"/>
    <w:rsid w:val="00165ECF"/>
    <w:rsid w:val="001663D1"/>
    <w:rsid w:val="00166753"/>
    <w:rsid w:val="00166A41"/>
    <w:rsid w:val="001671EA"/>
    <w:rsid w:val="0016773E"/>
    <w:rsid w:val="00167ADA"/>
    <w:rsid w:val="00167E49"/>
    <w:rsid w:val="001703CF"/>
    <w:rsid w:val="00170449"/>
    <w:rsid w:val="00170AD9"/>
    <w:rsid w:val="001710C3"/>
    <w:rsid w:val="00171363"/>
    <w:rsid w:val="00171AEF"/>
    <w:rsid w:val="00172B4B"/>
    <w:rsid w:val="00172C09"/>
    <w:rsid w:val="00173A45"/>
    <w:rsid w:val="00173C0C"/>
    <w:rsid w:val="00173D27"/>
    <w:rsid w:val="00174940"/>
    <w:rsid w:val="00174949"/>
    <w:rsid w:val="001749DD"/>
    <w:rsid w:val="00174FCB"/>
    <w:rsid w:val="00175731"/>
    <w:rsid w:val="00175B68"/>
    <w:rsid w:val="00175C8D"/>
    <w:rsid w:val="00175E40"/>
    <w:rsid w:val="00175E56"/>
    <w:rsid w:val="00175E71"/>
    <w:rsid w:val="00175FF6"/>
    <w:rsid w:val="00176697"/>
    <w:rsid w:val="00176AC6"/>
    <w:rsid w:val="00176CF4"/>
    <w:rsid w:val="00176D95"/>
    <w:rsid w:val="00176E88"/>
    <w:rsid w:val="00177A3F"/>
    <w:rsid w:val="00177ED2"/>
    <w:rsid w:val="00180220"/>
    <w:rsid w:val="00180273"/>
    <w:rsid w:val="0018035A"/>
    <w:rsid w:val="00180587"/>
    <w:rsid w:val="00180B24"/>
    <w:rsid w:val="00180E44"/>
    <w:rsid w:val="00180E75"/>
    <w:rsid w:val="00180E81"/>
    <w:rsid w:val="00180F9F"/>
    <w:rsid w:val="001810AB"/>
    <w:rsid w:val="0018144D"/>
    <w:rsid w:val="00181504"/>
    <w:rsid w:val="0018177B"/>
    <w:rsid w:val="00181A48"/>
    <w:rsid w:val="00181B89"/>
    <w:rsid w:val="001821E9"/>
    <w:rsid w:val="00182568"/>
    <w:rsid w:val="001826B9"/>
    <w:rsid w:val="00182B75"/>
    <w:rsid w:val="00183777"/>
    <w:rsid w:val="00183A58"/>
    <w:rsid w:val="00183B00"/>
    <w:rsid w:val="00183D8E"/>
    <w:rsid w:val="001840A8"/>
    <w:rsid w:val="00184399"/>
    <w:rsid w:val="0018441B"/>
    <w:rsid w:val="00184B57"/>
    <w:rsid w:val="00184E16"/>
    <w:rsid w:val="00184F74"/>
    <w:rsid w:val="00185131"/>
    <w:rsid w:val="001853BB"/>
    <w:rsid w:val="00185669"/>
    <w:rsid w:val="00185851"/>
    <w:rsid w:val="001861D2"/>
    <w:rsid w:val="00186213"/>
    <w:rsid w:val="0018639D"/>
    <w:rsid w:val="001867E5"/>
    <w:rsid w:val="00186A1E"/>
    <w:rsid w:val="00187702"/>
    <w:rsid w:val="00190126"/>
    <w:rsid w:val="00190353"/>
    <w:rsid w:val="001906F6"/>
    <w:rsid w:val="00190DF1"/>
    <w:rsid w:val="00190E9B"/>
    <w:rsid w:val="00191528"/>
    <w:rsid w:val="001918B7"/>
    <w:rsid w:val="0019198F"/>
    <w:rsid w:val="001925E1"/>
    <w:rsid w:val="00192FE1"/>
    <w:rsid w:val="00193282"/>
    <w:rsid w:val="001938B6"/>
    <w:rsid w:val="0019406A"/>
    <w:rsid w:val="001940FD"/>
    <w:rsid w:val="00194DEB"/>
    <w:rsid w:val="00194F1F"/>
    <w:rsid w:val="00195043"/>
    <w:rsid w:val="0019554D"/>
    <w:rsid w:val="00195CAF"/>
    <w:rsid w:val="0019663B"/>
    <w:rsid w:val="00196C07"/>
    <w:rsid w:val="00196ED2"/>
    <w:rsid w:val="001970A4"/>
    <w:rsid w:val="00197124"/>
    <w:rsid w:val="00197A97"/>
    <w:rsid w:val="00197C55"/>
    <w:rsid w:val="00197EC1"/>
    <w:rsid w:val="001A0088"/>
    <w:rsid w:val="001A00CC"/>
    <w:rsid w:val="001A03DE"/>
    <w:rsid w:val="001A041D"/>
    <w:rsid w:val="001A0915"/>
    <w:rsid w:val="001A0B25"/>
    <w:rsid w:val="001A1847"/>
    <w:rsid w:val="001A19D8"/>
    <w:rsid w:val="001A21EF"/>
    <w:rsid w:val="001A259C"/>
    <w:rsid w:val="001A287E"/>
    <w:rsid w:val="001A2B8D"/>
    <w:rsid w:val="001A2CD4"/>
    <w:rsid w:val="001A3324"/>
    <w:rsid w:val="001A39A0"/>
    <w:rsid w:val="001A39E0"/>
    <w:rsid w:val="001A3C0F"/>
    <w:rsid w:val="001A3E19"/>
    <w:rsid w:val="001A42A7"/>
    <w:rsid w:val="001A46F7"/>
    <w:rsid w:val="001A49A9"/>
    <w:rsid w:val="001A4CFD"/>
    <w:rsid w:val="001A4E94"/>
    <w:rsid w:val="001A50C4"/>
    <w:rsid w:val="001A54B7"/>
    <w:rsid w:val="001A5718"/>
    <w:rsid w:val="001A5D5A"/>
    <w:rsid w:val="001A5FED"/>
    <w:rsid w:val="001A69B9"/>
    <w:rsid w:val="001A755C"/>
    <w:rsid w:val="001A75AC"/>
    <w:rsid w:val="001A7629"/>
    <w:rsid w:val="001A79DD"/>
    <w:rsid w:val="001A7D2B"/>
    <w:rsid w:val="001B03EC"/>
    <w:rsid w:val="001B09A7"/>
    <w:rsid w:val="001B0ED3"/>
    <w:rsid w:val="001B16B5"/>
    <w:rsid w:val="001B1DB0"/>
    <w:rsid w:val="001B308F"/>
    <w:rsid w:val="001B327C"/>
    <w:rsid w:val="001B3801"/>
    <w:rsid w:val="001B3A80"/>
    <w:rsid w:val="001B470B"/>
    <w:rsid w:val="001B5062"/>
    <w:rsid w:val="001B51A3"/>
    <w:rsid w:val="001B5242"/>
    <w:rsid w:val="001B550B"/>
    <w:rsid w:val="001B5E67"/>
    <w:rsid w:val="001B6178"/>
    <w:rsid w:val="001B63F4"/>
    <w:rsid w:val="001B65EC"/>
    <w:rsid w:val="001B662C"/>
    <w:rsid w:val="001B78FB"/>
    <w:rsid w:val="001B7EE6"/>
    <w:rsid w:val="001C001B"/>
    <w:rsid w:val="001C07D2"/>
    <w:rsid w:val="001C0EDD"/>
    <w:rsid w:val="001C176C"/>
    <w:rsid w:val="001C182D"/>
    <w:rsid w:val="001C19CB"/>
    <w:rsid w:val="001C1EE9"/>
    <w:rsid w:val="001C238E"/>
    <w:rsid w:val="001C3794"/>
    <w:rsid w:val="001C3D2F"/>
    <w:rsid w:val="001C3E6C"/>
    <w:rsid w:val="001C49A2"/>
    <w:rsid w:val="001C4BE0"/>
    <w:rsid w:val="001C4C70"/>
    <w:rsid w:val="001C4F8E"/>
    <w:rsid w:val="001C5245"/>
    <w:rsid w:val="001C5A4D"/>
    <w:rsid w:val="001C6080"/>
    <w:rsid w:val="001C6677"/>
    <w:rsid w:val="001C66EB"/>
    <w:rsid w:val="001C6868"/>
    <w:rsid w:val="001C6C1B"/>
    <w:rsid w:val="001C7359"/>
    <w:rsid w:val="001C7A31"/>
    <w:rsid w:val="001C7AD1"/>
    <w:rsid w:val="001C7B19"/>
    <w:rsid w:val="001C7BE3"/>
    <w:rsid w:val="001C7DAB"/>
    <w:rsid w:val="001C7E1C"/>
    <w:rsid w:val="001D0B18"/>
    <w:rsid w:val="001D0BBE"/>
    <w:rsid w:val="001D0EF6"/>
    <w:rsid w:val="001D112B"/>
    <w:rsid w:val="001D158D"/>
    <w:rsid w:val="001D19A5"/>
    <w:rsid w:val="001D26C2"/>
    <w:rsid w:val="001D38AD"/>
    <w:rsid w:val="001D4553"/>
    <w:rsid w:val="001D5978"/>
    <w:rsid w:val="001D5A65"/>
    <w:rsid w:val="001D5D33"/>
    <w:rsid w:val="001D5EA6"/>
    <w:rsid w:val="001D6407"/>
    <w:rsid w:val="001D6B31"/>
    <w:rsid w:val="001D759B"/>
    <w:rsid w:val="001D7930"/>
    <w:rsid w:val="001E0840"/>
    <w:rsid w:val="001E097C"/>
    <w:rsid w:val="001E1143"/>
    <w:rsid w:val="001E13F8"/>
    <w:rsid w:val="001E1583"/>
    <w:rsid w:val="001E1B21"/>
    <w:rsid w:val="001E1C2A"/>
    <w:rsid w:val="001E27B1"/>
    <w:rsid w:val="001E39B4"/>
    <w:rsid w:val="001E42B6"/>
    <w:rsid w:val="001E4824"/>
    <w:rsid w:val="001E524E"/>
    <w:rsid w:val="001E6039"/>
    <w:rsid w:val="001E626B"/>
    <w:rsid w:val="001E629D"/>
    <w:rsid w:val="001E66A6"/>
    <w:rsid w:val="001E66FA"/>
    <w:rsid w:val="001E6AE3"/>
    <w:rsid w:val="001E6EF0"/>
    <w:rsid w:val="001E7EBF"/>
    <w:rsid w:val="001F0022"/>
    <w:rsid w:val="001F0080"/>
    <w:rsid w:val="001F0600"/>
    <w:rsid w:val="001F060A"/>
    <w:rsid w:val="001F14E7"/>
    <w:rsid w:val="001F26EC"/>
    <w:rsid w:val="001F27BC"/>
    <w:rsid w:val="001F280D"/>
    <w:rsid w:val="001F297A"/>
    <w:rsid w:val="001F312A"/>
    <w:rsid w:val="001F424C"/>
    <w:rsid w:val="001F42F7"/>
    <w:rsid w:val="001F467D"/>
    <w:rsid w:val="001F527C"/>
    <w:rsid w:val="001F5377"/>
    <w:rsid w:val="001F5C5E"/>
    <w:rsid w:val="001F5D4D"/>
    <w:rsid w:val="001F5FC8"/>
    <w:rsid w:val="001F6794"/>
    <w:rsid w:val="001F7415"/>
    <w:rsid w:val="001F7464"/>
    <w:rsid w:val="001F7490"/>
    <w:rsid w:val="001F77A8"/>
    <w:rsid w:val="001F7AE1"/>
    <w:rsid w:val="001F7B3E"/>
    <w:rsid w:val="002001F7"/>
    <w:rsid w:val="00200F13"/>
    <w:rsid w:val="00201391"/>
    <w:rsid w:val="002015B8"/>
    <w:rsid w:val="00201901"/>
    <w:rsid w:val="00201DC9"/>
    <w:rsid w:val="00202462"/>
    <w:rsid w:val="00202499"/>
    <w:rsid w:val="002028EF"/>
    <w:rsid w:val="00202D46"/>
    <w:rsid w:val="002033BC"/>
    <w:rsid w:val="002036FF"/>
    <w:rsid w:val="0020371D"/>
    <w:rsid w:val="00203ED8"/>
    <w:rsid w:val="002041DA"/>
    <w:rsid w:val="002041F5"/>
    <w:rsid w:val="0020473A"/>
    <w:rsid w:val="00204D7F"/>
    <w:rsid w:val="0020579C"/>
    <w:rsid w:val="0020588A"/>
    <w:rsid w:val="00205AC8"/>
    <w:rsid w:val="00205EBC"/>
    <w:rsid w:val="00206403"/>
    <w:rsid w:val="00206C1C"/>
    <w:rsid w:val="00206E76"/>
    <w:rsid w:val="00206F32"/>
    <w:rsid w:val="00207122"/>
    <w:rsid w:val="00207188"/>
    <w:rsid w:val="0020751C"/>
    <w:rsid w:val="00207804"/>
    <w:rsid w:val="002078D8"/>
    <w:rsid w:val="0020799C"/>
    <w:rsid w:val="00207DEF"/>
    <w:rsid w:val="00207FC4"/>
    <w:rsid w:val="00210500"/>
    <w:rsid w:val="00210732"/>
    <w:rsid w:val="00210D49"/>
    <w:rsid w:val="00211220"/>
    <w:rsid w:val="0021173C"/>
    <w:rsid w:val="00211A8C"/>
    <w:rsid w:val="00212094"/>
    <w:rsid w:val="002126B9"/>
    <w:rsid w:val="00212723"/>
    <w:rsid w:val="00212726"/>
    <w:rsid w:val="0021283C"/>
    <w:rsid w:val="00212BE8"/>
    <w:rsid w:val="00212C80"/>
    <w:rsid w:val="00212FCA"/>
    <w:rsid w:val="00213382"/>
    <w:rsid w:val="00214174"/>
    <w:rsid w:val="002143DA"/>
    <w:rsid w:val="002145D8"/>
    <w:rsid w:val="00214DED"/>
    <w:rsid w:val="002159B9"/>
    <w:rsid w:val="00215D98"/>
    <w:rsid w:val="00215E2B"/>
    <w:rsid w:val="00215F42"/>
    <w:rsid w:val="00216623"/>
    <w:rsid w:val="00216766"/>
    <w:rsid w:val="00216D3B"/>
    <w:rsid w:val="0021756F"/>
    <w:rsid w:val="002177C6"/>
    <w:rsid w:val="00217A36"/>
    <w:rsid w:val="00217CD7"/>
    <w:rsid w:val="00220614"/>
    <w:rsid w:val="0022068B"/>
    <w:rsid w:val="00220A03"/>
    <w:rsid w:val="00220B2F"/>
    <w:rsid w:val="00220B4E"/>
    <w:rsid w:val="00221684"/>
    <w:rsid w:val="00221A21"/>
    <w:rsid w:val="00221F45"/>
    <w:rsid w:val="00222B37"/>
    <w:rsid w:val="00223505"/>
    <w:rsid w:val="002236B3"/>
    <w:rsid w:val="00223B6A"/>
    <w:rsid w:val="0022489A"/>
    <w:rsid w:val="002250ED"/>
    <w:rsid w:val="002252A7"/>
    <w:rsid w:val="0022541D"/>
    <w:rsid w:val="00225746"/>
    <w:rsid w:val="0022594F"/>
    <w:rsid w:val="00225A92"/>
    <w:rsid w:val="00225BA4"/>
    <w:rsid w:val="00225D2E"/>
    <w:rsid w:val="00225FE8"/>
    <w:rsid w:val="00226737"/>
    <w:rsid w:val="002268A8"/>
    <w:rsid w:val="002269EA"/>
    <w:rsid w:val="00226C21"/>
    <w:rsid w:val="00227216"/>
    <w:rsid w:val="00227226"/>
    <w:rsid w:val="002277D8"/>
    <w:rsid w:val="00227BBC"/>
    <w:rsid w:val="00230024"/>
    <w:rsid w:val="002305F3"/>
    <w:rsid w:val="00230880"/>
    <w:rsid w:val="00230C65"/>
    <w:rsid w:val="00230C8D"/>
    <w:rsid w:val="00231D4A"/>
    <w:rsid w:val="00232242"/>
    <w:rsid w:val="00232577"/>
    <w:rsid w:val="00232CFC"/>
    <w:rsid w:val="002335D1"/>
    <w:rsid w:val="002337CD"/>
    <w:rsid w:val="00233E09"/>
    <w:rsid w:val="00233EB0"/>
    <w:rsid w:val="00233F1C"/>
    <w:rsid w:val="0023456A"/>
    <w:rsid w:val="00234996"/>
    <w:rsid w:val="00234D7B"/>
    <w:rsid w:val="00235F1D"/>
    <w:rsid w:val="00235F4F"/>
    <w:rsid w:val="00236379"/>
    <w:rsid w:val="00236694"/>
    <w:rsid w:val="002369A7"/>
    <w:rsid w:val="00236AD5"/>
    <w:rsid w:val="00236E9F"/>
    <w:rsid w:val="002376AF"/>
    <w:rsid w:val="002402AF"/>
    <w:rsid w:val="00240485"/>
    <w:rsid w:val="00240560"/>
    <w:rsid w:val="00240913"/>
    <w:rsid w:val="00240CC0"/>
    <w:rsid w:val="00240FC4"/>
    <w:rsid w:val="00241646"/>
    <w:rsid w:val="00241A36"/>
    <w:rsid w:val="00241DB9"/>
    <w:rsid w:val="00241F87"/>
    <w:rsid w:val="00242027"/>
    <w:rsid w:val="002420AD"/>
    <w:rsid w:val="002422E4"/>
    <w:rsid w:val="0024289B"/>
    <w:rsid w:val="00242943"/>
    <w:rsid w:val="00242A60"/>
    <w:rsid w:val="00242CC6"/>
    <w:rsid w:val="00243F6E"/>
    <w:rsid w:val="00243F8B"/>
    <w:rsid w:val="00243FB7"/>
    <w:rsid w:val="00244182"/>
    <w:rsid w:val="002445C9"/>
    <w:rsid w:val="00244645"/>
    <w:rsid w:val="00244F79"/>
    <w:rsid w:val="0024526C"/>
    <w:rsid w:val="00245336"/>
    <w:rsid w:val="002456B4"/>
    <w:rsid w:val="0024591F"/>
    <w:rsid w:val="00245E44"/>
    <w:rsid w:val="00247070"/>
    <w:rsid w:val="002475A4"/>
    <w:rsid w:val="002476E0"/>
    <w:rsid w:val="0024787C"/>
    <w:rsid w:val="00247C4F"/>
    <w:rsid w:val="00250534"/>
    <w:rsid w:val="0025065A"/>
    <w:rsid w:val="002506BA"/>
    <w:rsid w:val="00250DE5"/>
    <w:rsid w:val="0025109E"/>
    <w:rsid w:val="002517A4"/>
    <w:rsid w:val="00251806"/>
    <w:rsid w:val="00251ED1"/>
    <w:rsid w:val="0025290E"/>
    <w:rsid w:val="00252E74"/>
    <w:rsid w:val="002532D8"/>
    <w:rsid w:val="00253405"/>
    <w:rsid w:val="002535B2"/>
    <w:rsid w:val="0025368E"/>
    <w:rsid w:val="00254842"/>
    <w:rsid w:val="00254D8E"/>
    <w:rsid w:val="00254EC3"/>
    <w:rsid w:val="002550B9"/>
    <w:rsid w:val="0025522E"/>
    <w:rsid w:val="0025539D"/>
    <w:rsid w:val="002553EE"/>
    <w:rsid w:val="00255A08"/>
    <w:rsid w:val="00256523"/>
    <w:rsid w:val="002572CD"/>
    <w:rsid w:val="002579D5"/>
    <w:rsid w:val="00260117"/>
    <w:rsid w:val="0026022B"/>
    <w:rsid w:val="002604EC"/>
    <w:rsid w:val="00260994"/>
    <w:rsid w:val="00261744"/>
    <w:rsid w:val="00261774"/>
    <w:rsid w:val="00261DFA"/>
    <w:rsid w:val="00261FED"/>
    <w:rsid w:val="002625A9"/>
    <w:rsid w:val="002631F8"/>
    <w:rsid w:val="002641FF"/>
    <w:rsid w:val="00264261"/>
    <w:rsid w:val="00264969"/>
    <w:rsid w:val="002656F1"/>
    <w:rsid w:val="00265C93"/>
    <w:rsid w:val="00265F00"/>
    <w:rsid w:val="00266D6A"/>
    <w:rsid w:val="0026712E"/>
    <w:rsid w:val="00267D53"/>
    <w:rsid w:val="00267FA3"/>
    <w:rsid w:val="00267FC6"/>
    <w:rsid w:val="00270021"/>
    <w:rsid w:val="002709B8"/>
    <w:rsid w:val="00270A94"/>
    <w:rsid w:val="00270BC9"/>
    <w:rsid w:val="00270C82"/>
    <w:rsid w:val="0027108A"/>
    <w:rsid w:val="00271C75"/>
    <w:rsid w:val="00271C9A"/>
    <w:rsid w:val="00271CD3"/>
    <w:rsid w:val="00271F54"/>
    <w:rsid w:val="0027215D"/>
    <w:rsid w:val="002729DB"/>
    <w:rsid w:val="00272A90"/>
    <w:rsid w:val="00272B37"/>
    <w:rsid w:val="00272F35"/>
    <w:rsid w:val="00272F52"/>
    <w:rsid w:val="002731F7"/>
    <w:rsid w:val="00273521"/>
    <w:rsid w:val="00273AE8"/>
    <w:rsid w:val="002744F9"/>
    <w:rsid w:val="00274950"/>
    <w:rsid w:val="00274976"/>
    <w:rsid w:val="00274AE0"/>
    <w:rsid w:val="00275530"/>
    <w:rsid w:val="0027554B"/>
    <w:rsid w:val="00275EBC"/>
    <w:rsid w:val="002761CB"/>
    <w:rsid w:val="002765A4"/>
    <w:rsid w:val="00276DD3"/>
    <w:rsid w:val="00276E3C"/>
    <w:rsid w:val="00277565"/>
    <w:rsid w:val="002800B3"/>
    <w:rsid w:val="0028019A"/>
    <w:rsid w:val="002801BF"/>
    <w:rsid w:val="002801F9"/>
    <w:rsid w:val="0028049C"/>
    <w:rsid w:val="002806CF"/>
    <w:rsid w:val="002807BD"/>
    <w:rsid w:val="0028132E"/>
    <w:rsid w:val="002815EA"/>
    <w:rsid w:val="00281C8C"/>
    <w:rsid w:val="00281FC6"/>
    <w:rsid w:val="0028220D"/>
    <w:rsid w:val="002822F5"/>
    <w:rsid w:val="0028266E"/>
    <w:rsid w:val="0028441F"/>
    <w:rsid w:val="002849B5"/>
    <w:rsid w:val="00284F9E"/>
    <w:rsid w:val="00285765"/>
    <w:rsid w:val="00285904"/>
    <w:rsid w:val="0028590E"/>
    <w:rsid w:val="00285E6D"/>
    <w:rsid w:val="00286017"/>
    <w:rsid w:val="002864B9"/>
    <w:rsid w:val="00286ACD"/>
    <w:rsid w:val="00290033"/>
    <w:rsid w:val="00290141"/>
    <w:rsid w:val="00290C44"/>
    <w:rsid w:val="00290F60"/>
    <w:rsid w:val="00291040"/>
    <w:rsid w:val="00291133"/>
    <w:rsid w:val="002915CE"/>
    <w:rsid w:val="0029193B"/>
    <w:rsid w:val="00291C86"/>
    <w:rsid w:val="00291E92"/>
    <w:rsid w:val="002925FB"/>
    <w:rsid w:val="00292734"/>
    <w:rsid w:val="00292816"/>
    <w:rsid w:val="00293258"/>
    <w:rsid w:val="00293559"/>
    <w:rsid w:val="00293D47"/>
    <w:rsid w:val="00293DA0"/>
    <w:rsid w:val="00294543"/>
    <w:rsid w:val="00294887"/>
    <w:rsid w:val="00295E73"/>
    <w:rsid w:val="00296467"/>
    <w:rsid w:val="0029668C"/>
    <w:rsid w:val="002966A8"/>
    <w:rsid w:val="00296E87"/>
    <w:rsid w:val="0029754A"/>
    <w:rsid w:val="002975C9"/>
    <w:rsid w:val="002A0017"/>
    <w:rsid w:val="002A0525"/>
    <w:rsid w:val="002A0DA8"/>
    <w:rsid w:val="002A135D"/>
    <w:rsid w:val="002A197B"/>
    <w:rsid w:val="002A1DC6"/>
    <w:rsid w:val="002A2BC7"/>
    <w:rsid w:val="002A4046"/>
    <w:rsid w:val="002A4A4E"/>
    <w:rsid w:val="002A4EE7"/>
    <w:rsid w:val="002A5135"/>
    <w:rsid w:val="002A5371"/>
    <w:rsid w:val="002A5E32"/>
    <w:rsid w:val="002A60A6"/>
    <w:rsid w:val="002A6AB3"/>
    <w:rsid w:val="002A6FA3"/>
    <w:rsid w:val="002A7078"/>
    <w:rsid w:val="002A7463"/>
    <w:rsid w:val="002A7EB5"/>
    <w:rsid w:val="002A7EF4"/>
    <w:rsid w:val="002B017E"/>
    <w:rsid w:val="002B03EA"/>
    <w:rsid w:val="002B057E"/>
    <w:rsid w:val="002B1003"/>
    <w:rsid w:val="002B1760"/>
    <w:rsid w:val="002B184A"/>
    <w:rsid w:val="002B186F"/>
    <w:rsid w:val="002B24AE"/>
    <w:rsid w:val="002B2BFC"/>
    <w:rsid w:val="002B3323"/>
    <w:rsid w:val="002B38A1"/>
    <w:rsid w:val="002B38A3"/>
    <w:rsid w:val="002B3E35"/>
    <w:rsid w:val="002B4557"/>
    <w:rsid w:val="002B47F9"/>
    <w:rsid w:val="002B48F1"/>
    <w:rsid w:val="002B6511"/>
    <w:rsid w:val="002B682B"/>
    <w:rsid w:val="002B75A6"/>
    <w:rsid w:val="002B75AF"/>
    <w:rsid w:val="002B76E1"/>
    <w:rsid w:val="002C00D2"/>
    <w:rsid w:val="002C0AAF"/>
    <w:rsid w:val="002C0EC8"/>
    <w:rsid w:val="002C1A54"/>
    <w:rsid w:val="002C1FB5"/>
    <w:rsid w:val="002C23F9"/>
    <w:rsid w:val="002C2EC4"/>
    <w:rsid w:val="002C3AB7"/>
    <w:rsid w:val="002C3CF1"/>
    <w:rsid w:val="002C3E43"/>
    <w:rsid w:val="002C41A0"/>
    <w:rsid w:val="002C4866"/>
    <w:rsid w:val="002C49D1"/>
    <w:rsid w:val="002C4FC2"/>
    <w:rsid w:val="002C508E"/>
    <w:rsid w:val="002C50E9"/>
    <w:rsid w:val="002C5810"/>
    <w:rsid w:val="002C58F3"/>
    <w:rsid w:val="002C595F"/>
    <w:rsid w:val="002C62CC"/>
    <w:rsid w:val="002C6F7A"/>
    <w:rsid w:val="002C72BF"/>
    <w:rsid w:val="002C743E"/>
    <w:rsid w:val="002C78F3"/>
    <w:rsid w:val="002C7927"/>
    <w:rsid w:val="002C7B4F"/>
    <w:rsid w:val="002D07D1"/>
    <w:rsid w:val="002D0A1D"/>
    <w:rsid w:val="002D0A28"/>
    <w:rsid w:val="002D0D27"/>
    <w:rsid w:val="002D1264"/>
    <w:rsid w:val="002D1CD7"/>
    <w:rsid w:val="002D1D86"/>
    <w:rsid w:val="002D2B23"/>
    <w:rsid w:val="002D2DAB"/>
    <w:rsid w:val="002D2F9E"/>
    <w:rsid w:val="002D309A"/>
    <w:rsid w:val="002D3673"/>
    <w:rsid w:val="002D36DB"/>
    <w:rsid w:val="002D372F"/>
    <w:rsid w:val="002D3749"/>
    <w:rsid w:val="002D3794"/>
    <w:rsid w:val="002D44C6"/>
    <w:rsid w:val="002D48A0"/>
    <w:rsid w:val="002D515A"/>
    <w:rsid w:val="002D518D"/>
    <w:rsid w:val="002D51B9"/>
    <w:rsid w:val="002D59FA"/>
    <w:rsid w:val="002D5C49"/>
    <w:rsid w:val="002D5F20"/>
    <w:rsid w:val="002D6AB2"/>
    <w:rsid w:val="002D6B3E"/>
    <w:rsid w:val="002D6C49"/>
    <w:rsid w:val="002D6EAC"/>
    <w:rsid w:val="002D7058"/>
    <w:rsid w:val="002D71A7"/>
    <w:rsid w:val="002D7598"/>
    <w:rsid w:val="002D7962"/>
    <w:rsid w:val="002D7F84"/>
    <w:rsid w:val="002E0054"/>
    <w:rsid w:val="002E01E6"/>
    <w:rsid w:val="002E0BCF"/>
    <w:rsid w:val="002E0D09"/>
    <w:rsid w:val="002E0E8A"/>
    <w:rsid w:val="002E11A6"/>
    <w:rsid w:val="002E15F7"/>
    <w:rsid w:val="002E1DCC"/>
    <w:rsid w:val="002E371E"/>
    <w:rsid w:val="002E3962"/>
    <w:rsid w:val="002E39D0"/>
    <w:rsid w:val="002E410D"/>
    <w:rsid w:val="002E556A"/>
    <w:rsid w:val="002E62B3"/>
    <w:rsid w:val="002E62C8"/>
    <w:rsid w:val="002E6888"/>
    <w:rsid w:val="002E6943"/>
    <w:rsid w:val="002E6FF6"/>
    <w:rsid w:val="002E7251"/>
    <w:rsid w:val="002E7784"/>
    <w:rsid w:val="002E77F8"/>
    <w:rsid w:val="002F00AA"/>
    <w:rsid w:val="002F027F"/>
    <w:rsid w:val="002F04A2"/>
    <w:rsid w:val="002F0921"/>
    <w:rsid w:val="002F21F0"/>
    <w:rsid w:val="002F2770"/>
    <w:rsid w:val="002F28F1"/>
    <w:rsid w:val="002F2F14"/>
    <w:rsid w:val="002F2FAB"/>
    <w:rsid w:val="002F3037"/>
    <w:rsid w:val="002F3588"/>
    <w:rsid w:val="002F3CBB"/>
    <w:rsid w:val="002F3D09"/>
    <w:rsid w:val="002F3E22"/>
    <w:rsid w:val="002F4098"/>
    <w:rsid w:val="002F40D7"/>
    <w:rsid w:val="002F4B2F"/>
    <w:rsid w:val="002F510A"/>
    <w:rsid w:val="002F510F"/>
    <w:rsid w:val="002F5639"/>
    <w:rsid w:val="002F5D43"/>
    <w:rsid w:val="002F6518"/>
    <w:rsid w:val="002F68AA"/>
    <w:rsid w:val="002F7EC4"/>
    <w:rsid w:val="0030023D"/>
    <w:rsid w:val="00300296"/>
    <w:rsid w:val="00300929"/>
    <w:rsid w:val="00300C1E"/>
    <w:rsid w:val="00300CE2"/>
    <w:rsid w:val="00300EA5"/>
    <w:rsid w:val="0030118E"/>
    <w:rsid w:val="003012CA"/>
    <w:rsid w:val="003017CE"/>
    <w:rsid w:val="0030205A"/>
    <w:rsid w:val="003025C4"/>
    <w:rsid w:val="00302BA6"/>
    <w:rsid w:val="00302DBA"/>
    <w:rsid w:val="00302F1A"/>
    <w:rsid w:val="00302F51"/>
    <w:rsid w:val="00303272"/>
    <w:rsid w:val="003036B6"/>
    <w:rsid w:val="003038DB"/>
    <w:rsid w:val="003039D1"/>
    <w:rsid w:val="00303BCA"/>
    <w:rsid w:val="0030480F"/>
    <w:rsid w:val="00305BC9"/>
    <w:rsid w:val="003066E1"/>
    <w:rsid w:val="00306829"/>
    <w:rsid w:val="00306846"/>
    <w:rsid w:val="00306ED5"/>
    <w:rsid w:val="00307558"/>
    <w:rsid w:val="00307EEE"/>
    <w:rsid w:val="003102FF"/>
    <w:rsid w:val="00310346"/>
    <w:rsid w:val="00310660"/>
    <w:rsid w:val="003108AF"/>
    <w:rsid w:val="00310CC1"/>
    <w:rsid w:val="00310E78"/>
    <w:rsid w:val="00310F11"/>
    <w:rsid w:val="00311252"/>
    <w:rsid w:val="003118CA"/>
    <w:rsid w:val="0031193B"/>
    <w:rsid w:val="003119D5"/>
    <w:rsid w:val="00311A73"/>
    <w:rsid w:val="00311D8E"/>
    <w:rsid w:val="003120DB"/>
    <w:rsid w:val="003123EE"/>
    <w:rsid w:val="00312535"/>
    <w:rsid w:val="00312FE2"/>
    <w:rsid w:val="00313851"/>
    <w:rsid w:val="003139DB"/>
    <w:rsid w:val="00313ECB"/>
    <w:rsid w:val="0031418B"/>
    <w:rsid w:val="0031429B"/>
    <w:rsid w:val="00314439"/>
    <w:rsid w:val="003145DF"/>
    <w:rsid w:val="00314AFC"/>
    <w:rsid w:val="00314D19"/>
    <w:rsid w:val="00315311"/>
    <w:rsid w:val="00315721"/>
    <w:rsid w:val="00315A0C"/>
    <w:rsid w:val="00315CDC"/>
    <w:rsid w:val="003164CB"/>
    <w:rsid w:val="00316B42"/>
    <w:rsid w:val="003175B0"/>
    <w:rsid w:val="00317777"/>
    <w:rsid w:val="0032010E"/>
    <w:rsid w:val="0032023C"/>
    <w:rsid w:val="003209E7"/>
    <w:rsid w:val="00320EF3"/>
    <w:rsid w:val="0032101F"/>
    <w:rsid w:val="003219A3"/>
    <w:rsid w:val="00322376"/>
    <w:rsid w:val="00323E3F"/>
    <w:rsid w:val="003245B0"/>
    <w:rsid w:val="00324AED"/>
    <w:rsid w:val="00324D39"/>
    <w:rsid w:val="00325B67"/>
    <w:rsid w:val="00326ACC"/>
    <w:rsid w:val="00326D1C"/>
    <w:rsid w:val="003272A3"/>
    <w:rsid w:val="0032786B"/>
    <w:rsid w:val="00327DDE"/>
    <w:rsid w:val="00330710"/>
    <w:rsid w:val="00330B6C"/>
    <w:rsid w:val="003313DE"/>
    <w:rsid w:val="00331730"/>
    <w:rsid w:val="0033186A"/>
    <w:rsid w:val="00331E1C"/>
    <w:rsid w:val="00331FCB"/>
    <w:rsid w:val="00331FF5"/>
    <w:rsid w:val="00332431"/>
    <w:rsid w:val="003329A7"/>
    <w:rsid w:val="00332C5A"/>
    <w:rsid w:val="003331DB"/>
    <w:rsid w:val="003332B6"/>
    <w:rsid w:val="00333A13"/>
    <w:rsid w:val="00333F94"/>
    <w:rsid w:val="00334216"/>
    <w:rsid w:val="00334596"/>
    <w:rsid w:val="00336082"/>
    <w:rsid w:val="00336399"/>
    <w:rsid w:val="00336B8B"/>
    <w:rsid w:val="00336C6E"/>
    <w:rsid w:val="00336D76"/>
    <w:rsid w:val="0033726A"/>
    <w:rsid w:val="003375CE"/>
    <w:rsid w:val="003376A4"/>
    <w:rsid w:val="00337B7B"/>
    <w:rsid w:val="00340992"/>
    <w:rsid w:val="00340BF5"/>
    <w:rsid w:val="00340CF3"/>
    <w:rsid w:val="0034163A"/>
    <w:rsid w:val="00342296"/>
    <w:rsid w:val="0034298B"/>
    <w:rsid w:val="00342BAA"/>
    <w:rsid w:val="003431A1"/>
    <w:rsid w:val="003438C7"/>
    <w:rsid w:val="00343D5A"/>
    <w:rsid w:val="00344215"/>
    <w:rsid w:val="00344558"/>
    <w:rsid w:val="0034456D"/>
    <w:rsid w:val="00344B8E"/>
    <w:rsid w:val="003452DC"/>
    <w:rsid w:val="003458F5"/>
    <w:rsid w:val="00346040"/>
    <w:rsid w:val="0034685A"/>
    <w:rsid w:val="0034709F"/>
    <w:rsid w:val="00347391"/>
    <w:rsid w:val="00347954"/>
    <w:rsid w:val="0035086A"/>
    <w:rsid w:val="0035097D"/>
    <w:rsid w:val="00350A64"/>
    <w:rsid w:val="00350B81"/>
    <w:rsid w:val="003512A7"/>
    <w:rsid w:val="0035183B"/>
    <w:rsid w:val="003519A5"/>
    <w:rsid w:val="00351B11"/>
    <w:rsid w:val="0035254D"/>
    <w:rsid w:val="003528B8"/>
    <w:rsid w:val="00352CE0"/>
    <w:rsid w:val="00352FB3"/>
    <w:rsid w:val="003531E6"/>
    <w:rsid w:val="00353CD5"/>
    <w:rsid w:val="00353E3C"/>
    <w:rsid w:val="00353FD3"/>
    <w:rsid w:val="00354C7D"/>
    <w:rsid w:val="00355BA2"/>
    <w:rsid w:val="00355C5A"/>
    <w:rsid w:val="003561A9"/>
    <w:rsid w:val="0035657F"/>
    <w:rsid w:val="00356EB1"/>
    <w:rsid w:val="0035705F"/>
    <w:rsid w:val="003570E7"/>
    <w:rsid w:val="003573E2"/>
    <w:rsid w:val="003579C5"/>
    <w:rsid w:val="00357C4A"/>
    <w:rsid w:val="00360710"/>
    <w:rsid w:val="00360A2A"/>
    <w:rsid w:val="00360C04"/>
    <w:rsid w:val="00360C9F"/>
    <w:rsid w:val="00360EAB"/>
    <w:rsid w:val="003613D1"/>
    <w:rsid w:val="0036154F"/>
    <w:rsid w:val="00361DDB"/>
    <w:rsid w:val="00362541"/>
    <w:rsid w:val="00362B67"/>
    <w:rsid w:val="003632BE"/>
    <w:rsid w:val="003633C4"/>
    <w:rsid w:val="0036393B"/>
    <w:rsid w:val="003639C5"/>
    <w:rsid w:val="00363EFB"/>
    <w:rsid w:val="0036447B"/>
    <w:rsid w:val="0036456D"/>
    <w:rsid w:val="0036462C"/>
    <w:rsid w:val="0036490B"/>
    <w:rsid w:val="00364EFE"/>
    <w:rsid w:val="003652EB"/>
    <w:rsid w:val="00365441"/>
    <w:rsid w:val="00365680"/>
    <w:rsid w:val="003661B8"/>
    <w:rsid w:val="003666C0"/>
    <w:rsid w:val="00366795"/>
    <w:rsid w:val="00366D0B"/>
    <w:rsid w:val="00366D7C"/>
    <w:rsid w:val="00366EE7"/>
    <w:rsid w:val="003673AF"/>
    <w:rsid w:val="00367A5C"/>
    <w:rsid w:val="0037042D"/>
    <w:rsid w:val="00370C5D"/>
    <w:rsid w:val="00370F18"/>
    <w:rsid w:val="00371424"/>
    <w:rsid w:val="003723E7"/>
    <w:rsid w:val="00372472"/>
    <w:rsid w:val="003725F4"/>
    <w:rsid w:val="00372B11"/>
    <w:rsid w:val="00372CC8"/>
    <w:rsid w:val="0037370A"/>
    <w:rsid w:val="00373A59"/>
    <w:rsid w:val="003748E8"/>
    <w:rsid w:val="00374901"/>
    <w:rsid w:val="00374978"/>
    <w:rsid w:val="003751E6"/>
    <w:rsid w:val="003755CC"/>
    <w:rsid w:val="00375DAB"/>
    <w:rsid w:val="0037602D"/>
    <w:rsid w:val="00376125"/>
    <w:rsid w:val="00376ABF"/>
    <w:rsid w:val="00376AC2"/>
    <w:rsid w:val="00376EB4"/>
    <w:rsid w:val="00376FAF"/>
    <w:rsid w:val="00377F3D"/>
    <w:rsid w:val="003807DC"/>
    <w:rsid w:val="00381341"/>
    <w:rsid w:val="00381947"/>
    <w:rsid w:val="00381D99"/>
    <w:rsid w:val="0038253C"/>
    <w:rsid w:val="00382963"/>
    <w:rsid w:val="00382CDB"/>
    <w:rsid w:val="00383257"/>
    <w:rsid w:val="0038389F"/>
    <w:rsid w:val="00383E06"/>
    <w:rsid w:val="00384BE0"/>
    <w:rsid w:val="00384D72"/>
    <w:rsid w:val="00384D8B"/>
    <w:rsid w:val="00384E92"/>
    <w:rsid w:val="0038515C"/>
    <w:rsid w:val="00385424"/>
    <w:rsid w:val="00385EEA"/>
    <w:rsid w:val="00385F75"/>
    <w:rsid w:val="003862D0"/>
    <w:rsid w:val="00386316"/>
    <w:rsid w:val="0038728E"/>
    <w:rsid w:val="00387849"/>
    <w:rsid w:val="003900F3"/>
    <w:rsid w:val="003908F8"/>
    <w:rsid w:val="003909D1"/>
    <w:rsid w:val="00390BF3"/>
    <w:rsid w:val="00391209"/>
    <w:rsid w:val="00391D38"/>
    <w:rsid w:val="00391DF0"/>
    <w:rsid w:val="00391F14"/>
    <w:rsid w:val="00391F30"/>
    <w:rsid w:val="003924AD"/>
    <w:rsid w:val="00392548"/>
    <w:rsid w:val="00393395"/>
    <w:rsid w:val="003936F5"/>
    <w:rsid w:val="003939F9"/>
    <w:rsid w:val="00393A32"/>
    <w:rsid w:val="003941E6"/>
    <w:rsid w:val="0039509C"/>
    <w:rsid w:val="003950ED"/>
    <w:rsid w:val="00395ED6"/>
    <w:rsid w:val="00396046"/>
    <w:rsid w:val="003963E9"/>
    <w:rsid w:val="00396417"/>
    <w:rsid w:val="0039670F"/>
    <w:rsid w:val="00396ADA"/>
    <w:rsid w:val="00396BF5"/>
    <w:rsid w:val="00396DD0"/>
    <w:rsid w:val="00396DF7"/>
    <w:rsid w:val="00396EAA"/>
    <w:rsid w:val="00396F85"/>
    <w:rsid w:val="00397791"/>
    <w:rsid w:val="003A002B"/>
    <w:rsid w:val="003A0054"/>
    <w:rsid w:val="003A05CE"/>
    <w:rsid w:val="003A12D6"/>
    <w:rsid w:val="003A132B"/>
    <w:rsid w:val="003A1501"/>
    <w:rsid w:val="003A188B"/>
    <w:rsid w:val="003A1AF5"/>
    <w:rsid w:val="003A1BF6"/>
    <w:rsid w:val="003A1FDB"/>
    <w:rsid w:val="003A202E"/>
    <w:rsid w:val="003A2385"/>
    <w:rsid w:val="003A29B7"/>
    <w:rsid w:val="003A2D01"/>
    <w:rsid w:val="003A3B73"/>
    <w:rsid w:val="003A4176"/>
    <w:rsid w:val="003A43AC"/>
    <w:rsid w:val="003A45AF"/>
    <w:rsid w:val="003A4EC3"/>
    <w:rsid w:val="003A4FF2"/>
    <w:rsid w:val="003A53A4"/>
    <w:rsid w:val="003A5838"/>
    <w:rsid w:val="003A583D"/>
    <w:rsid w:val="003A63AF"/>
    <w:rsid w:val="003A6518"/>
    <w:rsid w:val="003A65B1"/>
    <w:rsid w:val="003A6855"/>
    <w:rsid w:val="003A6DC6"/>
    <w:rsid w:val="003A70DE"/>
    <w:rsid w:val="003A716C"/>
    <w:rsid w:val="003A73D1"/>
    <w:rsid w:val="003A7D5B"/>
    <w:rsid w:val="003A7F69"/>
    <w:rsid w:val="003B1CB3"/>
    <w:rsid w:val="003B1D94"/>
    <w:rsid w:val="003B1DF1"/>
    <w:rsid w:val="003B1E9A"/>
    <w:rsid w:val="003B2181"/>
    <w:rsid w:val="003B2187"/>
    <w:rsid w:val="003B229E"/>
    <w:rsid w:val="003B253A"/>
    <w:rsid w:val="003B2E09"/>
    <w:rsid w:val="003B3256"/>
    <w:rsid w:val="003B3637"/>
    <w:rsid w:val="003B3A93"/>
    <w:rsid w:val="003B57E1"/>
    <w:rsid w:val="003B58A8"/>
    <w:rsid w:val="003B5A1A"/>
    <w:rsid w:val="003B5EAD"/>
    <w:rsid w:val="003B605A"/>
    <w:rsid w:val="003B6C43"/>
    <w:rsid w:val="003B740A"/>
    <w:rsid w:val="003C0367"/>
    <w:rsid w:val="003C0573"/>
    <w:rsid w:val="003C06CE"/>
    <w:rsid w:val="003C06EA"/>
    <w:rsid w:val="003C0799"/>
    <w:rsid w:val="003C0CC4"/>
    <w:rsid w:val="003C0ED4"/>
    <w:rsid w:val="003C1457"/>
    <w:rsid w:val="003C2564"/>
    <w:rsid w:val="003C2E4E"/>
    <w:rsid w:val="003C3374"/>
    <w:rsid w:val="003C38F3"/>
    <w:rsid w:val="003C485D"/>
    <w:rsid w:val="003C5563"/>
    <w:rsid w:val="003C5E0F"/>
    <w:rsid w:val="003C5F6C"/>
    <w:rsid w:val="003C61BB"/>
    <w:rsid w:val="003C6212"/>
    <w:rsid w:val="003C6414"/>
    <w:rsid w:val="003C6F0A"/>
    <w:rsid w:val="003C6F16"/>
    <w:rsid w:val="003C7288"/>
    <w:rsid w:val="003C735E"/>
    <w:rsid w:val="003C79CE"/>
    <w:rsid w:val="003C7BC1"/>
    <w:rsid w:val="003D0383"/>
    <w:rsid w:val="003D1689"/>
    <w:rsid w:val="003D1829"/>
    <w:rsid w:val="003D2A40"/>
    <w:rsid w:val="003D2CEE"/>
    <w:rsid w:val="003D3054"/>
    <w:rsid w:val="003D315D"/>
    <w:rsid w:val="003D399B"/>
    <w:rsid w:val="003D3E4C"/>
    <w:rsid w:val="003D42F3"/>
    <w:rsid w:val="003D4E65"/>
    <w:rsid w:val="003D4EC0"/>
    <w:rsid w:val="003D4EC3"/>
    <w:rsid w:val="003D53EA"/>
    <w:rsid w:val="003D5757"/>
    <w:rsid w:val="003D5CC1"/>
    <w:rsid w:val="003D6968"/>
    <w:rsid w:val="003D6C61"/>
    <w:rsid w:val="003D71D4"/>
    <w:rsid w:val="003D73E1"/>
    <w:rsid w:val="003D77D0"/>
    <w:rsid w:val="003D7A34"/>
    <w:rsid w:val="003E0407"/>
    <w:rsid w:val="003E0699"/>
    <w:rsid w:val="003E0993"/>
    <w:rsid w:val="003E25DB"/>
    <w:rsid w:val="003E26E8"/>
    <w:rsid w:val="003E2B7B"/>
    <w:rsid w:val="003E2C29"/>
    <w:rsid w:val="003E30D3"/>
    <w:rsid w:val="003E33A8"/>
    <w:rsid w:val="003E38FE"/>
    <w:rsid w:val="003E3FBA"/>
    <w:rsid w:val="003E3FEC"/>
    <w:rsid w:val="003E4201"/>
    <w:rsid w:val="003E4F66"/>
    <w:rsid w:val="003E5063"/>
    <w:rsid w:val="003E5696"/>
    <w:rsid w:val="003E65A8"/>
    <w:rsid w:val="003E66ED"/>
    <w:rsid w:val="003E675A"/>
    <w:rsid w:val="003E7467"/>
    <w:rsid w:val="003F0350"/>
    <w:rsid w:val="003F0FFD"/>
    <w:rsid w:val="003F123D"/>
    <w:rsid w:val="003F1B50"/>
    <w:rsid w:val="003F1C94"/>
    <w:rsid w:val="003F21F4"/>
    <w:rsid w:val="003F2937"/>
    <w:rsid w:val="003F2A12"/>
    <w:rsid w:val="003F32C8"/>
    <w:rsid w:val="003F3ACF"/>
    <w:rsid w:val="003F465F"/>
    <w:rsid w:val="003F4990"/>
    <w:rsid w:val="003F4B8E"/>
    <w:rsid w:val="003F5073"/>
    <w:rsid w:val="003F515E"/>
    <w:rsid w:val="003F55DC"/>
    <w:rsid w:val="003F5BEC"/>
    <w:rsid w:val="003F5DFD"/>
    <w:rsid w:val="003F5F3E"/>
    <w:rsid w:val="003F675A"/>
    <w:rsid w:val="003F6778"/>
    <w:rsid w:val="003F678B"/>
    <w:rsid w:val="003F7307"/>
    <w:rsid w:val="003F7328"/>
    <w:rsid w:val="003F73CC"/>
    <w:rsid w:val="003F7FA0"/>
    <w:rsid w:val="004000AF"/>
    <w:rsid w:val="0040137B"/>
    <w:rsid w:val="004022A2"/>
    <w:rsid w:val="00402364"/>
    <w:rsid w:val="0040259A"/>
    <w:rsid w:val="004026A9"/>
    <w:rsid w:val="00402986"/>
    <w:rsid w:val="00402B80"/>
    <w:rsid w:val="00402CE1"/>
    <w:rsid w:val="0040370A"/>
    <w:rsid w:val="00403E29"/>
    <w:rsid w:val="00403F6C"/>
    <w:rsid w:val="0040460D"/>
    <w:rsid w:val="0040473E"/>
    <w:rsid w:val="00404AE8"/>
    <w:rsid w:val="004051FA"/>
    <w:rsid w:val="0040529E"/>
    <w:rsid w:val="004055C5"/>
    <w:rsid w:val="00405AA0"/>
    <w:rsid w:val="00405CA5"/>
    <w:rsid w:val="004068EC"/>
    <w:rsid w:val="00406A38"/>
    <w:rsid w:val="00406D2F"/>
    <w:rsid w:val="00406DD8"/>
    <w:rsid w:val="004074B5"/>
    <w:rsid w:val="004079B8"/>
    <w:rsid w:val="004100C4"/>
    <w:rsid w:val="004103CD"/>
    <w:rsid w:val="004109CF"/>
    <w:rsid w:val="00410A64"/>
    <w:rsid w:val="00411119"/>
    <w:rsid w:val="004111A8"/>
    <w:rsid w:val="004111BB"/>
    <w:rsid w:val="00411230"/>
    <w:rsid w:val="00411378"/>
    <w:rsid w:val="00411441"/>
    <w:rsid w:val="004114CF"/>
    <w:rsid w:val="0041198E"/>
    <w:rsid w:val="00411E29"/>
    <w:rsid w:val="004120C6"/>
    <w:rsid w:val="004120F1"/>
    <w:rsid w:val="004121E8"/>
    <w:rsid w:val="00412EF9"/>
    <w:rsid w:val="00413114"/>
    <w:rsid w:val="004131E8"/>
    <w:rsid w:val="0041374C"/>
    <w:rsid w:val="00413906"/>
    <w:rsid w:val="00413CAB"/>
    <w:rsid w:val="00413D92"/>
    <w:rsid w:val="004143EF"/>
    <w:rsid w:val="0041456F"/>
    <w:rsid w:val="00415E8B"/>
    <w:rsid w:val="00416687"/>
    <w:rsid w:val="00416734"/>
    <w:rsid w:val="0041704D"/>
    <w:rsid w:val="00417369"/>
    <w:rsid w:val="00417B5E"/>
    <w:rsid w:val="00417FB3"/>
    <w:rsid w:val="004206CF"/>
    <w:rsid w:val="00420838"/>
    <w:rsid w:val="00420B23"/>
    <w:rsid w:val="00420E97"/>
    <w:rsid w:val="00421AB5"/>
    <w:rsid w:val="004226DA"/>
    <w:rsid w:val="00423615"/>
    <w:rsid w:val="00424125"/>
    <w:rsid w:val="004241FB"/>
    <w:rsid w:val="004242CE"/>
    <w:rsid w:val="004244C8"/>
    <w:rsid w:val="004255EC"/>
    <w:rsid w:val="00425653"/>
    <w:rsid w:val="0042569C"/>
    <w:rsid w:val="00425937"/>
    <w:rsid w:val="00425FCD"/>
    <w:rsid w:val="004262F4"/>
    <w:rsid w:val="0042651E"/>
    <w:rsid w:val="004267C4"/>
    <w:rsid w:val="004271D1"/>
    <w:rsid w:val="00427E28"/>
    <w:rsid w:val="00427F67"/>
    <w:rsid w:val="004306A8"/>
    <w:rsid w:val="00430708"/>
    <w:rsid w:val="0043117B"/>
    <w:rsid w:val="0043153C"/>
    <w:rsid w:val="004321E1"/>
    <w:rsid w:val="00432391"/>
    <w:rsid w:val="00432BB6"/>
    <w:rsid w:val="00432D6D"/>
    <w:rsid w:val="004332DA"/>
    <w:rsid w:val="004336D2"/>
    <w:rsid w:val="00433C79"/>
    <w:rsid w:val="00433CE8"/>
    <w:rsid w:val="00434024"/>
    <w:rsid w:val="0043478E"/>
    <w:rsid w:val="00434B8E"/>
    <w:rsid w:val="004352BC"/>
    <w:rsid w:val="004352FF"/>
    <w:rsid w:val="004354CD"/>
    <w:rsid w:val="004355A9"/>
    <w:rsid w:val="004358EB"/>
    <w:rsid w:val="004358ED"/>
    <w:rsid w:val="004362E0"/>
    <w:rsid w:val="004365D9"/>
    <w:rsid w:val="004366A9"/>
    <w:rsid w:val="00436C19"/>
    <w:rsid w:val="00436C87"/>
    <w:rsid w:val="00436D96"/>
    <w:rsid w:val="00436EBA"/>
    <w:rsid w:val="004373B9"/>
    <w:rsid w:val="004376CF"/>
    <w:rsid w:val="00437932"/>
    <w:rsid w:val="00437CEA"/>
    <w:rsid w:val="00440A15"/>
    <w:rsid w:val="00440A26"/>
    <w:rsid w:val="0044160D"/>
    <w:rsid w:val="004416D8"/>
    <w:rsid w:val="0044235A"/>
    <w:rsid w:val="00442488"/>
    <w:rsid w:val="004424CB"/>
    <w:rsid w:val="0044265F"/>
    <w:rsid w:val="00442DE7"/>
    <w:rsid w:val="0044336E"/>
    <w:rsid w:val="004435D7"/>
    <w:rsid w:val="00443F28"/>
    <w:rsid w:val="0044465A"/>
    <w:rsid w:val="0044499C"/>
    <w:rsid w:val="00444A62"/>
    <w:rsid w:val="00444CF8"/>
    <w:rsid w:val="00445414"/>
    <w:rsid w:val="004454A8"/>
    <w:rsid w:val="00445C93"/>
    <w:rsid w:val="004465A8"/>
    <w:rsid w:val="004469B5"/>
    <w:rsid w:val="00446BB3"/>
    <w:rsid w:val="00447CF9"/>
    <w:rsid w:val="00450773"/>
    <w:rsid w:val="00450F3A"/>
    <w:rsid w:val="004510D5"/>
    <w:rsid w:val="004512D4"/>
    <w:rsid w:val="004515C9"/>
    <w:rsid w:val="00451A0A"/>
    <w:rsid w:val="00451C8E"/>
    <w:rsid w:val="004522C8"/>
    <w:rsid w:val="00452544"/>
    <w:rsid w:val="00452D19"/>
    <w:rsid w:val="00452DD1"/>
    <w:rsid w:val="00452FFA"/>
    <w:rsid w:val="004534E8"/>
    <w:rsid w:val="004537A8"/>
    <w:rsid w:val="004538EF"/>
    <w:rsid w:val="004545DA"/>
    <w:rsid w:val="0045489C"/>
    <w:rsid w:val="00455AA0"/>
    <w:rsid w:val="00455D55"/>
    <w:rsid w:val="0045620A"/>
    <w:rsid w:val="00456C23"/>
    <w:rsid w:val="004570A1"/>
    <w:rsid w:val="00457F4C"/>
    <w:rsid w:val="004601D6"/>
    <w:rsid w:val="004602B3"/>
    <w:rsid w:val="00460822"/>
    <w:rsid w:val="0046083B"/>
    <w:rsid w:val="00460CF2"/>
    <w:rsid w:val="004613A2"/>
    <w:rsid w:val="004616F0"/>
    <w:rsid w:val="00461784"/>
    <w:rsid w:val="0046182E"/>
    <w:rsid w:val="0046241F"/>
    <w:rsid w:val="00462526"/>
    <w:rsid w:val="004631BF"/>
    <w:rsid w:val="00464068"/>
    <w:rsid w:val="004643F5"/>
    <w:rsid w:val="0046465B"/>
    <w:rsid w:val="00464798"/>
    <w:rsid w:val="00464829"/>
    <w:rsid w:val="004658D9"/>
    <w:rsid w:val="00465A6D"/>
    <w:rsid w:val="00466B59"/>
    <w:rsid w:val="00466C52"/>
    <w:rsid w:val="00466E29"/>
    <w:rsid w:val="00466EB8"/>
    <w:rsid w:val="00467100"/>
    <w:rsid w:val="0046721E"/>
    <w:rsid w:val="00467634"/>
    <w:rsid w:val="00467840"/>
    <w:rsid w:val="004705E6"/>
    <w:rsid w:val="00470794"/>
    <w:rsid w:val="00470938"/>
    <w:rsid w:val="004709E6"/>
    <w:rsid w:val="00471902"/>
    <w:rsid w:val="00472286"/>
    <w:rsid w:val="0047264A"/>
    <w:rsid w:val="0047281D"/>
    <w:rsid w:val="00472950"/>
    <w:rsid w:val="00472964"/>
    <w:rsid w:val="00472F73"/>
    <w:rsid w:val="00473A52"/>
    <w:rsid w:val="00473BAC"/>
    <w:rsid w:val="00473D8B"/>
    <w:rsid w:val="00474317"/>
    <w:rsid w:val="00474524"/>
    <w:rsid w:val="004748AD"/>
    <w:rsid w:val="00474963"/>
    <w:rsid w:val="00474C91"/>
    <w:rsid w:val="00475240"/>
    <w:rsid w:val="0047549E"/>
    <w:rsid w:val="00475502"/>
    <w:rsid w:val="00475824"/>
    <w:rsid w:val="00475987"/>
    <w:rsid w:val="00475AEF"/>
    <w:rsid w:val="00475E7E"/>
    <w:rsid w:val="004764E2"/>
    <w:rsid w:val="0047663A"/>
    <w:rsid w:val="00476947"/>
    <w:rsid w:val="004774A3"/>
    <w:rsid w:val="0047762D"/>
    <w:rsid w:val="004776B8"/>
    <w:rsid w:val="00477918"/>
    <w:rsid w:val="00477AD8"/>
    <w:rsid w:val="00477B35"/>
    <w:rsid w:val="0048022E"/>
    <w:rsid w:val="00480941"/>
    <w:rsid w:val="00480986"/>
    <w:rsid w:val="00480AA5"/>
    <w:rsid w:val="00480B02"/>
    <w:rsid w:val="00480D94"/>
    <w:rsid w:val="00480FB0"/>
    <w:rsid w:val="004815A8"/>
    <w:rsid w:val="00481C75"/>
    <w:rsid w:val="00481E57"/>
    <w:rsid w:val="00481F1A"/>
    <w:rsid w:val="00481F79"/>
    <w:rsid w:val="00483338"/>
    <w:rsid w:val="00483778"/>
    <w:rsid w:val="00484BB3"/>
    <w:rsid w:val="00484D42"/>
    <w:rsid w:val="0048513B"/>
    <w:rsid w:val="0048519B"/>
    <w:rsid w:val="00485916"/>
    <w:rsid w:val="0048597F"/>
    <w:rsid w:val="00485A93"/>
    <w:rsid w:val="00485F3B"/>
    <w:rsid w:val="00486057"/>
    <w:rsid w:val="00486716"/>
    <w:rsid w:val="00487308"/>
    <w:rsid w:val="00487653"/>
    <w:rsid w:val="00487820"/>
    <w:rsid w:val="00487A63"/>
    <w:rsid w:val="00487CE8"/>
    <w:rsid w:val="0049039C"/>
    <w:rsid w:val="004908D9"/>
    <w:rsid w:val="00490CB6"/>
    <w:rsid w:val="00490FDD"/>
    <w:rsid w:val="0049106E"/>
    <w:rsid w:val="00491536"/>
    <w:rsid w:val="00491662"/>
    <w:rsid w:val="00491BAF"/>
    <w:rsid w:val="00491CB7"/>
    <w:rsid w:val="00491DE4"/>
    <w:rsid w:val="00491DEB"/>
    <w:rsid w:val="00491EBB"/>
    <w:rsid w:val="00491F0D"/>
    <w:rsid w:val="00491FB9"/>
    <w:rsid w:val="00493E43"/>
    <w:rsid w:val="00493E67"/>
    <w:rsid w:val="00493FF8"/>
    <w:rsid w:val="004943C1"/>
    <w:rsid w:val="004945B4"/>
    <w:rsid w:val="004947C8"/>
    <w:rsid w:val="00494CBD"/>
    <w:rsid w:val="00494EC8"/>
    <w:rsid w:val="00494EF6"/>
    <w:rsid w:val="00494F49"/>
    <w:rsid w:val="00495002"/>
    <w:rsid w:val="00495642"/>
    <w:rsid w:val="00495746"/>
    <w:rsid w:val="004957B3"/>
    <w:rsid w:val="00495BB3"/>
    <w:rsid w:val="00495DF6"/>
    <w:rsid w:val="00495FC2"/>
    <w:rsid w:val="004963EE"/>
    <w:rsid w:val="00496883"/>
    <w:rsid w:val="00496A27"/>
    <w:rsid w:val="00496B0C"/>
    <w:rsid w:val="00496CBD"/>
    <w:rsid w:val="00497040"/>
    <w:rsid w:val="00497128"/>
    <w:rsid w:val="0049740C"/>
    <w:rsid w:val="004975A5"/>
    <w:rsid w:val="00497757"/>
    <w:rsid w:val="0049799D"/>
    <w:rsid w:val="004A02FE"/>
    <w:rsid w:val="004A0734"/>
    <w:rsid w:val="004A0A76"/>
    <w:rsid w:val="004A0BF7"/>
    <w:rsid w:val="004A0DDF"/>
    <w:rsid w:val="004A1082"/>
    <w:rsid w:val="004A141E"/>
    <w:rsid w:val="004A1484"/>
    <w:rsid w:val="004A157E"/>
    <w:rsid w:val="004A19CF"/>
    <w:rsid w:val="004A1B1F"/>
    <w:rsid w:val="004A2879"/>
    <w:rsid w:val="004A2A2D"/>
    <w:rsid w:val="004A2B51"/>
    <w:rsid w:val="004A2BF7"/>
    <w:rsid w:val="004A3944"/>
    <w:rsid w:val="004A3B92"/>
    <w:rsid w:val="004A40FF"/>
    <w:rsid w:val="004A4144"/>
    <w:rsid w:val="004A420A"/>
    <w:rsid w:val="004A43C8"/>
    <w:rsid w:val="004A4878"/>
    <w:rsid w:val="004A4E48"/>
    <w:rsid w:val="004A50DD"/>
    <w:rsid w:val="004A59E0"/>
    <w:rsid w:val="004A607C"/>
    <w:rsid w:val="004A6A12"/>
    <w:rsid w:val="004A75EC"/>
    <w:rsid w:val="004A76F3"/>
    <w:rsid w:val="004A799F"/>
    <w:rsid w:val="004B0650"/>
    <w:rsid w:val="004B07C1"/>
    <w:rsid w:val="004B0A1A"/>
    <w:rsid w:val="004B0F71"/>
    <w:rsid w:val="004B11BB"/>
    <w:rsid w:val="004B16DE"/>
    <w:rsid w:val="004B17E4"/>
    <w:rsid w:val="004B1EB8"/>
    <w:rsid w:val="004B1EE5"/>
    <w:rsid w:val="004B250D"/>
    <w:rsid w:val="004B27A8"/>
    <w:rsid w:val="004B2976"/>
    <w:rsid w:val="004B2C03"/>
    <w:rsid w:val="004B3981"/>
    <w:rsid w:val="004B3E85"/>
    <w:rsid w:val="004B469B"/>
    <w:rsid w:val="004B4AF7"/>
    <w:rsid w:val="004B54B8"/>
    <w:rsid w:val="004B5D0D"/>
    <w:rsid w:val="004B60D2"/>
    <w:rsid w:val="004B6195"/>
    <w:rsid w:val="004B676B"/>
    <w:rsid w:val="004B6B7D"/>
    <w:rsid w:val="004B76C4"/>
    <w:rsid w:val="004B7BE9"/>
    <w:rsid w:val="004B7CCA"/>
    <w:rsid w:val="004C01C8"/>
    <w:rsid w:val="004C0814"/>
    <w:rsid w:val="004C0975"/>
    <w:rsid w:val="004C09E5"/>
    <w:rsid w:val="004C0B78"/>
    <w:rsid w:val="004C1154"/>
    <w:rsid w:val="004C11CB"/>
    <w:rsid w:val="004C2223"/>
    <w:rsid w:val="004C22B3"/>
    <w:rsid w:val="004C23CD"/>
    <w:rsid w:val="004C2FFB"/>
    <w:rsid w:val="004C34CF"/>
    <w:rsid w:val="004C35B0"/>
    <w:rsid w:val="004C372B"/>
    <w:rsid w:val="004C3A9B"/>
    <w:rsid w:val="004C3DF5"/>
    <w:rsid w:val="004C4587"/>
    <w:rsid w:val="004C52BE"/>
    <w:rsid w:val="004C5793"/>
    <w:rsid w:val="004C5BC4"/>
    <w:rsid w:val="004C5C91"/>
    <w:rsid w:val="004C6341"/>
    <w:rsid w:val="004C66A0"/>
    <w:rsid w:val="004C6C49"/>
    <w:rsid w:val="004C6F83"/>
    <w:rsid w:val="004C7534"/>
    <w:rsid w:val="004C78A0"/>
    <w:rsid w:val="004C7B8B"/>
    <w:rsid w:val="004C7EC0"/>
    <w:rsid w:val="004D0A19"/>
    <w:rsid w:val="004D0BF2"/>
    <w:rsid w:val="004D2297"/>
    <w:rsid w:val="004D2E89"/>
    <w:rsid w:val="004D2EBE"/>
    <w:rsid w:val="004D3155"/>
    <w:rsid w:val="004D3A7D"/>
    <w:rsid w:val="004D3CA1"/>
    <w:rsid w:val="004D3DD0"/>
    <w:rsid w:val="004D3DEB"/>
    <w:rsid w:val="004D56AB"/>
    <w:rsid w:val="004D5854"/>
    <w:rsid w:val="004D5E8D"/>
    <w:rsid w:val="004D635F"/>
    <w:rsid w:val="004D6385"/>
    <w:rsid w:val="004D645E"/>
    <w:rsid w:val="004D6D94"/>
    <w:rsid w:val="004D7042"/>
    <w:rsid w:val="004D77C9"/>
    <w:rsid w:val="004D7848"/>
    <w:rsid w:val="004D7A4E"/>
    <w:rsid w:val="004D7E62"/>
    <w:rsid w:val="004E03D9"/>
    <w:rsid w:val="004E040A"/>
    <w:rsid w:val="004E04E4"/>
    <w:rsid w:val="004E096F"/>
    <w:rsid w:val="004E0F13"/>
    <w:rsid w:val="004E1092"/>
    <w:rsid w:val="004E15DC"/>
    <w:rsid w:val="004E178B"/>
    <w:rsid w:val="004E1988"/>
    <w:rsid w:val="004E1C21"/>
    <w:rsid w:val="004E2E71"/>
    <w:rsid w:val="004E3493"/>
    <w:rsid w:val="004E3745"/>
    <w:rsid w:val="004E386E"/>
    <w:rsid w:val="004E3A73"/>
    <w:rsid w:val="004E44E4"/>
    <w:rsid w:val="004E4C37"/>
    <w:rsid w:val="004E4F37"/>
    <w:rsid w:val="004E5435"/>
    <w:rsid w:val="004E628A"/>
    <w:rsid w:val="004E680A"/>
    <w:rsid w:val="004E6AD7"/>
    <w:rsid w:val="004E6DCC"/>
    <w:rsid w:val="004E6DCD"/>
    <w:rsid w:val="004E6E1E"/>
    <w:rsid w:val="004E71FF"/>
    <w:rsid w:val="004E7602"/>
    <w:rsid w:val="004E7D47"/>
    <w:rsid w:val="004E7DC7"/>
    <w:rsid w:val="004F09A2"/>
    <w:rsid w:val="004F0F64"/>
    <w:rsid w:val="004F1348"/>
    <w:rsid w:val="004F1693"/>
    <w:rsid w:val="004F174B"/>
    <w:rsid w:val="004F1C26"/>
    <w:rsid w:val="004F26C2"/>
    <w:rsid w:val="004F26EE"/>
    <w:rsid w:val="004F304F"/>
    <w:rsid w:val="004F38F0"/>
    <w:rsid w:val="004F3F31"/>
    <w:rsid w:val="004F4211"/>
    <w:rsid w:val="004F49D8"/>
    <w:rsid w:val="004F4E69"/>
    <w:rsid w:val="004F5137"/>
    <w:rsid w:val="004F5619"/>
    <w:rsid w:val="004F64F3"/>
    <w:rsid w:val="004F65B0"/>
    <w:rsid w:val="004F6750"/>
    <w:rsid w:val="004F6B6B"/>
    <w:rsid w:val="004F7150"/>
    <w:rsid w:val="004F716C"/>
    <w:rsid w:val="004F73FB"/>
    <w:rsid w:val="004F75D8"/>
    <w:rsid w:val="004F7873"/>
    <w:rsid w:val="0050016B"/>
    <w:rsid w:val="00501405"/>
    <w:rsid w:val="0050159D"/>
    <w:rsid w:val="0050168D"/>
    <w:rsid w:val="0050172A"/>
    <w:rsid w:val="00502DAC"/>
    <w:rsid w:val="00503CE6"/>
    <w:rsid w:val="00503E5E"/>
    <w:rsid w:val="005046EA"/>
    <w:rsid w:val="00504A57"/>
    <w:rsid w:val="00505026"/>
    <w:rsid w:val="00505109"/>
    <w:rsid w:val="005052B0"/>
    <w:rsid w:val="00505ACC"/>
    <w:rsid w:val="00505F73"/>
    <w:rsid w:val="00506197"/>
    <w:rsid w:val="00506764"/>
    <w:rsid w:val="00506F6D"/>
    <w:rsid w:val="00506FDE"/>
    <w:rsid w:val="00506FE1"/>
    <w:rsid w:val="00507150"/>
    <w:rsid w:val="0050729F"/>
    <w:rsid w:val="0051007B"/>
    <w:rsid w:val="005100D4"/>
    <w:rsid w:val="00510104"/>
    <w:rsid w:val="005106AF"/>
    <w:rsid w:val="005106D7"/>
    <w:rsid w:val="00511624"/>
    <w:rsid w:val="00511BB9"/>
    <w:rsid w:val="00511F3C"/>
    <w:rsid w:val="0051234A"/>
    <w:rsid w:val="005123B4"/>
    <w:rsid w:val="00512F5A"/>
    <w:rsid w:val="0051346E"/>
    <w:rsid w:val="00513543"/>
    <w:rsid w:val="00513E38"/>
    <w:rsid w:val="0051421A"/>
    <w:rsid w:val="00514370"/>
    <w:rsid w:val="005145E9"/>
    <w:rsid w:val="00514C46"/>
    <w:rsid w:val="00515181"/>
    <w:rsid w:val="0051528F"/>
    <w:rsid w:val="00515501"/>
    <w:rsid w:val="005157EB"/>
    <w:rsid w:val="005157EE"/>
    <w:rsid w:val="00515981"/>
    <w:rsid w:val="0051632D"/>
    <w:rsid w:val="00516E14"/>
    <w:rsid w:val="0051759C"/>
    <w:rsid w:val="00517868"/>
    <w:rsid w:val="00517D2F"/>
    <w:rsid w:val="0052020A"/>
    <w:rsid w:val="00520B61"/>
    <w:rsid w:val="0052147B"/>
    <w:rsid w:val="005216DC"/>
    <w:rsid w:val="00521DDB"/>
    <w:rsid w:val="0052202A"/>
    <w:rsid w:val="00522D43"/>
    <w:rsid w:val="00522E33"/>
    <w:rsid w:val="00523193"/>
    <w:rsid w:val="00523326"/>
    <w:rsid w:val="00523518"/>
    <w:rsid w:val="005241ED"/>
    <w:rsid w:val="00524431"/>
    <w:rsid w:val="0052449F"/>
    <w:rsid w:val="00524749"/>
    <w:rsid w:val="005247A7"/>
    <w:rsid w:val="005249BD"/>
    <w:rsid w:val="00525247"/>
    <w:rsid w:val="00525279"/>
    <w:rsid w:val="00525505"/>
    <w:rsid w:val="00526AFB"/>
    <w:rsid w:val="00526D84"/>
    <w:rsid w:val="00527471"/>
    <w:rsid w:val="00527724"/>
    <w:rsid w:val="00527BB4"/>
    <w:rsid w:val="00527F39"/>
    <w:rsid w:val="0053038E"/>
    <w:rsid w:val="005303C6"/>
    <w:rsid w:val="005305FB"/>
    <w:rsid w:val="0053088F"/>
    <w:rsid w:val="00530D38"/>
    <w:rsid w:val="00530F30"/>
    <w:rsid w:val="005310C2"/>
    <w:rsid w:val="005311B4"/>
    <w:rsid w:val="00531B9F"/>
    <w:rsid w:val="00531CDA"/>
    <w:rsid w:val="00531CFD"/>
    <w:rsid w:val="00531DD5"/>
    <w:rsid w:val="00532A7B"/>
    <w:rsid w:val="00532DEA"/>
    <w:rsid w:val="00533C85"/>
    <w:rsid w:val="00534109"/>
    <w:rsid w:val="0053422C"/>
    <w:rsid w:val="00534303"/>
    <w:rsid w:val="00534A9F"/>
    <w:rsid w:val="00534B33"/>
    <w:rsid w:val="005351F9"/>
    <w:rsid w:val="00536439"/>
    <w:rsid w:val="00536499"/>
    <w:rsid w:val="00536E39"/>
    <w:rsid w:val="00537037"/>
    <w:rsid w:val="005371E0"/>
    <w:rsid w:val="0053758E"/>
    <w:rsid w:val="005375B9"/>
    <w:rsid w:val="00537E3A"/>
    <w:rsid w:val="00540389"/>
    <w:rsid w:val="005407F7"/>
    <w:rsid w:val="00540C81"/>
    <w:rsid w:val="005411FE"/>
    <w:rsid w:val="005416DC"/>
    <w:rsid w:val="0054173F"/>
    <w:rsid w:val="0054228B"/>
    <w:rsid w:val="00542346"/>
    <w:rsid w:val="005423C6"/>
    <w:rsid w:val="00542BA0"/>
    <w:rsid w:val="00542BB0"/>
    <w:rsid w:val="00543214"/>
    <w:rsid w:val="0054341A"/>
    <w:rsid w:val="00543B3B"/>
    <w:rsid w:val="00543E5B"/>
    <w:rsid w:val="00544211"/>
    <w:rsid w:val="00544454"/>
    <w:rsid w:val="005448B7"/>
    <w:rsid w:val="00544CD2"/>
    <w:rsid w:val="00544F98"/>
    <w:rsid w:val="00545423"/>
    <w:rsid w:val="00545D30"/>
    <w:rsid w:val="00545D90"/>
    <w:rsid w:val="0054646A"/>
    <w:rsid w:val="005469AE"/>
    <w:rsid w:val="00546CB9"/>
    <w:rsid w:val="00546F45"/>
    <w:rsid w:val="00547BD3"/>
    <w:rsid w:val="00550867"/>
    <w:rsid w:val="00550C34"/>
    <w:rsid w:val="00550D96"/>
    <w:rsid w:val="00550F88"/>
    <w:rsid w:val="005527CD"/>
    <w:rsid w:val="005528BA"/>
    <w:rsid w:val="00552B5D"/>
    <w:rsid w:val="00552DD0"/>
    <w:rsid w:val="005530B0"/>
    <w:rsid w:val="00553331"/>
    <w:rsid w:val="00553F10"/>
    <w:rsid w:val="00554097"/>
    <w:rsid w:val="00554686"/>
    <w:rsid w:val="005547F1"/>
    <w:rsid w:val="005550CB"/>
    <w:rsid w:val="0055530E"/>
    <w:rsid w:val="00555435"/>
    <w:rsid w:val="00555803"/>
    <w:rsid w:val="00555846"/>
    <w:rsid w:val="0055609F"/>
    <w:rsid w:val="00556633"/>
    <w:rsid w:val="0055732B"/>
    <w:rsid w:val="00557900"/>
    <w:rsid w:val="00557909"/>
    <w:rsid w:val="00560063"/>
    <w:rsid w:val="00560102"/>
    <w:rsid w:val="005602DC"/>
    <w:rsid w:val="005603D7"/>
    <w:rsid w:val="00560AB6"/>
    <w:rsid w:val="00561153"/>
    <w:rsid w:val="0056134C"/>
    <w:rsid w:val="005616E1"/>
    <w:rsid w:val="00561801"/>
    <w:rsid w:val="00561BE2"/>
    <w:rsid w:val="00561E9B"/>
    <w:rsid w:val="0056263F"/>
    <w:rsid w:val="0056302B"/>
    <w:rsid w:val="005630E7"/>
    <w:rsid w:val="005632F9"/>
    <w:rsid w:val="005633DC"/>
    <w:rsid w:val="0056364C"/>
    <w:rsid w:val="00563726"/>
    <w:rsid w:val="005637A9"/>
    <w:rsid w:val="00563F40"/>
    <w:rsid w:val="00564093"/>
    <w:rsid w:val="00564C6E"/>
    <w:rsid w:val="00564FFF"/>
    <w:rsid w:val="00565528"/>
    <w:rsid w:val="005659A9"/>
    <w:rsid w:val="005675EF"/>
    <w:rsid w:val="00567827"/>
    <w:rsid w:val="005678F8"/>
    <w:rsid w:val="00567A96"/>
    <w:rsid w:val="00570031"/>
    <w:rsid w:val="005700EF"/>
    <w:rsid w:val="0057021B"/>
    <w:rsid w:val="00570A86"/>
    <w:rsid w:val="00570AAA"/>
    <w:rsid w:val="00570EF5"/>
    <w:rsid w:val="00571455"/>
    <w:rsid w:val="0057145B"/>
    <w:rsid w:val="00572049"/>
    <w:rsid w:val="00572088"/>
    <w:rsid w:val="0057222C"/>
    <w:rsid w:val="00572F8E"/>
    <w:rsid w:val="0057355C"/>
    <w:rsid w:val="00573B3F"/>
    <w:rsid w:val="00573D7E"/>
    <w:rsid w:val="005740E1"/>
    <w:rsid w:val="00574F07"/>
    <w:rsid w:val="0057503C"/>
    <w:rsid w:val="00575437"/>
    <w:rsid w:val="0057573C"/>
    <w:rsid w:val="00575984"/>
    <w:rsid w:val="0057664C"/>
    <w:rsid w:val="00576A7B"/>
    <w:rsid w:val="00576AE7"/>
    <w:rsid w:val="0057703A"/>
    <w:rsid w:val="0057746C"/>
    <w:rsid w:val="00577ED9"/>
    <w:rsid w:val="00577F79"/>
    <w:rsid w:val="0058009E"/>
    <w:rsid w:val="00580FF7"/>
    <w:rsid w:val="00581292"/>
    <w:rsid w:val="005813C8"/>
    <w:rsid w:val="00581DB5"/>
    <w:rsid w:val="00582294"/>
    <w:rsid w:val="005825CB"/>
    <w:rsid w:val="00582D0C"/>
    <w:rsid w:val="00583206"/>
    <w:rsid w:val="0058346C"/>
    <w:rsid w:val="00583822"/>
    <w:rsid w:val="00583CF6"/>
    <w:rsid w:val="00584040"/>
    <w:rsid w:val="00585BDF"/>
    <w:rsid w:val="00585CA0"/>
    <w:rsid w:val="00585D93"/>
    <w:rsid w:val="0058616F"/>
    <w:rsid w:val="005864D9"/>
    <w:rsid w:val="00586FB0"/>
    <w:rsid w:val="00586FEF"/>
    <w:rsid w:val="005905A3"/>
    <w:rsid w:val="00590F57"/>
    <w:rsid w:val="00591122"/>
    <w:rsid w:val="00591CE9"/>
    <w:rsid w:val="0059232D"/>
    <w:rsid w:val="00592D3B"/>
    <w:rsid w:val="00592E32"/>
    <w:rsid w:val="005939A2"/>
    <w:rsid w:val="00593B92"/>
    <w:rsid w:val="00594318"/>
    <w:rsid w:val="00594625"/>
    <w:rsid w:val="005946D9"/>
    <w:rsid w:val="00594910"/>
    <w:rsid w:val="00594BC0"/>
    <w:rsid w:val="005954C8"/>
    <w:rsid w:val="005955C1"/>
    <w:rsid w:val="00595732"/>
    <w:rsid w:val="00595B90"/>
    <w:rsid w:val="005966CA"/>
    <w:rsid w:val="00596A82"/>
    <w:rsid w:val="00596B07"/>
    <w:rsid w:val="005973AC"/>
    <w:rsid w:val="00597506"/>
    <w:rsid w:val="00597719"/>
    <w:rsid w:val="00597B4A"/>
    <w:rsid w:val="00597B8F"/>
    <w:rsid w:val="005A002C"/>
    <w:rsid w:val="005A0E66"/>
    <w:rsid w:val="005A101E"/>
    <w:rsid w:val="005A170F"/>
    <w:rsid w:val="005A1C57"/>
    <w:rsid w:val="005A2475"/>
    <w:rsid w:val="005A298F"/>
    <w:rsid w:val="005A32D4"/>
    <w:rsid w:val="005A33E6"/>
    <w:rsid w:val="005A33FC"/>
    <w:rsid w:val="005A3F21"/>
    <w:rsid w:val="005A3F26"/>
    <w:rsid w:val="005A46E4"/>
    <w:rsid w:val="005A49D7"/>
    <w:rsid w:val="005A4F79"/>
    <w:rsid w:val="005A4F9A"/>
    <w:rsid w:val="005A5DF4"/>
    <w:rsid w:val="005A5F53"/>
    <w:rsid w:val="005A6108"/>
    <w:rsid w:val="005A6D76"/>
    <w:rsid w:val="005A6E8A"/>
    <w:rsid w:val="005A73A7"/>
    <w:rsid w:val="005A77FD"/>
    <w:rsid w:val="005B0108"/>
    <w:rsid w:val="005B122E"/>
    <w:rsid w:val="005B1CCC"/>
    <w:rsid w:val="005B1E27"/>
    <w:rsid w:val="005B1F4E"/>
    <w:rsid w:val="005B21F2"/>
    <w:rsid w:val="005B26B9"/>
    <w:rsid w:val="005B282A"/>
    <w:rsid w:val="005B2B25"/>
    <w:rsid w:val="005B2C09"/>
    <w:rsid w:val="005B2CAE"/>
    <w:rsid w:val="005B34BA"/>
    <w:rsid w:val="005B3D46"/>
    <w:rsid w:val="005B451D"/>
    <w:rsid w:val="005B4967"/>
    <w:rsid w:val="005B49B9"/>
    <w:rsid w:val="005B5272"/>
    <w:rsid w:val="005B57A3"/>
    <w:rsid w:val="005B582A"/>
    <w:rsid w:val="005B63D7"/>
    <w:rsid w:val="005B6663"/>
    <w:rsid w:val="005B6A4B"/>
    <w:rsid w:val="005B71C2"/>
    <w:rsid w:val="005B7C40"/>
    <w:rsid w:val="005B7DB1"/>
    <w:rsid w:val="005C0C99"/>
    <w:rsid w:val="005C0F0E"/>
    <w:rsid w:val="005C0F58"/>
    <w:rsid w:val="005C1F13"/>
    <w:rsid w:val="005C1F54"/>
    <w:rsid w:val="005C2010"/>
    <w:rsid w:val="005C22AC"/>
    <w:rsid w:val="005C27F8"/>
    <w:rsid w:val="005C37C7"/>
    <w:rsid w:val="005C3C8F"/>
    <w:rsid w:val="005C4ED1"/>
    <w:rsid w:val="005C508D"/>
    <w:rsid w:val="005C6153"/>
    <w:rsid w:val="005C7491"/>
    <w:rsid w:val="005C7E5E"/>
    <w:rsid w:val="005D028F"/>
    <w:rsid w:val="005D058C"/>
    <w:rsid w:val="005D0719"/>
    <w:rsid w:val="005D0A0D"/>
    <w:rsid w:val="005D0CDF"/>
    <w:rsid w:val="005D1363"/>
    <w:rsid w:val="005D1373"/>
    <w:rsid w:val="005D2207"/>
    <w:rsid w:val="005D22B1"/>
    <w:rsid w:val="005D2CBC"/>
    <w:rsid w:val="005D2D0E"/>
    <w:rsid w:val="005D3940"/>
    <w:rsid w:val="005D3978"/>
    <w:rsid w:val="005D41AD"/>
    <w:rsid w:val="005D45C7"/>
    <w:rsid w:val="005D4899"/>
    <w:rsid w:val="005D48F4"/>
    <w:rsid w:val="005D496B"/>
    <w:rsid w:val="005D50F3"/>
    <w:rsid w:val="005D514C"/>
    <w:rsid w:val="005D51F9"/>
    <w:rsid w:val="005D52DA"/>
    <w:rsid w:val="005D6417"/>
    <w:rsid w:val="005D6552"/>
    <w:rsid w:val="005D6732"/>
    <w:rsid w:val="005D6B38"/>
    <w:rsid w:val="005D6EF6"/>
    <w:rsid w:val="005D7595"/>
    <w:rsid w:val="005D76E9"/>
    <w:rsid w:val="005D79AB"/>
    <w:rsid w:val="005E0D20"/>
    <w:rsid w:val="005E1776"/>
    <w:rsid w:val="005E1AB7"/>
    <w:rsid w:val="005E1AF1"/>
    <w:rsid w:val="005E20C5"/>
    <w:rsid w:val="005E2915"/>
    <w:rsid w:val="005E2A1B"/>
    <w:rsid w:val="005E32BD"/>
    <w:rsid w:val="005E35F5"/>
    <w:rsid w:val="005E3BA6"/>
    <w:rsid w:val="005E3EC4"/>
    <w:rsid w:val="005E456F"/>
    <w:rsid w:val="005E46C7"/>
    <w:rsid w:val="005E4816"/>
    <w:rsid w:val="005E4D24"/>
    <w:rsid w:val="005E4EF2"/>
    <w:rsid w:val="005E5287"/>
    <w:rsid w:val="005E52E6"/>
    <w:rsid w:val="005E5383"/>
    <w:rsid w:val="005E53B6"/>
    <w:rsid w:val="005E56C9"/>
    <w:rsid w:val="005E5FFA"/>
    <w:rsid w:val="005E64EA"/>
    <w:rsid w:val="005E6866"/>
    <w:rsid w:val="005E75B1"/>
    <w:rsid w:val="005E7D89"/>
    <w:rsid w:val="005F0211"/>
    <w:rsid w:val="005F0429"/>
    <w:rsid w:val="005F05E7"/>
    <w:rsid w:val="005F0727"/>
    <w:rsid w:val="005F0994"/>
    <w:rsid w:val="005F157D"/>
    <w:rsid w:val="005F17C8"/>
    <w:rsid w:val="005F240E"/>
    <w:rsid w:val="005F2564"/>
    <w:rsid w:val="005F26D3"/>
    <w:rsid w:val="005F2FCE"/>
    <w:rsid w:val="005F3268"/>
    <w:rsid w:val="005F4081"/>
    <w:rsid w:val="005F44B5"/>
    <w:rsid w:val="005F4BFF"/>
    <w:rsid w:val="005F5201"/>
    <w:rsid w:val="005F5213"/>
    <w:rsid w:val="005F59B5"/>
    <w:rsid w:val="005F5D4E"/>
    <w:rsid w:val="005F63A1"/>
    <w:rsid w:val="005F64C1"/>
    <w:rsid w:val="005F66E0"/>
    <w:rsid w:val="005F6719"/>
    <w:rsid w:val="005F75DA"/>
    <w:rsid w:val="005F7CE8"/>
    <w:rsid w:val="005F7D52"/>
    <w:rsid w:val="005F7D66"/>
    <w:rsid w:val="005F7FEF"/>
    <w:rsid w:val="00600210"/>
    <w:rsid w:val="00600806"/>
    <w:rsid w:val="0060101D"/>
    <w:rsid w:val="006015C8"/>
    <w:rsid w:val="00601897"/>
    <w:rsid w:val="00601BF0"/>
    <w:rsid w:val="00601D6E"/>
    <w:rsid w:val="006021D7"/>
    <w:rsid w:val="006021E9"/>
    <w:rsid w:val="00603563"/>
    <w:rsid w:val="006039CA"/>
    <w:rsid w:val="00603C86"/>
    <w:rsid w:val="00604025"/>
    <w:rsid w:val="006043B0"/>
    <w:rsid w:val="0060442F"/>
    <w:rsid w:val="006045ED"/>
    <w:rsid w:val="00604888"/>
    <w:rsid w:val="00604951"/>
    <w:rsid w:val="00605653"/>
    <w:rsid w:val="00605D1B"/>
    <w:rsid w:val="006062E3"/>
    <w:rsid w:val="00606BD9"/>
    <w:rsid w:val="00606E33"/>
    <w:rsid w:val="00606ED2"/>
    <w:rsid w:val="006072A3"/>
    <w:rsid w:val="0060767C"/>
    <w:rsid w:val="00607766"/>
    <w:rsid w:val="00607D2F"/>
    <w:rsid w:val="00607D56"/>
    <w:rsid w:val="006103B8"/>
    <w:rsid w:val="00610427"/>
    <w:rsid w:val="00610994"/>
    <w:rsid w:val="00610D2C"/>
    <w:rsid w:val="00610D32"/>
    <w:rsid w:val="006111AA"/>
    <w:rsid w:val="006116A0"/>
    <w:rsid w:val="00611734"/>
    <w:rsid w:val="00611B39"/>
    <w:rsid w:val="00611CBD"/>
    <w:rsid w:val="00612135"/>
    <w:rsid w:val="006128B8"/>
    <w:rsid w:val="006130D1"/>
    <w:rsid w:val="00613124"/>
    <w:rsid w:val="0061388F"/>
    <w:rsid w:val="006138DC"/>
    <w:rsid w:val="0061438F"/>
    <w:rsid w:val="006146BB"/>
    <w:rsid w:val="00614801"/>
    <w:rsid w:val="006149FE"/>
    <w:rsid w:val="0061509E"/>
    <w:rsid w:val="006150A8"/>
    <w:rsid w:val="0061526A"/>
    <w:rsid w:val="006157E3"/>
    <w:rsid w:val="00615877"/>
    <w:rsid w:val="00615AF7"/>
    <w:rsid w:val="00615F0C"/>
    <w:rsid w:val="0061620A"/>
    <w:rsid w:val="00617125"/>
    <w:rsid w:val="00617353"/>
    <w:rsid w:val="0061749E"/>
    <w:rsid w:val="00617900"/>
    <w:rsid w:val="00617966"/>
    <w:rsid w:val="006202CF"/>
    <w:rsid w:val="00620488"/>
    <w:rsid w:val="006206E1"/>
    <w:rsid w:val="00621377"/>
    <w:rsid w:val="00621828"/>
    <w:rsid w:val="00621A54"/>
    <w:rsid w:val="00622537"/>
    <w:rsid w:val="006233A8"/>
    <w:rsid w:val="0062348E"/>
    <w:rsid w:val="006238C7"/>
    <w:rsid w:val="00623BA0"/>
    <w:rsid w:val="00624707"/>
    <w:rsid w:val="00624C89"/>
    <w:rsid w:val="00624DF3"/>
    <w:rsid w:val="006251B5"/>
    <w:rsid w:val="0062581C"/>
    <w:rsid w:val="00625B86"/>
    <w:rsid w:val="00625D64"/>
    <w:rsid w:val="00625F47"/>
    <w:rsid w:val="006272F0"/>
    <w:rsid w:val="0062786F"/>
    <w:rsid w:val="00630D2F"/>
    <w:rsid w:val="00630FB2"/>
    <w:rsid w:val="006312B7"/>
    <w:rsid w:val="00631720"/>
    <w:rsid w:val="00631866"/>
    <w:rsid w:val="006318A7"/>
    <w:rsid w:val="00631C43"/>
    <w:rsid w:val="00631DB4"/>
    <w:rsid w:val="00631F4F"/>
    <w:rsid w:val="006322E6"/>
    <w:rsid w:val="006324D3"/>
    <w:rsid w:val="00632519"/>
    <w:rsid w:val="00632699"/>
    <w:rsid w:val="00633658"/>
    <w:rsid w:val="00633736"/>
    <w:rsid w:val="00633DBE"/>
    <w:rsid w:val="00633F25"/>
    <w:rsid w:val="00634605"/>
    <w:rsid w:val="006348F6"/>
    <w:rsid w:val="00634BA1"/>
    <w:rsid w:val="00635173"/>
    <w:rsid w:val="00635654"/>
    <w:rsid w:val="00635C5B"/>
    <w:rsid w:val="00635D01"/>
    <w:rsid w:val="00635D14"/>
    <w:rsid w:val="006368A7"/>
    <w:rsid w:val="0063709A"/>
    <w:rsid w:val="006374CD"/>
    <w:rsid w:val="00637EFE"/>
    <w:rsid w:val="006401DB"/>
    <w:rsid w:val="00640384"/>
    <w:rsid w:val="006403DA"/>
    <w:rsid w:val="006407D0"/>
    <w:rsid w:val="00640DC8"/>
    <w:rsid w:val="006410F8"/>
    <w:rsid w:val="0064129B"/>
    <w:rsid w:val="0064164B"/>
    <w:rsid w:val="006417FB"/>
    <w:rsid w:val="00641DA0"/>
    <w:rsid w:val="00642FE5"/>
    <w:rsid w:val="0064306C"/>
    <w:rsid w:val="00643341"/>
    <w:rsid w:val="006434E0"/>
    <w:rsid w:val="00643C19"/>
    <w:rsid w:val="00643E1F"/>
    <w:rsid w:val="0064471C"/>
    <w:rsid w:val="00644EAC"/>
    <w:rsid w:val="0064529B"/>
    <w:rsid w:val="00645ACA"/>
    <w:rsid w:val="00645E61"/>
    <w:rsid w:val="0064617B"/>
    <w:rsid w:val="00646913"/>
    <w:rsid w:val="00646A09"/>
    <w:rsid w:val="00646EDF"/>
    <w:rsid w:val="00647320"/>
    <w:rsid w:val="006475F0"/>
    <w:rsid w:val="0065030E"/>
    <w:rsid w:val="00650BD7"/>
    <w:rsid w:val="00650E4C"/>
    <w:rsid w:val="00651380"/>
    <w:rsid w:val="00651F16"/>
    <w:rsid w:val="0065266E"/>
    <w:rsid w:val="006526D7"/>
    <w:rsid w:val="00653021"/>
    <w:rsid w:val="006531B7"/>
    <w:rsid w:val="00653AEE"/>
    <w:rsid w:val="00653C30"/>
    <w:rsid w:val="00653CBB"/>
    <w:rsid w:val="0065444C"/>
    <w:rsid w:val="0065481E"/>
    <w:rsid w:val="00654BB3"/>
    <w:rsid w:val="00654E93"/>
    <w:rsid w:val="00655218"/>
    <w:rsid w:val="006552D6"/>
    <w:rsid w:val="00655301"/>
    <w:rsid w:val="006559A4"/>
    <w:rsid w:val="00655CF3"/>
    <w:rsid w:val="0065669F"/>
    <w:rsid w:val="006566B4"/>
    <w:rsid w:val="00656A6C"/>
    <w:rsid w:val="006577C2"/>
    <w:rsid w:val="00657A93"/>
    <w:rsid w:val="00657FBB"/>
    <w:rsid w:val="00660D93"/>
    <w:rsid w:val="00660E15"/>
    <w:rsid w:val="00661389"/>
    <w:rsid w:val="00661C2D"/>
    <w:rsid w:val="00661CB3"/>
    <w:rsid w:val="00661E6E"/>
    <w:rsid w:val="00663447"/>
    <w:rsid w:val="00663493"/>
    <w:rsid w:val="00663E0C"/>
    <w:rsid w:val="006643AF"/>
    <w:rsid w:val="006645EA"/>
    <w:rsid w:val="00664695"/>
    <w:rsid w:val="006648E4"/>
    <w:rsid w:val="00664964"/>
    <w:rsid w:val="00664A81"/>
    <w:rsid w:val="00664B9B"/>
    <w:rsid w:val="00665277"/>
    <w:rsid w:val="00665425"/>
    <w:rsid w:val="00665ACB"/>
    <w:rsid w:val="0066612D"/>
    <w:rsid w:val="0066643E"/>
    <w:rsid w:val="006665DD"/>
    <w:rsid w:val="006667B4"/>
    <w:rsid w:val="00666924"/>
    <w:rsid w:val="00666ADD"/>
    <w:rsid w:val="00666B03"/>
    <w:rsid w:val="00666E6A"/>
    <w:rsid w:val="00666EE8"/>
    <w:rsid w:val="00667242"/>
    <w:rsid w:val="00667521"/>
    <w:rsid w:val="00667D43"/>
    <w:rsid w:val="0067019C"/>
    <w:rsid w:val="0067036B"/>
    <w:rsid w:val="00670446"/>
    <w:rsid w:val="00670542"/>
    <w:rsid w:val="00670716"/>
    <w:rsid w:val="00670799"/>
    <w:rsid w:val="0067083A"/>
    <w:rsid w:val="006714DA"/>
    <w:rsid w:val="00671577"/>
    <w:rsid w:val="006718D4"/>
    <w:rsid w:val="00671B69"/>
    <w:rsid w:val="006720F7"/>
    <w:rsid w:val="006737ED"/>
    <w:rsid w:val="00673A93"/>
    <w:rsid w:val="00673B75"/>
    <w:rsid w:val="00673F3B"/>
    <w:rsid w:val="00673FAC"/>
    <w:rsid w:val="00674510"/>
    <w:rsid w:val="006745A8"/>
    <w:rsid w:val="006746B8"/>
    <w:rsid w:val="00674AEA"/>
    <w:rsid w:val="00675105"/>
    <w:rsid w:val="0067514F"/>
    <w:rsid w:val="00675248"/>
    <w:rsid w:val="00675C5C"/>
    <w:rsid w:val="00675CCF"/>
    <w:rsid w:val="00676546"/>
    <w:rsid w:val="0067666E"/>
    <w:rsid w:val="00676E70"/>
    <w:rsid w:val="00676FCB"/>
    <w:rsid w:val="006773FD"/>
    <w:rsid w:val="006775CA"/>
    <w:rsid w:val="00677E57"/>
    <w:rsid w:val="00680B38"/>
    <w:rsid w:val="00680B4E"/>
    <w:rsid w:val="00681214"/>
    <w:rsid w:val="006813CB"/>
    <w:rsid w:val="00681403"/>
    <w:rsid w:val="00681440"/>
    <w:rsid w:val="00681571"/>
    <w:rsid w:val="00681CE6"/>
    <w:rsid w:val="00681E91"/>
    <w:rsid w:val="00681F7A"/>
    <w:rsid w:val="00682178"/>
    <w:rsid w:val="00682CB6"/>
    <w:rsid w:val="00683425"/>
    <w:rsid w:val="00683722"/>
    <w:rsid w:val="006838EA"/>
    <w:rsid w:val="00683A43"/>
    <w:rsid w:val="00683BEA"/>
    <w:rsid w:val="00683CF2"/>
    <w:rsid w:val="00684540"/>
    <w:rsid w:val="00684B9A"/>
    <w:rsid w:val="006851A5"/>
    <w:rsid w:val="006852AA"/>
    <w:rsid w:val="006857CD"/>
    <w:rsid w:val="00686516"/>
    <w:rsid w:val="0068668E"/>
    <w:rsid w:val="00686FA6"/>
    <w:rsid w:val="00687022"/>
    <w:rsid w:val="00687467"/>
    <w:rsid w:val="0068766B"/>
    <w:rsid w:val="006900EC"/>
    <w:rsid w:val="00690343"/>
    <w:rsid w:val="006903D7"/>
    <w:rsid w:val="006906E1"/>
    <w:rsid w:val="00691493"/>
    <w:rsid w:val="00691963"/>
    <w:rsid w:val="00691D5C"/>
    <w:rsid w:val="00692311"/>
    <w:rsid w:val="006924B2"/>
    <w:rsid w:val="006927CF"/>
    <w:rsid w:val="0069298A"/>
    <w:rsid w:val="00692DB8"/>
    <w:rsid w:val="00692EBB"/>
    <w:rsid w:val="00693201"/>
    <w:rsid w:val="0069374F"/>
    <w:rsid w:val="00694159"/>
    <w:rsid w:val="006942D5"/>
    <w:rsid w:val="006946C6"/>
    <w:rsid w:val="00694A5E"/>
    <w:rsid w:val="00694C66"/>
    <w:rsid w:val="00694F86"/>
    <w:rsid w:val="00695F78"/>
    <w:rsid w:val="00696479"/>
    <w:rsid w:val="00696B2B"/>
    <w:rsid w:val="00696C2A"/>
    <w:rsid w:val="00696FC8"/>
    <w:rsid w:val="00697406"/>
    <w:rsid w:val="00697801"/>
    <w:rsid w:val="00697D6A"/>
    <w:rsid w:val="006A0243"/>
    <w:rsid w:val="006A06EA"/>
    <w:rsid w:val="006A101E"/>
    <w:rsid w:val="006A1A52"/>
    <w:rsid w:val="006A210E"/>
    <w:rsid w:val="006A2262"/>
    <w:rsid w:val="006A2718"/>
    <w:rsid w:val="006A278F"/>
    <w:rsid w:val="006A2837"/>
    <w:rsid w:val="006A2EB9"/>
    <w:rsid w:val="006A30FF"/>
    <w:rsid w:val="006A3138"/>
    <w:rsid w:val="006A3B70"/>
    <w:rsid w:val="006A3C50"/>
    <w:rsid w:val="006A444E"/>
    <w:rsid w:val="006A464B"/>
    <w:rsid w:val="006A471F"/>
    <w:rsid w:val="006A4DD6"/>
    <w:rsid w:val="006A50B0"/>
    <w:rsid w:val="006A52E2"/>
    <w:rsid w:val="006A5D0F"/>
    <w:rsid w:val="006A5F96"/>
    <w:rsid w:val="006A60E1"/>
    <w:rsid w:val="006A61D5"/>
    <w:rsid w:val="006A64E5"/>
    <w:rsid w:val="006A65BE"/>
    <w:rsid w:val="006A6871"/>
    <w:rsid w:val="006A6B8B"/>
    <w:rsid w:val="006A6D4D"/>
    <w:rsid w:val="006A729D"/>
    <w:rsid w:val="006A7574"/>
    <w:rsid w:val="006A7B18"/>
    <w:rsid w:val="006A7D35"/>
    <w:rsid w:val="006A7F8C"/>
    <w:rsid w:val="006B003A"/>
    <w:rsid w:val="006B02CF"/>
    <w:rsid w:val="006B06FE"/>
    <w:rsid w:val="006B0A0E"/>
    <w:rsid w:val="006B0BA1"/>
    <w:rsid w:val="006B14D5"/>
    <w:rsid w:val="006B1743"/>
    <w:rsid w:val="006B1CA9"/>
    <w:rsid w:val="006B1CEC"/>
    <w:rsid w:val="006B1FE6"/>
    <w:rsid w:val="006B1FF9"/>
    <w:rsid w:val="006B2119"/>
    <w:rsid w:val="006B2895"/>
    <w:rsid w:val="006B28BD"/>
    <w:rsid w:val="006B2992"/>
    <w:rsid w:val="006B3541"/>
    <w:rsid w:val="006B3E35"/>
    <w:rsid w:val="006B45CA"/>
    <w:rsid w:val="006B4CB2"/>
    <w:rsid w:val="006B4E75"/>
    <w:rsid w:val="006B51FF"/>
    <w:rsid w:val="006B556A"/>
    <w:rsid w:val="006B6865"/>
    <w:rsid w:val="006B796A"/>
    <w:rsid w:val="006C0024"/>
    <w:rsid w:val="006C03D3"/>
    <w:rsid w:val="006C080E"/>
    <w:rsid w:val="006C094C"/>
    <w:rsid w:val="006C0DCE"/>
    <w:rsid w:val="006C1263"/>
    <w:rsid w:val="006C1CAB"/>
    <w:rsid w:val="006C1DE6"/>
    <w:rsid w:val="006C2234"/>
    <w:rsid w:val="006C272E"/>
    <w:rsid w:val="006C2E5C"/>
    <w:rsid w:val="006C380A"/>
    <w:rsid w:val="006C3B63"/>
    <w:rsid w:val="006C43D8"/>
    <w:rsid w:val="006C448D"/>
    <w:rsid w:val="006C4865"/>
    <w:rsid w:val="006C54DA"/>
    <w:rsid w:val="006C55AB"/>
    <w:rsid w:val="006C59DB"/>
    <w:rsid w:val="006C62C2"/>
    <w:rsid w:val="006C63B8"/>
    <w:rsid w:val="006C6662"/>
    <w:rsid w:val="006C6AE7"/>
    <w:rsid w:val="006C6CCC"/>
    <w:rsid w:val="006C713B"/>
    <w:rsid w:val="006C717E"/>
    <w:rsid w:val="006C72F1"/>
    <w:rsid w:val="006C748B"/>
    <w:rsid w:val="006C7CA1"/>
    <w:rsid w:val="006D0437"/>
    <w:rsid w:val="006D0C3A"/>
    <w:rsid w:val="006D117C"/>
    <w:rsid w:val="006D18CF"/>
    <w:rsid w:val="006D1A9D"/>
    <w:rsid w:val="006D1DE3"/>
    <w:rsid w:val="006D2343"/>
    <w:rsid w:val="006D2D7A"/>
    <w:rsid w:val="006D3217"/>
    <w:rsid w:val="006D33B5"/>
    <w:rsid w:val="006D3526"/>
    <w:rsid w:val="006D35D3"/>
    <w:rsid w:val="006D3674"/>
    <w:rsid w:val="006D39F0"/>
    <w:rsid w:val="006D3C22"/>
    <w:rsid w:val="006D40B4"/>
    <w:rsid w:val="006D47F0"/>
    <w:rsid w:val="006D494B"/>
    <w:rsid w:val="006D50E7"/>
    <w:rsid w:val="006D53F1"/>
    <w:rsid w:val="006D563F"/>
    <w:rsid w:val="006D661E"/>
    <w:rsid w:val="006D7398"/>
    <w:rsid w:val="006D7586"/>
    <w:rsid w:val="006D7D9B"/>
    <w:rsid w:val="006E05C9"/>
    <w:rsid w:val="006E132D"/>
    <w:rsid w:val="006E15E7"/>
    <w:rsid w:val="006E1E0A"/>
    <w:rsid w:val="006E1E56"/>
    <w:rsid w:val="006E1FA6"/>
    <w:rsid w:val="006E2B55"/>
    <w:rsid w:val="006E34E1"/>
    <w:rsid w:val="006E4369"/>
    <w:rsid w:val="006E466B"/>
    <w:rsid w:val="006E4C93"/>
    <w:rsid w:val="006E519D"/>
    <w:rsid w:val="006E5425"/>
    <w:rsid w:val="006E54C2"/>
    <w:rsid w:val="006E5E65"/>
    <w:rsid w:val="006E6309"/>
    <w:rsid w:val="006E6589"/>
    <w:rsid w:val="006E6859"/>
    <w:rsid w:val="006E6C0C"/>
    <w:rsid w:val="006E6F96"/>
    <w:rsid w:val="006E74F9"/>
    <w:rsid w:val="006E7A81"/>
    <w:rsid w:val="006F0027"/>
    <w:rsid w:val="006F05F0"/>
    <w:rsid w:val="006F0962"/>
    <w:rsid w:val="006F1015"/>
    <w:rsid w:val="006F1525"/>
    <w:rsid w:val="006F1690"/>
    <w:rsid w:val="006F18F0"/>
    <w:rsid w:val="006F1B21"/>
    <w:rsid w:val="006F24FE"/>
    <w:rsid w:val="006F2833"/>
    <w:rsid w:val="006F28AD"/>
    <w:rsid w:val="006F2D9F"/>
    <w:rsid w:val="006F2DCD"/>
    <w:rsid w:val="006F2FF1"/>
    <w:rsid w:val="006F3078"/>
    <w:rsid w:val="006F3465"/>
    <w:rsid w:val="006F40EB"/>
    <w:rsid w:val="006F4439"/>
    <w:rsid w:val="006F4740"/>
    <w:rsid w:val="006F4C21"/>
    <w:rsid w:val="006F4CAE"/>
    <w:rsid w:val="006F4DBE"/>
    <w:rsid w:val="006F4DCA"/>
    <w:rsid w:val="006F50A2"/>
    <w:rsid w:val="006F5360"/>
    <w:rsid w:val="006F5532"/>
    <w:rsid w:val="006F59D4"/>
    <w:rsid w:val="006F5CAB"/>
    <w:rsid w:val="006F6022"/>
    <w:rsid w:val="006F65AB"/>
    <w:rsid w:val="006F67FE"/>
    <w:rsid w:val="006F69D2"/>
    <w:rsid w:val="006F6B55"/>
    <w:rsid w:val="006F6BD5"/>
    <w:rsid w:val="006F6CE1"/>
    <w:rsid w:val="006F6F15"/>
    <w:rsid w:val="006F7399"/>
    <w:rsid w:val="00700246"/>
    <w:rsid w:val="007009D0"/>
    <w:rsid w:val="00700B6E"/>
    <w:rsid w:val="00700D8A"/>
    <w:rsid w:val="007020C8"/>
    <w:rsid w:val="00702121"/>
    <w:rsid w:val="007022AD"/>
    <w:rsid w:val="007029D4"/>
    <w:rsid w:val="00703176"/>
    <w:rsid w:val="00703679"/>
    <w:rsid w:val="007038AB"/>
    <w:rsid w:val="007039ED"/>
    <w:rsid w:val="00703CD4"/>
    <w:rsid w:val="00703F1E"/>
    <w:rsid w:val="007046EA"/>
    <w:rsid w:val="00704802"/>
    <w:rsid w:val="00704936"/>
    <w:rsid w:val="0070503F"/>
    <w:rsid w:val="00705051"/>
    <w:rsid w:val="00705251"/>
    <w:rsid w:val="00705E5F"/>
    <w:rsid w:val="007064B3"/>
    <w:rsid w:val="007065B2"/>
    <w:rsid w:val="00706996"/>
    <w:rsid w:val="00706E30"/>
    <w:rsid w:val="007072F5"/>
    <w:rsid w:val="007077C7"/>
    <w:rsid w:val="00707C1A"/>
    <w:rsid w:val="00710142"/>
    <w:rsid w:val="007103BB"/>
    <w:rsid w:val="00710BC5"/>
    <w:rsid w:val="00710DA4"/>
    <w:rsid w:val="007112C3"/>
    <w:rsid w:val="00712061"/>
    <w:rsid w:val="00712228"/>
    <w:rsid w:val="00712572"/>
    <w:rsid w:val="00712CB3"/>
    <w:rsid w:val="00713245"/>
    <w:rsid w:val="00713553"/>
    <w:rsid w:val="0071386A"/>
    <w:rsid w:val="007138FA"/>
    <w:rsid w:val="00713A74"/>
    <w:rsid w:val="00713CE1"/>
    <w:rsid w:val="00713EDF"/>
    <w:rsid w:val="00714868"/>
    <w:rsid w:val="00714A84"/>
    <w:rsid w:val="00714D74"/>
    <w:rsid w:val="00715035"/>
    <w:rsid w:val="007152B9"/>
    <w:rsid w:val="00715307"/>
    <w:rsid w:val="00715E91"/>
    <w:rsid w:val="00716072"/>
    <w:rsid w:val="00716538"/>
    <w:rsid w:val="007167BE"/>
    <w:rsid w:val="00716875"/>
    <w:rsid w:val="00716BE3"/>
    <w:rsid w:val="00716F87"/>
    <w:rsid w:val="00717410"/>
    <w:rsid w:val="007174AF"/>
    <w:rsid w:val="007175FD"/>
    <w:rsid w:val="00717C6A"/>
    <w:rsid w:val="00717DC5"/>
    <w:rsid w:val="00720878"/>
    <w:rsid w:val="00720C19"/>
    <w:rsid w:val="00721452"/>
    <w:rsid w:val="007214D3"/>
    <w:rsid w:val="007216CB"/>
    <w:rsid w:val="00721F02"/>
    <w:rsid w:val="00722A7F"/>
    <w:rsid w:val="00723C73"/>
    <w:rsid w:val="00724399"/>
    <w:rsid w:val="0072497D"/>
    <w:rsid w:val="00724A32"/>
    <w:rsid w:val="007250A2"/>
    <w:rsid w:val="00725308"/>
    <w:rsid w:val="00725AED"/>
    <w:rsid w:val="007261BB"/>
    <w:rsid w:val="00726366"/>
    <w:rsid w:val="007264B8"/>
    <w:rsid w:val="00727DC0"/>
    <w:rsid w:val="007307C3"/>
    <w:rsid w:val="0073095F"/>
    <w:rsid w:val="00731038"/>
    <w:rsid w:val="0073207B"/>
    <w:rsid w:val="0073251B"/>
    <w:rsid w:val="00732602"/>
    <w:rsid w:val="007326C9"/>
    <w:rsid w:val="007327A5"/>
    <w:rsid w:val="0073320A"/>
    <w:rsid w:val="007341B6"/>
    <w:rsid w:val="00734C75"/>
    <w:rsid w:val="00735B04"/>
    <w:rsid w:val="00735D9D"/>
    <w:rsid w:val="00736517"/>
    <w:rsid w:val="00737152"/>
    <w:rsid w:val="00737C40"/>
    <w:rsid w:val="007400C7"/>
    <w:rsid w:val="0074019D"/>
    <w:rsid w:val="007403FE"/>
    <w:rsid w:val="007406DC"/>
    <w:rsid w:val="00740C06"/>
    <w:rsid w:val="00741029"/>
    <w:rsid w:val="007413F9"/>
    <w:rsid w:val="0074152D"/>
    <w:rsid w:val="00741BE6"/>
    <w:rsid w:val="0074256D"/>
    <w:rsid w:val="007426BA"/>
    <w:rsid w:val="00742832"/>
    <w:rsid w:val="00742D00"/>
    <w:rsid w:val="00742E95"/>
    <w:rsid w:val="00743600"/>
    <w:rsid w:val="0074368E"/>
    <w:rsid w:val="00743BDC"/>
    <w:rsid w:val="00744297"/>
    <w:rsid w:val="00744349"/>
    <w:rsid w:val="007448D9"/>
    <w:rsid w:val="00746606"/>
    <w:rsid w:val="0074677B"/>
    <w:rsid w:val="007467F4"/>
    <w:rsid w:val="0074686B"/>
    <w:rsid w:val="00746DA2"/>
    <w:rsid w:val="00747948"/>
    <w:rsid w:val="00747F0F"/>
    <w:rsid w:val="0075013C"/>
    <w:rsid w:val="00750422"/>
    <w:rsid w:val="00750653"/>
    <w:rsid w:val="007506BC"/>
    <w:rsid w:val="0075115C"/>
    <w:rsid w:val="0075156A"/>
    <w:rsid w:val="00751A61"/>
    <w:rsid w:val="00752446"/>
    <w:rsid w:val="0075245F"/>
    <w:rsid w:val="00752C8F"/>
    <w:rsid w:val="00753079"/>
    <w:rsid w:val="00753492"/>
    <w:rsid w:val="0075398F"/>
    <w:rsid w:val="007544DA"/>
    <w:rsid w:val="0075466E"/>
    <w:rsid w:val="00754B4C"/>
    <w:rsid w:val="00754CCB"/>
    <w:rsid w:val="00755217"/>
    <w:rsid w:val="00755816"/>
    <w:rsid w:val="007558C3"/>
    <w:rsid w:val="00755C0E"/>
    <w:rsid w:val="00756165"/>
    <w:rsid w:val="0075668E"/>
    <w:rsid w:val="007566C7"/>
    <w:rsid w:val="00756ADA"/>
    <w:rsid w:val="00757DBE"/>
    <w:rsid w:val="00760A4C"/>
    <w:rsid w:val="00760A60"/>
    <w:rsid w:val="00760AF2"/>
    <w:rsid w:val="0076119C"/>
    <w:rsid w:val="00761292"/>
    <w:rsid w:val="0076150F"/>
    <w:rsid w:val="00762A66"/>
    <w:rsid w:val="00763124"/>
    <w:rsid w:val="00763B4E"/>
    <w:rsid w:val="00763BE0"/>
    <w:rsid w:val="007641C7"/>
    <w:rsid w:val="00764244"/>
    <w:rsid w:val="007656E5"/>
    <w:rsid w:val="00765E4B"/>
    <w:rsid w:val="00766037"/>
    <w:rsid w:val="007663BC"/>
    <w:rsid w:val="00766C05"/>
    <w:rsid w:val="00766E6B"/>
    <w:rsid w:val="00766EC3"/>
    <w:rsid w:val="00767287"/>
    <w:rsid w:val="00767309"/>
    <w:rsid w:val="00767414"/>
    <w:rsid w:val="007679AE"/>
    <w:rsid w:val="00767AC4"/>
    <w:rsid w:val="00767B71"/>
    <w:rsid w:val="00767F08"/>
    <w:rsid w:val="00770636"/>
    <w:rsid w:val="00770E11"/>
    <w:rsid w:val="00771555"/>
    <w:rsid w:val="00771653"/>
    <w:rsid w:val="007718CD"/>
    <w:rsid w:val="00771A03"/>
    <w:rsid w:val="00771C46"/>
    <w:rsid w:val="007722C8"/>
    <w:rsid w:val="007724D2"/>
    <w:rsid w:val="0077260B"/>
    <w:rsid w:val="00772660"/>
    <w:rsid w:val="007734F6"/>
    <w:rsid w:val="007735C9"/>
    <w:rsid w:val="0077421A"/>
    <w:rsid w:val="007745A9"/>
    <w:rsid w:val="00774DC1"/>
    <w:rsid w:val="00774F76"/>
    <w:rsid w:val="0077512B"/>
    <w:rsid w:val="00775790"/>
    <w:rsid w:val="0077588E"/>
    <w:rsid w:val="00775B9D"/>
    <w:rsid w:val="00776B3F"/>
    <w:rsid w:val="00780561"/>
    <w:rsid w:val="007806B3"/>
    <w:rsid w:val="00780C5C"/>
    <w:rsid w:val="007812CD"/>
    <w:rsid w:val="00781A0F"/>
    <w:rsid w:val="00781C2C"/>
    <w:rsid w:val="00781C88"/>
    <w:rsid w:val="00782EF6"/>
    <w:rsid w:val="00783169"/>
    <w:rsid w:val="00783214"/>
    <w:rsid w:val="00783246"/>
    <w:rsid w:val="00783B3C"/>
    <w:rsid w:val="00784226"/>
    <w:rsid w:val="00784299"/>
    <w:rsid w:val="00784A2F"/>
    <w:rsid w:val="00784DA4"/>
    <w:rsid w:val="00785895"/>
    <w:rsid w:val="00785AC0"/>
    <w:rsid w:val="0078624E"/>
    <w:rsid w:val="007865DE"/>
    <w:rsid w:val="00786727"/>
    <w:rsid w:val="0078675B"/>
    <w:rsid w:val="0078759B"/>
    <w:rsid w:val="007876DC"/>
    <w:rsid w:val="00787D10"/>
    <w:rsid w:val="00790446"/>
    <w:rsid w:val="00790752"/>
    <w:rsid w:val="00790A3E"/>
    <w:rsid w:val="00791079"/>
    <w:rsid w:val="00791252"/>
    <w:rsid w:val="007915CD"/>
    <w:rsid w:val="007918CB"/>
    <w:rsid w:val="007919F1"/>
    <w:rsid w:val="00791BBA"/>
    <w:rsid w:val="00791E5D"/>
    <w:rsid w:val="00792311"/>
    <w:rsid w:val="00792627"/>
    <w:rsid w:val="00793D1A"/>
    <w:rsid w:val="00793E0D"/>
    <w:rsid w:val="007941DC"/>
    <w:rsid w:val="007944CB"/>
    <w:rsid w:val="00794DD3"/>
    <w:rsid w:val="00795250"/>
    <w:rsid w:val="00795B8C"/>
    <w:rsid w:val="0079626B"/>
    <w:rsid w:val="00796A7C"/>
    <w:rsid w:val="00797684"/>
    <w:rsid w:val="00797917"/>
    <w:rsid w:val="00797FFC"/>
    <w:rsid w:val="007A0183"/>
    <w:rsid w:val="007A02DC"/>
    <w:rsid w:val="007A093C"/>
    <w:rsid w:val="007A0976"/>
    <w:rsid w:val="007A0E60"/>
    <w:rsid w:val="007A1032"/>
    <w:rsid w:val="007A105B"/>
    <w:rsid w:val="007A1AB5"/>
    <w:rsid w:val="007A1DAF"/>
    <w:rsid w:val="007A22B4"/>
    <w:rsid w:val="007A22F5"/>
    <w:rsid w:val="007A2CBE"/>
    <w:rsid w:val="007A3500"/>
    <w:rsid w:val="007A3598"/>
    <w:rsid w:val="007A3764"/>
    <w:rsid w:val="007A37E6"/>
    <w:rsid w:val="007A3CC4"/>
    <w:rsid w:val="007A3EAA"/>
    <w:rsid w:val="007A429E"/>
    <w:rsid w:val="007A4727"/>
    <w:rsid w:val="007A4BC3"/>
    <w:rsid w:val="007A529E"/>
    <w:rsid w:val="007A53A9"/>
    <w:rsid w:val="007A5456"/>
    <w:rsid w:val="007A5CB2"/>
    <w:rsid w:val="007A656E"/>
    <w:rsid w:val="007A6671"/>
    <w:rsid w:val="007A6777"/>
    <w:rsid w:val="007A6D45"/>
    <w:rsid w:val="007A720B"/>
    <w:rsid w:val="007A7301"/>
    <w:rsid w:val="007A7D4C"/>
    <w:rsid w:val="007B0115"/>
    <w:rsid w:val="007B013E"/>
    <w:rsid w:val="007B08DB"/>
    <w:rsid w:val="007B0CBC"/>
    <w:rsid w:val="007B117B"/>
    <w:rsid w:val="007B1ED6"/>
    <w:rsid w:val="007B2027"/>
    <w:rsid w:val="007B251A"/>
    <w:rsid w:val="007B2672"/>
    <w:rsid w:val="007B2BB6"/>
    <w:rsid w:val="007B3341"/>
    <w:rsid w:val="007B3540"/>
    <w:rsid w:val="007B3550"/>
    <w:rsid w:val="007B35D0"/>
    <w:rsid w:val="007B366B"/>
    <w:rsid w:val="007B3E3B"/>
    <w:rsid w:val="007B4449"/>
    <w:rsid w:val="007B48BB"/>
    <w:rsid w:val="007B48F8"/>
    <w:rsid w:val="007B4DA9"/>
    <w:rsid w:val="007B4EB2"/>
    <w:rsid w:val="007B60AE"/>
    <w:rsid w:val="007B6AD2"/>
    <w:rsid w:val="007B6E5E"/>
    <w:rsid w:val="007B713A"/>
    <w:rsid w:val="007B755A"/>
    <w:rsid w:val="007B77A7"/>
    <w:rsid w:val="007B7ABE"/>
    <w:rsid w:val="007C015C"/>
    <w:rsid w:val="007C0BEB"/>
    <w:rsid w:val="007C1161"/>
    <w:rsid w:val="007C118F"/>
    <w:rsid w:val="007C155E"/>
    <w:rsid w:val="007C15BB"/>
    <w:rsid w:val="007C1934"/>
    <w:rsid w:val="007C1A25"/>
    <w:rsid w:val="007C1B48"/>
    <w:rsid w:val="007C1CC8"/>
    <w:rsid w:val="007C1F76"/>
    <w:rsid w:val="007C20B5"/>
    <w:rsid w:val="007C2712"/>
    <w:rsid w:val="007C3028"/>
    <w:rsid w:val="007C3109"/>
    <w:rsid w:val="007C36B2"/>
    <w:rsid w:val="007C4014"/>
    <w:rsid w:val="007C4049"/>
    <w:rsid w:val="007C448E"/>
    <w:rsid w:val="007C4695"/>
    <w:rsid w:val="007C52A9"/>
    <w:rsid w:val="007C5732"/>
    <w:rsid w:val="007C57A2"/>
    <w:rsid w:val="007C67FE"/>
    <w:rsid w:val="007C6861"/>
    <w:rsid w:val="007C6DC4"/>
    <w:rsid w:val="007C6FAC"/>
    <w:rsid w:val="007C78EB"/>
    <w:rsid w:val="007C7AB1"/>
    <w:rsid w:val="007D025A"/>
    <w:rsid w:val="007D030D"/>
    <w:rsid w:val="007D0659"/>
    <w:rsid w:val="007D13CB"/>
    <w:rsid w:val="007D1D2F"/>
    <w:rsid w:val="007D1EA1"/>
    <w:rsid w:val="007D20DA"/>
    <w:rsid w:val="007D26C4"/>
    <w:rsid w:val="007D2829"/>
    <w:rsid w:val="007D2B0E"/>
    <w:rsid w:val="007D2B8F"/>
    <w:rsid w:val="007D2F16"/>
    <w:rsid w:val="007D2F99"/>
    <w:rsid w:val="007D3303"/>
    <w:rsid w:val="007D3941"/>
    <w:rsid w:val="007D3D0C"/>
    <w:rsid w:val="007D4362"/>
    <w:rsid w:val="007D4425"/>
    <w:rsid w:val="007D485A"/>
    <w:rsid w:val="007D4874"/>
    <w:rsid w:val="007D51EB"/>
    <w:rsid w:val="007D5500"/>
    <w:rsid w:val="007D5725"/>
    <w:rsid w:val="007D5E62"/>
    <w:rsid w:val="007D67F4"/>
    <w:rsid w:val="007D68B7"/>
    <w:rsid w:val="007D697D"/>
    <w:rsid w:val="007D6A52"/>
    <w:rsid w:val="007D7109"/>
    <w:rsid w:val="007D796F"/>
    <w:rsid w:val="007E0567"/>
    <w:rsid w:val="007E1203"/>
    <w:rsid w:val="007E1436"/>
    <w:rsid w:val="007E1787"/>
    <w:rsid w:val="007E1C13"/>
    <w:rsid w:val="007E1C9E"/>
    <w:rsid w:val="007E1D66"/>
    <w:rsid w:val="007E2060"/>
    <w:rsid w:val="007E2A24"/>
    <w:rsid w:val="007E2A49"/>
    <w:rsid w:val="007E382D"/>
    <w:rsid w:val="007E421C"/>
    <w:rsid w:val="007E462C"/>
    <w:rsid w:val="007E46BE"/>
    <w:rsid w:val="007E4B31"/>
    <w:rsid w:val="007E4C91"/>
    <w:rsid w:val="007E5AF1"/>
    <w:rsid w:val="007E5D27"/>
    <w:rsid w:val="007E62B5"/>
    <w:rsid w:val="007E660F"/>
    <w:rsid w:val="007E6C19"/>
    <w:rsid w:val="007E7FBD"/>
    <w:rsid w:val="007F005A"/>
    <w:rsid w:val="007F0648"/>
    <w:rsid w:val="007F099F"/>
    <w:rsid w:val="007F186C"/>
    <w:rsid w:val="007F1DB2"/>
    <w:rsid w:val="007F1DCF"/>
    <w:rsid w:val="007F26DE"/>
    <w:rsid w:val="007F2F30"/>
    <w:rsid w:val="007F2F6B"/>
    <w:rsid w:val="007F3723"/>
    <w:rsid w:val="007F37D8"/>
    <w:rsid w:val="007F3A4C"/>
    <w:rsid w:val="007F3ADA"/>
    <w:rsid w:val="007F3AF3"/>
    <w:rsid w:val="007F3D7B"/>
    <w:rsid w:val="007F41E0"/>
    <w:rsid w:val="007F42BF"/>
    <w:rsid w:val="007F4644"/>
    <w:rsid w:val="007F50BE"/>
    <w:rsid w:val="007F5821"/>
    <w:rsid w:val="007F5A26"/>
    <w:rsid w:val="007F63A9"/>
    <w:rsid w:val="007F6A87"/>
    <w:rsid w:val="007F6C7B"/>
    <w:rsid w:val="007F6CB0"/>
    <w:rsid w:val="007F703D"/>
    <w:rsid w:val="007F710C"/>
    <w:rsid w:val="00800436"/>
    <w:rsid w:val="00800A91"/>
    <w:rsid w:val="00801145"/>
    <w:rsid w:val="008013D0"/>
    <w:rsid w:val="00801711"/>
    <w:rsid w:val="008019B8"/>
    <w:rsid w:val="00802417"/>
    <w:rsid w:val="008025F7"/>
    <w:rsid w:val="008025FC"/>
    <w:rsid w:val="0080284B"/>
    <w:rsid w:val="008028B1"/>
    <w:rsid w:val="00802C23"/>
    <w:rsid w:val="00802DD3"/>
    <w:rsid w:val="00802EAE"/>
    <w:rsid w:val="0080302D"/>
    <w:rsid w:val="00803747"/>
    <w:rsid w:val="00803966"/>
    <w:rsid w:val="00803CC4"/>
    <w:rsid w:val="00804175"/>
    <w:rsid w:val="00804501"/>
    <w:rsid w:val="008047BE"/>
    <w:rsid w:val="00804964"/>
    <w:rsid w:val="00804E6C"/>
    <w:rsid w:val="00804F79"/>
    <w:rsid w:val="00805B75"/>
    <w:rsid w:val="00805BA8"/>
    <w:rsid w:val="00805C7F"/>
    <w:rsid w:val="00805CEC"/>
    <w:rsid w:val="00806A90"/>
    <w:rsid w:val="00810375"/>
    <w:rsid w:val="008105B3"/>
    <w:rsid w:val="00811420"/>
    <w:rsid w:val="00811671"/>
    <w:rsid w:val="00811DCE"/>
    <w:rsid w:val="008120C5"/>
    <w:rsid w:val="0081238E"/>
    <w:rsid w:val="00813327"/>
    <w:rsid w:val="0081347C"/>
    <w:rsid w:val="00813579"/>
    <w:rsid w:val="008137D6"/>
    <w:rsid w:val="00813ECE"/>
    <w:rsid w:val="008152C3"/>
    <w:rsid w:val="0081553F"/>
    <w:rsid w:val="008156A2"/>
    <w:rsid w:val="008161B8"/>
    <w:rsid w:val="008162E6"/>
    <w:rsid w:val="008163A9"/>
    <w:rsid w:val="008163BA"/>
    <w:rsid w:val="008165C9"/>
    <w:rsid w:val="00816656"/>
    <w:rsid w:val="00816681"/>
    <w:rsid w:val="00816857"/>
    <w:rsid w:val="008169BA"/>
    <w:rsid w:val="008169EE"/>
    <w:rsid w:val="008169F0"/>
    <w:rsid w:val="0081716A"/>
    <w:rsid w:val="00817C71"/>
    <w:rsid w:val="0082020D"/>
    <w:rsid w:val="008202A9"/>
    <w:rsid w:val="00820876"/>
    <w:rsid w:val="008208EC"/>
    <w:rsid w:val="0082137A"/>
    <w:rsid w:val="00821744"/>
    <w:rsid w:val="0082232C"/>
    <w:rsid w:val="008223A4"/>
    <w:rsid w:val="00822AD7"/>
    <w:rsid w:val="008231A5"/>
    <w:rsid w:val="00823364"/>
    <w:rsid w:val="00823616"/>
    <w:rsid w:val="00823D6F"/>
    <w:rsid w:val="00823E62"/>
    <w:rsid w:val="00823EDB"/>
    <w:rsid w:val="00823F20"/>
    <w:rsid w:val="00824067"/>
    <w:rsid w:val="008240C1"/>
    <w:rsid w:val="00824FE2"/>
    <w:rsid w:val="0082527B"/>
    <w:rsid w:val="008261A8"/>
    <w:rsid w:val="0082674E"/>
    <w:rsid w:val="008268A2"/>
    <w:rsid w:val="00826977"/>
    <w:rsid w:val="008269B5"/>
    <w:rsid w:val="00827289"/>
    <w:rsid w:val="00827433"/>
    <w:rsid w:val="00827797"/>
    <w:rsid w:val="008300F1"/>
    <w:rsid w:val="0083023D"/>
    <w:rsid w:val="00830318"/>
    <w:rsid w:val="00830326"/>
    <w:rsid w:val="00831146"/>
    <w:rsid w:val="00831389"/>
    <w:rsid w:val="00831663"/>
    <w:rsid w:val="00831CF3"/>
    <w:rsid w:val="008325DB"/>
    <w:rsid w:val="0083265D"/>
    <w:rsid w:val="00832ABC"/>
    <w:rsid w:val="00833497"/>
    <w:rsid w:val="00833887"/>
    <w:rsid w:val="008338AD"/>
    <w:rsid w:val="00833F00"/>
    <w:rsid w:val="00833F1D"/>
    <w:rsid w:val="008341B2"/>
    <w:rsid w:val="00834574"/>
    <w:rsid w:val="00834B6D"/>
    <w:rsid w:val="00834BBA"/>
    <w:rsid w:val="00834CDB"/>
    <w:rsid w:val="008355C6"/>
    <w:rsid w:val="008365E5"/>
    <w:rsid w:val="008367F4"/>
    <w:rsid w:val="00837457"/>
    <w:rsid w:val="00837715"/>
    <w:rsid w:val="00837975"/>
    <w:rsid w:val="00837E32"/>
    <w:rsid w:val="00840A07"/>
    <w:rsid w:val="00840B00"/>
    <w:rsid w:val="008418E5"/>
    <w:rsid w:val="00841958"/>
    <w:rsid w:val="00841B37"/>
    <w:rsid w:val="00842200"/>
    <w:rsid w:val="00842D32"/>
    <w:rsid w:val="00842D7D"/>
    <w:rsid w:val="00842E6D"/>
    <w:rsid w:val="00844090"/>
    <w:rsid w:val="00844935"/>
    <w:rsid w:val="00844974"/>
    <w:rsid w:val="00844B5B"/>
    <w:rsid w:val="00844D5F"/>
    <w:rsid w:val="008455B2"/>
    <w:rsid w:val="0084586B"/>
    <w:rsid w:val="00845DD2"/>
    <w:rsid w:val="008460E7"/>
    <w:rsid w:val="00846292"/>
    <w:rsid w:val="00846713"/>
    <w:rsid w:val="00846E54"/>
    <w:rsid w:val="008474A7"/>
    <w:rsid w:val="00847629"/>
    <w:rsid w:val="00847975"/>
    <w:rsid w:val="008506A5"/>
    <w:rsid w:val="00850AE5"/>
    <w:rsid w:val="00850E93"/>
    <w:rsid w:val="00850FDE"/>
    <w:rsid w:val="0085101E"/>
    <w:rsid w:val="00852288"/>
    <w:rsid w:val="00852CA8"/>
    <w:rsid w:val="00852E74"/>
    <w:rsid w:val="00853F9F"/>
    <w:rsid w:val="00855963"/>
    <w:rsid w:val="00855A72"/>
    <w:rsid w:val="00855CD1"/>
    <w:rsid w:val="00855F11"/>
    <w:rsid w:val="00856A47"/>
    <w:rsid w:val="00856A9C"/>
    <w:rsid w:val="00857918"/>
    <w:rsid w:val="0086037D"/>
    <w:rsid w:val="008605D7"/>
    <w:rsid w:val="00860B4E"/>
    <w:rsid w:val="00860FE0"/>
    <w:rsid w:val="00861031"/>
    <w:rsid w:val="0086139D"/>
    <w:rsid w:val="008615F2"/>
    <w:rsid w:val="00861A6E"/>
    <w:rsid w:val="00861FF0"/>
    <w:rsid w:val="008622AF"/>
    <w:rsid w:val="00862592"/>
    <w:rsid w:val="00862B2C"/>
    <w:rsid w:val="00862C24"/>
    <w:rsid w:val="00863338"/>
    <w:rsid w:val="0086359E"/>
    <w:rsid w:val="00863998"/>
    <w:rsid w:val="00863A79"/>
    <w:rsid w:val="00864113"/>
    <w:rsid w:val="008646A8"/>
    <w:rsid w:val="00864726"/>
    <w:rsid w:val="0086494F"/>
    <w:rsid w:val="00864D05"/>
    <w:rsid w:val="00864E9E"/>
    <w:rsid w:val="00864F39"/>
    <w:rsid w:val="008657D7"/>
    <w:rsid w:val="00865DDB"/>
    <w:rsid w:val="00865EFB"/>
    <w:rsid w:val="00866192"/>
    <w:rsid w:val="00866197"/>
    <w:rsid w:val="008661E1"/>
    <w:rsid w:val="00866556"/>
    <w:rsid w:val="00866B8B"/>
    <w:rsid w:val="00866CD4"/>
    <w:rsid w:val="008674FC"/>
    <w:rsid w:val="00867B7B"/>
    <w:rsid w:val="00867F00"/>
    <w:rsid w:val="00867F8E"/>
    <w:rsid w:val="00867FC6"/>
    <w:rsid w:val="00870115"/>
    <w:rsid w:val="0087012F"/>
    <w:rsid w:val="0087020A"/>
    <w:rsid w:val="008703C7"/>
    <w:rsid w:val="00870912"/>
    <w:rsid w:val="00870965"/>
    <w:rsid w:val="00870C1A"/>
    <w:rsid w:val="00870F9D"/>
    <w:rsid w:val="00870FE0"/>
    <w:rsid w:val="00871C0E"/>
    <w:rsid w:val="00871F5F"/>
    <w:rsid w:val="0087245F"/>
    <w:rsid w:val="00872467"/>
    <w:rsid w:val="00872525"/>
    <w:rsid w:val="00872A63"/>
    <w:rsid w:val="008735AB"/>
    <w:rsid w:val="008739E0"/>
    <w:rsid w:val="00873BFF"/>
    <w:rsid w:val="00874976"/>
    <w:rsid w:val="00874AAE"/>
    <w:rsid w:val="00874C56"/>
    <w:rsid w:val="0087502D"/>
    <w:rsid w:val="008750CD"/>
    <w:rsid w:val="0087511E"/>
    <w:rsid w:val="00875494"/>
    <w:rsid w:val="00875AE9"/>
    <w:rsid w:val="00875B64"/>
    <w:rsid w:val="00875C71"/>
    <w:rsid w:val="00875EC2"/>
    <w:rsid w:val="008761DE"/>
    <w:rsid w:val="00876E2A"/>
    <w:rsid w:val="00876F66"/>
    <w:rsid w:val="008772F8"/>
    <w:rsid w:val="008773A7"/>
    <w:rsid w:val="00877F28"/>
    <w:rsid w:val="00877F78"/>
    <w:rsid w:val="00880144"/>
    <w:rsid w:val="00880368"/>
    <w:rsid w:val="00880895"/>
    <w:rsid w:val="00880D47"/>
    <w:rsid w:val="00881ECB"/>
    <w:rsid w:val="0088295F"/>
    <w:rsid w:val="008839A1"/>
    <w:rsid w:val="00883B29"/>
    <w:rsid w:val="008840C6"/>
    <w:rsid w:val="00884CF8"/>
    <w:rsid w:val="00884E41"/>
    <w:rsid w:val="00885563"/>
    <w:rsid w:val="0088574E"/>
    <w:rsid w:val="00885CE8"/>
    <w:rsid w:val="00885E93"/>
    <w:rsid w:val="00887E2A"/>
    <w:rsid w:val="00887F91"/>
    <w:rsid w:val="0089016F"/>
    <w:rsid w:val="0089044F"/>
    <w:rsid w:val="0089093E"/>
    <w:rsid w:val="00890A86"/>
    <w:rsid w:val="00890DD8"/>
    <w:rsid w:val="00891113"/>
    <w:rsid w:val="008913A5"/>
    <w:rsid w:val="008919C6"/>
    <w:rsid w:val="00891A22"/>
    <w:rsid w:val="0089246D"/>
    <w:rsid w:val="008929A0"/>
    <w:rsid w:val="008929FB"/>
    <w:rsid w:val="00892C6D"/>
    <w:rsid w:val="00892D71"/>
    <w:rsid w:val="00892E85"/>
    <w:rsid w:val="008939F4"/>
    <w:rsid w:val="008940AE"/>
    <w:rsid w:val="00894163"/>
    <w:rsid w:val="00894941"/>
    <w:rsid w:val="00894C9F"/>
    <w:rsid w:val="00895C3C"/>
    <w:rsid w:val="00896170"/>
    <w:rsid w:val="00896542"/>
    <w:rsid w:val="00896CE7"/>
    <w:rsid w:val="00896F1A"/>
    <w:rsid w:val="0089728C"/>
    <w:rsid w:val="008976B6"/>
    <w:rsid w:val="008A022D"/>
    <w:rsid w:val="008A08DF"/>
    <w:rsid w:val="008A0B45"/>
    <w:rsid w:val="008A1305"/>
    <w:rsid w:val="008A1813"/>
    <w:rsid w:val="008A1B69"/>
    <w:rsid w:val="008A1F43"/>
    <w:rsid w:val="008A219D"/>
    <w:rsid w:val="008A23AE"/>
    <w:rsid w:val="008A23DF"/>
    <w:rsid w:val="008A24FE"/>
    <w:rsid w:val="008A2576"/>
    <w:rsid w:val="008A286F"/>
    <w:rsid w:val="008A2ECD"/>
    <w:rsid w:val="008A2F2D"/>
    <w:rsid w:val="008A36DD"/>
    <w:rsid w:val="008A3FC3"/>
    <w:rsid w:val="008A416B"/>
    <w:rsid w:val="008A4E0E"/>
    <w:rsid w:val="008A5053"/>
    <w:rsid w:val="008A5330"/>
    <w:rsid w:val="008A5B71"/>
    <w:rsid w:val="008A5D5A"/>
    <w:rsid w:val="008A5DEB"/>
    <w:rsid w:val="008A6170"/>
    <w:rsid w:val="008A6A6E"/>
    <w:rsid w:val="008A6B8A"/>
    <w:rsid w:val="008A729F"/>
    <w:rsid w:val="008A72EC"/>
    <w:rsid w:val="008A7576"/>
    <w:rsid w:val="008A784B"/>
    <w:rsid w:val="008A78E1"/>
    <w:rsid w:val="008A796D"/>
    <w:rsid w:val="008A7AEA"/>
    <w:rsid w:val="008B025E"/>
    <w:rsid w:val="008B04FB"/>
    <w:rsid w:val="008B0A10"/>
    <w:rsid w:val="008B128D"/>
    <w:rsid w:val="008B1715"/>
    <w:rsid w:val="008B1E3C"/>
    <w:rsid w:val="008B253D"/>
    <w:rsid w:val="008B2B8F"/>
    <w:rsid w:val="008B2F8C"/>
    <w:rsid w:val="008B3359"/>
    <w:rsid w:val="008B3EF8"/>
    <w:rsid w:val="008B404B"/>
    <w:rsid w:val="008B42E5"/>
    <w:rsid w:val="008B4E13"/>
    <w:rsid w:val="008B50B8"/>
    <w:rsid w:val="008B5303"/>
    <w:rsid w:val="008B568B"/>
    <w:rsid w:val="008B57BA"/>
    <w:rsid w:val="008B5A26"/>
    <w:rsid w:val="008B5AC6"/>
    <w:rsid w:val="008B62E4"/>
    <w:rsid w:val="008B674E"/>
    <w:rsid w:val="008B6E0D"/>
    <w:rsid w:val="008B6F0C"/>
    <w:rsid w:val="008B719A"/>
    <w:rsid w:val="008B7329"/>
    <w:rsid w:val="008B7D69"/>
    <w:rsid w:val="008C04BF"/>
    <w:rsid w:val="008C0CC5"/>
    <w:rsid w:val="008C0CDD"/>
    <w:rsid w:val="008C0D58"/>
    <w:rsid w:val="008C0E8D"/>
    <w:rsid w:val="008C14A3"/>
    <w:rsid w:val="008C1C00"/>
    <w:rsid w:val="008C1FB9"/>
    <w:rsid w:val="008C2535"/>
    <w:rsid w:val="008C26E1"/>
    <w:rsid w:val="008C2A86"/>
    <w:rsid w:val="008C42FA"/>
    <w:rsid w:val="008C435B"/>
    <w:rsid w:val="008C4783"/>
    <w:rsid w:val="008C48AF"/>
    <w:rsid w:val="008C4EA7"/>
    <w:rsid w:val="008C4FA8"/>
    <w:rsid w:val="008C5C04"/>
    <w:rsid w:val="008C6747"/>
    <w:rsid w:val="008C6758"/>
    <w:rsid w:val="008C689E"/>
    <w:rsid w:val="008C6A30"/>
    <w:rsid w:val="008C6E66"/>
    <w:rsid w:val="008C7EC2"/>
    <w:rsid w:val="008D0098"/>
    <w:rsid w:val="008D01C2"/>
    <w:rsid w:val="008D04B4"/>
    <w:rsid w:val="008D109E"/>
    <w:rsid w:val="008D10CD"/>
    <w:rsid w:val="008D1204"/>
    <w:rsid w:val="008D14F1"/>
    <w:rsid w:val="008D19DC"/>
    <w:rsid w:val="008D20DD"/>
    <w:rsid w:val="008D230A"/>
    <w:rsid w:val="008D24C6"/>
    <w:rsid w:val="008D269F"/>
    <w:rsid w:val="008D2E1E"/>
    <w:rsid w:val="008D321D"/>
    <w:rsid w:val="008D34D1"/>
    <w:rsid w:val="008D36CB"/>
    <w:rsid w:val="008D3D42"/>
    <w:rsid w:val="008D3D46"/>
    <w:rsid w:val="008D3E65"/>
    <w:rsid w:val="008D3FA0"/>
    <w:rsid w:val="008D4461"/>
    <w:rsid w:val="008D492D"/>
    <w:rsid w:val="008D518E"/>
    <w:rsid w:val="008D5292"/>
    <w:rsid w:val="008D5B8A"/>
    <w:rsid w:val="008D5C3B"/>
    <w:rsid w:val="008D5FE0"/>
    <w:rsid w:val="008D6C48"/>
    <w:rsid w:val="008D6F39"/>
    <w:rsid w:val="008D7046"/>
    <w:rsid w:val="008D7159"/>
    <w:rsid w:val="008D73BE"/>
    <w:rsid w:val="008D7A4A"/>
    <w:rsid w:val="008D7DE6"/>
    <w:rsid w:val="008E0345"/>
    <w:rsid w:val="008E07B4"/>
    <w:rsid w:val="008E0AD1"/>
    <w:rsid w:val="008E0B58"/>
    <w:rsid w:val="008E129A"/>
    <w:rsid w:val="008E133E"/>
    <w:rsid w:val="008E14EA"/>
    <w:rsid w:val="008E1A0C"/>
    <w:rsid w:val="008E2337"/>
    <w:rsid w:val="008E2B5C"/>
    <w:rsid w:val="008E31FC"/>
    <w:rsid w:val="008E369D"/>
    <w:rsid w:val="008E4134"/>
    <w:rsid w:val="008E472C"/>
    <w:rsid w:val="008E4DA2"/>
    <w:rsid w:val="008E561F"/>
    <w:rsid w:val="008E57A1"/>
    <w:rsid w:val="008E6824"/>
    <w:rsid w:val="008E6A68"/>
    <w:rsid w:val="008E7AD5"/>
    <w:rsid w:val="008F0178"/>
    <w:rsid w:val="008F0213"/>
    <w:rsid w:val="008F0292"/>
    <w:rsid w:val="008F0AD4"/>
    <w:rsid w:val="008F0F7E"/>
    <w:rsid w:val="008F0FD9"/>
    <w:rsid w:val="008F1092"/>
    <w:rsid w:val="008F12AC"/>
    <w:rsid w:val="008F1C76"/>
    <w:rsid w:val="008F1E6E"/>
    <w:rsid w:val="008F282A"/>
    <w:rsid w:val="008F288F"/>
    <w:rsid w:val="008F2A21"/>
    <w:rsid w:val="008F2C5F"/>
    <w:rsid w:val="008F3089"/>
    <w:rsid w:val="008F30C7"/>
    <w:rsid w:val="008F34AC"/>
    <w:rsid w:val="008F3737"/>
    <w:rsid w:val="008F3D9D"/>
    <w:rsid w:val="008F437F"/>
    <w:rsid w:val="008F44D7"/>
    <w:rsid w:val="008F469D"/>
    <w:rsid w:val="008F4B38"/>
    <w:rsid w:val="008F4CF4"/>
    <w:rsid w:val="008F502B"/>
    <w:rsid w:val="008F505A"/>
    <w:rsid w:val="008F6200"/>
    <w:rsid w:val="008F675C"/>
    <w:rsid w:val="008F6808"/>
    <w:rsid w:val="008F7471"/>
    <w:rsid w:val="00900337"/>
    <w:rsid w:val="00900354"/>
    <w:rsid w:val="009005C6"/>
    <w:rsid w:val="0090083C"/>
    <w:rsid w:val="00900EB0"/>
    <w:rsid w:val="009013A0"/>
    <w:rsid w:val="009014F5"/>
    <w:rsid w:val="00901674"/>
    <w:rsid w:val="00901EFB"/>
    <w:rsid w:val="009025F1"/>
    <w:rsid w:val="00902A4A"/>
    <w:rsid w:val="00902AA2"/>
    <w:rsid w:val="009031F4"/>
    <w:rsid w:val="00903A42"/>
    <w:rsid w:val="00904009"/>
    <w:rsid w:val="0090410B"/>
    <w:rsid w:val="00904391"/>
    <w:rsid w:val="009043ED"/>
    <w:rsid w:val="00904B46"/>
    <w:rsid w:val="00904BC7"/>
    <w:rsid w:val="00904D14"/>
    <w:rsid w:val="0090544A"/>
    <w:rsid w:val="00905496"/>
    <w:rsid w:val="009058B9"/>
    <w:rsid w:val="00905A07"/>
    <w:rsid w:val="00905AE3"/>
    <w:rsid w:val="009060CD"/>
    <w:rsid w:val="009061EE"/>
    <w:rsid w:val="0090644A"/>
    <w:rsid w:val="0090712C"/>
    <w:rsid w:val="009073B0"/>
    <w:rsid w:val="0090785D"/>
    <w:rsid w:val="00907981"/>
    <w:rsid w:val="0090799D"/>
    <w:rsid w:val="009100FC"/>
    <w:rsid w:val="009105B2"/>
    <w:rsid w:val="009107FB"/>
    <w:rsid w:val="00910BB6"/>
    <w:rsid w:val="00910EC5"/>
    <w:rsid w:val="00911208"/>
    <w:rsid w:val="00911D3D"/>
    <w:rsid w:val="00912228"/>
    <w:rsid w:val="0091285B"/>
    <w:rsid w:val="00912BF8"/>
    <w:rsid w:val="00913372"/>
    <w:rsid w:val="00913413"/>
    <w:rsid w:val="00913605"/>
    <w:rsid w:val="00913F2E"/>
    <w:rsid w:val="00913FF7"/>
    <w:rsid w:val="0091413F"/>
    <w:rsid w:val="0091461E"/>
    <w:rsid w:val="00914673"/>
    <w:rsid w:val="00914CDA"/>
    <w:rsid w:val="00914E56"/>
    <w:rsid w:val="009151BB"/>
    <w:rsid w:val="0091528D"/>
    <w:rsid w:val="00915618"/>
    <w:rsid w:val="00915C44"/>
    <w:rsid w:val="00915CCD"/>
    <w:rsid w:val="00916544"/>
    <w:rsid w:val="009172C4"/>
    <w:rsid w:val="0091734B"/>
    <w:rsid w:val="009175AE"/>
    <w:rsid w:val="0091779B"/>
    <w:rsid w:val="00917B18"/>
    <w:rsid w:val="00917C18"/>
    <w:rsid w:val="00917C47"/>
    <w:rsid w:val="00917DB8"/>
    <w:rsid w:val="00920057"/>
    <w:rsid w:val="009202F4"/>
    <w:rsid w:val="009210C6"/>
    <w:rsid w:val="009219EC"/>
    <w:rsid w:val="00921E74"/>
    <w:rsid w:val="00922127"/>
    <w:rsid w:val="009222A5"/>
    <w:rsid w:val="0092252E"/>
    <w:rsid w:val="00923070"/>
    <w:rsid w:val="0092344B"/>
    <w:rsid w:val="00923973"/>
    <w:rsid w:val="00923D0A"/>
    <w:rsid w:val="00923F0E"/>
    <w:rsid w:val="0092403C"/>
    <w:rsid w:val="00924550"/>
    <w:rsid w:val="0092456B"/>
    <w:rsid w:val="009246EB"/>
    <w:rsid w:val="00924AC1"/>
    <w:rsid w:val="00924D26"/>
    <w:rsid w:val="00925358"/>
    <w:rsid w:val="00925677"/>
    <w:rsid w:val="00925896"/>
    <w:rsid w:val="00926231"/>
    <w:rsid w:val="00926296"/>
    <w:rsid w:val="0092673D"/>
    <w:rsid w:val="00926C97"/>
    <w:rsid w:val="00927889"/>
    <w:rsid w:val="00927DC4"/>
    <w:rsid w:val="009300F5"/>
    <w:rsid w:val="00930158"/>
    <w:rsid w:val="00930435"/>
    <w:rsid w:val="009304B9"/>
    <w:rsid w:val="00930615"/>
    <w:rsid w:val="009311DA"/>
    <w:rsid w:val="009319BE"/>
    <w:rsid w:val="00931EB1"/>
    <w:rsid w:val="00932206"/>
    <w:rsid w:val="00932BA0"/>
    <w:rsid w:val="00932DBF"/>
    <w:rsid w:val="0093333F"/>
    <w:rsid w:val="00933403"/>
    <w:rsid w:val="00933D52"/>
    <w:rsid w:val="009345B6"/>
    <w:rsid w:val="009345D8"/>
    <w:rsid w:val="00934B7C"/>
    <w:rsid w:val="00934C6D"/>
    <w:rsid w:val="00934EB9"/>
    <w:rsid w:val="00935427"/>
    <w:rsid w:val="009355A2"/>
    <w:rsid w:val="00935917"/>
    <w:rsid w:val="009359E7"/>
    <w:rsid w:val="0093658B"/>
    <w:rsid w:val="0093669F"/>
    <w:rsid w:val="0093707E"/>
    <w:rsid w:val="00937341"/>
    <w:rsid w:val="00937685"/>
    <w:rsid w:val="00937813"/>
    <w:rsid w:val="00940CF2"/>
    <w:rsid w:val="0094104E"/>
    <w:rsid w:val="0094130A"/>
    <w:rsid w:val="009413CD"/>
    <w:rsid w:val="009416EA"/>
    <w:rsid w:val="00941AAE"/>
    <w:rsid w:val="009425A9"/>
    <w:rsid w:val="00942688"/>
    <w:rsid w:val="009426F7"/>
    <w:rsid w:val="00942874"/>
    <w:rsid w:val="00942D69"/>
    <w:rsid w:val="00943639"/>
    <w:rsid w:val="00943E10"/>
    <w:rsid w:val="00944034"/>
    <w:rsid w:val="00944396"/>
    <w:rsid w:val="00945067"/>
    <w:rsid w:val="0094518E"/>
    <w:rsid w:val="009451B9"/>
    <w:rsid w:val="0094528D"/>
    <w:rsid w:val="009452F0"/>
    <w:rsid w:val="009454BA"/>
    <w:rsid w:val="009462C8"/>
    <w:rsid w:val="0094640F"/>
    <w:rsid w:val="00946455"/>
    <w:rsid w:val="0094688E"/>
    <w:rsid w:val="00946A82"/>
    <w:rsid w:val="00946CD2"/>
    <w:rsid w:val="00946FA4"/>
    <w:rsid w:val="00947083"/>
    <w:rsid w:val="00947479"/>
    <w:rsid w:val="009474CA"/>
    <w:rsid w:val="009478A1"/>
    <w:rsid w:val="0094796F"/>
    <w:rsid w:val="00947EFC"/>
    <w:rsid w:val="00950179"/>
    <w:rsid w:val="009504A0"/>
    <w:rsid w:val="009505ED"/>
    <w:rsid w:val="00950E1D"/>
    <w:rsid w:val="0095106E"/>
    <w:rsid w:val="009513F0"/>
    <w:rsid w:val="00951437"/>
    <w:rsid w:val="00951957"/>
    <w:rsid w:val="00951F8B"/>
    <w:rsid w:val="009528B0"/>
    <w:rsid w:val="00952A84"/>
    <w:rsid w:val="00952EED"/>
    <w:rsid w:val="00952F8A"/>
    <w:rsid w:val="009537DB"/>
    <w:rsid w:val="00953F6B"/>
    <w:rsid w:val="009544A1"/>
    <w:rsid w:val="00954602"/>
    <w:rsid w:val="009547E2"/>
    <w:rsid w:val="00954849"/>
    <w:rsid w:val="00954ED3"/>
    <w:rsid w:val="00954F96"/>
    <w:rsid w:val="00955210"/>
    <w:rsid w:val="0095521B"/>
    <w:rsid w:val="00955262"/>
    <w:rsid w:val="0095581F"/>
    <w:rsid w:val="00955AE8"/>
    <w:rsid w:val="00955B85"/>
    <w:rsid w:val="00955DDB"/>
    <w:rsid w:val="00955EB3"/>
    <w:rsid w:val="00955FFF"/>
    <w:rsid w:val="00956075"/>
    <w:rsid w:val="0095661E"/>
    <w:rsid w:val="00957178"/>
    <w:rsid w:val="009573C5"/>
    <w:rsid w:val="00957AC5"/>
    <w:rsid w:val="00960127"/>
    <w:rsid w:val="009606E9"/>
    <w:rsid w:val="00960D15"/>
    <w:rsid w:val="00960F9F"/>
    <w:rsid w:val="00961102"/>
    <w:rsid w:val="00961916"/>
    <w:rsid w:val="00961D43"/>
    <w:rsid w:val="00961F01"/>
    <w:rsid w:val="009622E5"/>
    <w:rsid w:val="009629F4"/>
    <w:rsid w:val="009633F6"/>
    <w:rsid w:val="009655DC"/>
    <w:rsid w:val="00965DE4"/>
    <w:rsid w:val="00965EB8"/>
    <w:rsid w:val="00966279"/>
    <w:rsid w:val="00966484"/>
    <w:rsid w:val="0096658A"/>
    <w:rsid w:val="0096788D"/>
    <w:rsid w:val="00970B12"/>
    <w:rsid w:val="009716BB"/>
    <w:rsid w:val="00971A97"/>
    <w:rsid w:val="00971AF4"/>
    <w:rsid w:val="00971C98"/>
    <w:rsid w:val="00971E8E"/>
    <w:rsid w:val="00971F0A"/>
    <w:rsid w:val="0097209E"/>
    <w:rsid w:val="00972241"/>
    <w:rsid w:val="00972294"/>
    <w:rsid w:val="00972DDC"/>
    <w:rsid w:val="00972F36"/>
    <w:rsid w:val="0097330D"/>
    <w:rsid w:val="00973325"/>
    <w:rsid w:val="009737C6"/>
    <w:rsid w:val="009738B3"/>
    <w:rsid w:val="00973C6C"/>
    <w:rsid w:val="00974072"/>
    <w:rsid w:val="009741CF"/>
    <w:rsid w:val="00974420"/>
    <w:rsid w:val="00974CD9"/>
    <w:rsid w:val="00975034"/>
    <w:rsid w:val="009753EB"/>
    <w:rsid w:val="0097668F"/>
    <w:rsid w:val="00976853"/>
    <w:rsid w:val="00976857"/>
    <w:rsid w:val="00976DB7"/>
    <w:rsid w:val="009772E5"/>
    <w:rsid w:val="00977430"/>
    <w:rsid w:val="009775F3"/>
    <w:rsid w:val="0097795E"/>
    <w:rsid w:val="009813A1"/>
    <w:rsid w:val="0098185C"/>
    <w:rsid w:val="00981E6F"/>
    <w:rsid w:val="009829C7"/>
    <w:rsid w:val="00982DD0"/>
    <w:rsid w:val="00983138"/>
    <w:rsid w:val="00983814"/>
    <w:rsid w:val="00983A75"/>
    <w:rsid w:val="00984441"/>
    <w:rsid w:val="00984501"/>
    <w:rsid w:val="00984AC8"/>
    <w:rsid w:val="00984C3C"/>
    <w:rsid w:val="00985078"/>
    <w:rsid w:val="009856C8"/>
    <w:rsid w:val="009857F4"/>
    <w:rsid w:val="009876C3"/>
    <w:rsid w:val="00987A6B"/>
    <w:rsid w:val="00987C93"/>
    <w:rsid w:val="00990367"/>
    <w:rsid w:val="00990858"/>
    <w:rsid w:val="00990BA1"/>
    <w:rsid w:val="00990BE5"/>
    <w:rsid w:val="00990E4C"/>
    <w:rsid w:val="00991241"/>
    <w:rsid w:val="00991295"/>
    <w:rsid w:val="00991872"/>
    <w:rsid w:val="00991BD4"/>
    <w:rsid w:val="00991E2D"/>
    <w:rsid w:val="009921E8"/>
    <w:rsid w:val="00992374"/>
    <w:rsid w:val="00992417"/>
    <w:rsid w:val="0099367C"/>
    <w:rsid w:val="00993B8E"/>
    <w:rsid w:val="00993BCE"/>
    <w:rsid w:val="00993C5E"/>
    <w:rsid w:val="00993D36"/>
    <w:rsid w:val="00993F40"/>
    <w:rsid w:val="009942F9"/>
    <w:rsid w:val="0099430D"/>
    <w:rsid w:val="0099528B"/>
    <w:rsid w:val="00995945"/>
    <w:rsid w:val="009959D6"/>
    <w:rsid w:val="00995C10"/>
    <w:rsid w:val="00995DAF"/>
    <w:rsid w:val="009962F4"/>
    <w:rsid w:val="00996CF7"/>
    <w:rsid w:val="009972E9"/>
    <w:rsid w:val="00997742"/>
    <w:rsid w:val="00997A5A"/>
    <w:rsid w:val="00997C34"/>
    <w:rsid w:val="00997CD7"/>
    <w:rsid w:val="009A0091"/>
    <w:rsid w:val="009A026E"/>
    <w:rsid w:val="009A0482"/>
    <w:rsid w:val="009A086D"/>
    <w:rsid w:val="009A10B0"/>
    <w:rsid w:val="009A10C3"/>
    <w:rsid w:val="009A120C"/>
    <w:rsid w:val="009A1FD6"/>
    <w:rsid w:val="009A2028"/>
    <w:rsid w:val="009A2A11"/>
    <w:rsid w:val="009A3553"/>
    <w:rsid w:val="009A3AF4"/>
    <w:rsid w:val="009A3E22"/>
    <w:rsid w:val="009A40FB"/>
    <w:rsid w:val="009A457B"/>
    <w:rsid w:val="009A46D8"/>
    <w:rsid w:val="009A518B"/>
    <w:rsid w:val="009A5275"/>
    <w:rsid w:val="009A5A6C"/>
    <w:rsid w:val="009A5E0D"/>
    <w:rsid w:val="009A6BE2"/>
    <w:rsid w:val="009A7291"/>
    <w:rsid w:val="009A741D"/>
    <w:rsid w:val="009A74D0"/>
    <w:rsid w:val="009A7AE5"/>
    <w:rsid w:val="009B0354"/>
    <w:rsid w:val="009B08D6"/>
    <w:rsid w:val="009B0B28"/>
    <w:rsid w:val="009B0D4F"/>
    <w:rsid w:val="009B1B93"/>
    <w:rsid w:val="009B1CC7"/>
    <w:rsid w:val="009B2A7B"/>
    <w:rsid w:val="009B2AAE"/>
    <w:rsid w:val="009B3D61"/>
    <w:rsid w:val="009B46BD"/>
    <w:rsid w:val="009B46FE"/>
    <w:rsid w:val="009B49D0"/>
    <w:rsid w:val="009B4E66"/>
    <w:rsid w:val="009B6CEF"/>
    <w:rsid w:val="009B7425"/>
    <w:rsid w:val="009B795A"/>
    <w:rsid w:val="009B798A"/>
    <w:rsid w:val="009B7F7F"/>
    <w:rsid w:val="009C013A"/>
    <w:rsid w:val="009C0872"/>
    <w:rsid w:val="009C0BB9"/>
    <w:rsid w:val="009C0C0C"/>
    <w:rsid w:val="009C0CAC"/>
    <w:rsid w:val="009C0DA0"/>
    <w:rsid w:val="009C0FA0"/>
    <w:rsid w:val="009C10E7"/>
    <w:rsid w:val="009C173C"/>
    <w:rsid w:val="009C1AA2"/>
    <w:rsid w:val="009C1E13"/>
    <w:rsid w:val="009C1FD2"/>
    <w:rsid w:val="009C25AC"/>
    <w:rsid w:val="009C27E4"/>
    <w:rsid w:val="009C32ED"/>
    <w:rsid w:val="009C467C"/>
    <w:rsid w:val="009C5254"/>
    <w:rsid w:val="009C5DE7"/>
    <w:rsid w:val="009C618F"/>
    <w:rsid w:val="009C6858"/>
    <w:rsid w:val="009C7D5C"/>
    <w:rsid w:val="009D037C"/>
    <w:rsid w:val="009D099A"/>
    <w:rsid w:val="009D0BAF"/>
    <w:rsid w:val="009D0CB4"/>
    <w:rsid w:val="009D1467"/>
    <w:rsid w:val="009D1B05"/>
    <w:rsid w:val="009D1BD3"/>
    <w:rsid w:val="009D2FDC"/>
    <w:rsid w:val="009D3650"/>
    <w:rsid w:val="009D40E1"/>
    <w:rsid w:val="009D45F7"/>
    <w:rsid w:val="009D4663"/>
    <w:rsid w:val="009D5560"/>
    <w:rsid w:val="009D5619"/>
    <w:rsid w:val="009D5873"/>
    <w:rsid w:val="009D6216"/>
    <w:rsid w:val="009D62D4"/>
    <w:rsid w:val="009D63D2"/>
    <w:rsid w:val="009D6930"/>
    <w:rsid w:val="009D7104"/>
    <w:rsid w:val="009D7883"/>
    <w:rsid w:val="009D795B"/>
    <w:rsid w:val="009D798C"/>
    <w:rsid w:val="009E0519"/>
    <w:rsid w:val="009E0AC6"/>
    <w:rsid w:val="009E0B45"/>
    <w:rsid w:val="009E0BA7"/>
    <w:rsid w:val="009E1573"/>
    <w:rsid w:val="009E1AA5"/>
    <w:rsid w:val="009E1BD7"/>
    <w:rsid w:val="009E1F41"/>
    <w:rsid w:val="009E2346"/>
    <w:rsid w:val="009E2395"/>
    <w:rsid w:val="009E243C"/>
    <w:rsid w:val="009E262E"/>
    <w:rsid w:val="009E269D"/>
    <w:rsid w:val="009E3E6F"/>
    <w:rsid w:val="009E3E83"/>
    <w:rsid w:val="009E3F7C"/>
    <w:rsid w:val="009E3FF6"/>
    <w:rsid w:val="009E4468"/>
    <w:rsid w:val="009E466A"/>
    <w:rsid w:val="009E4DC6"/>
    <w:rsid w:val="009E4E51"/>
    <w:rsid w:val="009E4E91"/>
    <w:rsid w:val="009E5578"/>
    <w:rsid w:val="009E621B"/>
    <w:rsid w:val="009E6940"/>
    <w:rsid w:val="009E71DC"/>
    <w:rsid w:val="009E761D"/>
    <w:rsid w:val="009E7654"/>
    <w:rsid w:val="009E78DC"/>
    <w:rsid w:val="009E793B"/>
    <w:rsid w:val="009F0115"/>
    <w:rsid w:val="009F06C8"/>
    <w:rsid w:val="009F08BD"/>
    <w:rsid w:val="009F08DF"/>
    <w:rsid w:val="009F0952"/>
    <w:rsid w:val="009F0A3C"/>
    <w:rsid w:val="009F0C17"/>
    <w:rsid w:val="009F0DFE"/>
    <w:rsid w:val="009F0E5F"/>
    <w:rsid w:val="009F1437"/>
    <w:rsid w:val="009F1FDC"/>
    <w:rsid w:val="009F23D4"/>
    <w:rsid w:val="009F2AD5"/>
    <w:rsid w:val="009F2AE6"/>
    <w:rsid w:val="009F31EC"/>
    <w:rsid w:val="009F3A44"/>
    <w:rsid w:val="009F3AC9"/>
    <w:rsid w:val="009F3CCB"/>
    <w:rsid w:val="009F42A4"/>
    <w:rsid w:val="009F451A"/>
    <w:rsid w:val="009F46A2"/>
    <w:rsid w:val="009F471E"/>
    <w:rsid w:val="009F4782"/>
    <w:rsid w:val="009F4AE8"/>
    <w:rsid w:val="009F4F65"/>
    <w:rsid w:val="009F52D1"/>
    <w:rsid w:val="009F59D6"/>
    <w:rsid w:val="009F6A03"/>
    <w:rsid w:val="009F6A24"/>
    <w:rsid w:val="009F6ACB"/>
    <w:rsid w:val="009F6D46"/>
    <w:rsid w:val="009F6DD1"/>
    <w:rsid w:val="009F6FAB"/>
    <w:rsid w:val="009F728D"/>
    <w:rsid w:val="009F756C"/>
    <w:rsid w:val="009F7786"/>
    <w:rsid w:val="009F7FB9"/>
    <w:rsid w:val="00A000B2"/>
    <w:rsid w:val="00A00754"/>
    <w:rsid w:val="00A00A40"/>
    <w:rsid w:val="00A00B52"/>
    <w:rsid w:val="00A00C4B"/>
    <w:rsid w:val="00A01769"/>
    <w:rsid w:val="00A01A42"/>
    <w:rsid w:val="00A02153"/>
    <w:rsid w:val="00A0231B"/>
    <w:rsid w:val="00A0284B"/>
    <w:rsid w:val="00A033CA"/>
    <w:rsid w:val="00A03DE2"/>
    <w:rsid w:val="00A0446E"/>
    <w:rsid w:val="00A0457C"/>
    <w:rsid w:val="00A0535E"/>
    <w:rsid w:val="00A0585F"/>
    <w:rsid w:val="00A05B0F"/>
    <w:rsid w:val="00A0642B"/>
    <w:rsid w:val="00A06497"/>
    <w:rsid w:val="00A064D1"/>
    <w:rsid w:val="00A06C01"/>
    <w:rsid w:val="00A0773D"/>
    <w:rsid w:val="00A0784C"/>
    <w:rsid w:val="00A079A5"/>
    <w:rsid w:val="00A102D2"/>
    <w:rsid w:val="00A1034E"/>
    <w:rsid w:val="00A1039B"/>
    <w:rsid w:val="00A1094E"/>
    <w:rsid w:val="00A10B03"/>
    <w:rsid w:val="00A1151A"/>
    <w:rsid w:val="00A1190E"/>
    <w:rsid w:val="00A11D60"/>
    <w:rsid w:val="00A12009"/>
    <w:rsid w:val="00A1224A"/>
    <w:rsid w:val="00A1234E"/>
    <w:rsid w:val="00A12CBF"/>
    <w:rsid w:val="00A12EB3"/>
    <w:rsid w:val="00A13DC2"/>
    <w:rsid w:val="00A15C89"/>
    <w:rsid w:val="00A1774C"/>
    <w:rsid w:val="00A17813"/>
    <w:rsid w:val="00A17BCD"/>
    <w:rsid w:val="00A2002B"/>
    <w:rsid w:val="00A2010B"/>
    <w:rsid w:val="00A20CA1"/>
    <w:rsid w:val="00A212F3"/>
    <w:rsid w:val="00A2174D"/>
    <w:rsid w:val="00A2213F"/>
    <w:rsid w:val="00A22620"/>
    <w:rsid w:val="00A22846"/>
    <w:rsid w:val="00A22C05"/>
    <w:rsid w:val="00A23566"/>
    <w:rsid w:val="00A2373F"/>
    <w:rsid w:val="00A23974"/>
    <w:rsid w:val="00A23A11"/>
    <w:rsid w:val="00A23BE2"/>
    <w:rsid w:val="00A24A18"/>
    <w:rsid w:val="00A24C60"/>
    <w:rsid w:val="00A252E5"/>
    <w:rsid w:val="00A25337"/>
    <w:rsid w:val="00A25BAD"/>
    <w:rsid w:val="00A26999"/>
    <w:rsid w:val="00A26B18"/>
    <w:rsid w:val="00A26EE4"/>
    <w:rsid w:val="00A27389"/>
    <w:rsid w:val="00A27B5D"/>
    <w:rsid w:val="00A27B84"/>
    <w:rsid w:val="00A27EB6"/>
    <w:rsid w:val="00A30671"/>
    <w:rsid w:val="00A308A6"/>
    <w:rsid w:val="00A30A73"/>
    <w:rsid w:val="00A30AAF"/>
    <w:rsid w:val="00A30D1A"/>
    <w:rsid w:val="00A30E47"/>
    <w:rsid w:val="00A31377"/>
    <w:rsid w:val="00A31698"/>
    <w:rsid w:val="00A31B3A"/>
    <w:rsid w:val="00A3240F"/>
    <w:rsid w:val="00A32556"/>
    <w:rsid w:val="00A326A2"/>
    <w:rsid w:val="00A326E5"/>
    <w:rsid w:val="00A333AB"/>
    <w:rsid w:val="00A3380D"/>
    <w:rsid w:val="00A33B9B"/>
    <w:rsid w:val="00A34018"/>
    <w:rsid w:val="00A34BA6"/>
    <w:rsid w:val="00A3537F"/>
    <w:rsid w:val="00A35791"/>
    <w:rsid w:val="00A358DB"/>
    <w:rsid w:val="00A35C59"/>
    <w:rsid w:val="00A35FA4"/>
    <w:rsid w:val="00A36032"/>
    <w:rsid w:val="00A366B7"/>
    <w:rsid w:val="00A36BE4"/>
    <w:rsid w:val="00A36CDD"/>
    <w:rsid w:val="00A37099"/>
    <w:rsid w:val="00A378F6"/>
    <w:rsid w:val="00A40079"/>
    <w:rsid w:val="00A400A8"/>
    <w:rsid w:val="00A40494"/>
    <w:rsid w:val="00A40D51"/>
    <w:rsid w:val="00A40F98"/>
    <w:rsid w:val="00A410BD"/>
    <w:rsid w:val="00A415D8"/>
    <w:rsid w:val="00A41F51"/>
    <w:rsid w:val="00A428E1"/>
    <w:rsid w:val="00A4337A"/>
    <w:rsid w:val="00A4393F"/>
    <w:rsid w:val="00A4442D"/>
    <w:rsid w:val="00A44813"/>
    <w:rsid w:val="00A44AFC"/>
    <w:rsid w:val="00A44D7E"/>
    <w:rsid w:val="00A44D9A"/>
    <w:rsid w:val="00A45083"/>
    <w:rsid w:val="00A450DB"/>
    <w:rsid w:val="00A452E9"/>
    <w:rsid w:val="00A45854"/>
    <w:rsid w:val="00A45A28"/>
    <w:rsid w:val="00A46042"/>
    <w:rsid w:val="00A460CA"/>
    <w:rsid w:val="00A46738"/>
    <w:rsid w:val="00A46E72"/>
    <w:rsid w:val="00A46E88"/>
    <w:rsid w:val="00A476A9"/>
    <w:rsid w:val="00A47B91"/>
    <w:rsid w:val="00A47EBE"/>
    <w:rsid w:val="00A50073"/>
    <w:rsid w:val="00A50CFF"/>
    <w:rsid w:val="00A50D4A"/>
    <w:rsid w:val="00A516CF"/>
    <w:rsid w:val="00A516E4"/>
    <w:rsid w:val="00A51A38"/>
    <w:rsid w:val="00A51CD3"/>
    <w:rsid w:val="00A51F6C"/>
    <w:rsid w:val="00A5227D"/>
    <w:rsid w:val="00A52474"/>
    <w:rsid w:val="00A52A0D"/>
    <w:rsid w:val="00A52D50"/>
    <w:rsid w:val="00A53233"/>
    <w:rsid w:val="00A5330A"/>
    <w:rsid w:val="00A5384C"/>
    <w:rsid w:val="00A53A0F"/>
    <w:rsid w:val="00A54ACC"/>
    <w:rsid w:val="00A54CD8"/>
    <w:rsid w:val="00A5514C"/>
    <w:rsid w:val="00A5546A"/>
    <w:rsid w:val="00A55497"/>
    <w:rsid w:val="00A55759"/>
    <w:rsid w:val="00A55C7C"/>
    <w:rsid w:val="00A56680"/>
    <w:rsid w:val="00A56E43"/>
    <w:rsid w:val="00A56F68"/>
    <w:rsid w:val="00A57069"/>
    <w:rsid w:val="00A5749E"/>
    <w:rsid w:val="00A57695"/>
    <w:rsid w:val="00A577CA"/>
    <w:rsid w:val="00A57875"/>
    <w:rsid w:val="00A57A5D"/>
    <w:rsid w:val="00A60183"/>
    <w:rsid w:val="00A605FD"/>
    <w:rsid w:val="00A60881"/>
    <w:rsid w:val="00A608C6"/>
    <w:rsid w:val="00A6132D"/>
    <w:rsid w:val="00A616AF"/>
    <w:rsid w:val="00A61E0B"/>
    <w:rsid w:val="00A6231F"/>
    <w:rsid w:val="00A62325"/>
    <w:rsid w:val="00A62538"/>
    <w:rsid w:val="00A629F6"/>
    <w:rsid w:val="00A62A43"/>
    <w:rsid w:val="00A6308C"/>
    <w:rsid w:val="00A630B8"/>
    <w:rsid w:val="00A63213"/>
    <w:rsid w:val="00A63436"/>
    <w:rsid w:val="00A63D6E"/>
    <w:rsid w:val="00A63FDC"/>
    <w:rsid w:val="00A64265"/>
    <w:rsid w:val="00A64314"/>
    <w:rsid w:val="00A64E68"/>
    <w:rsid w:val="00A65483"/>
    <w:rsid w:val="00A6581A"/>
    <w:rsid w:val="00A658EF"/>
    <w:rsid w:val="00A660D7"/>
    <w:rsid w:val="00A6616D"/>
    <w:rsid w:val="00A66527"/>
    <w:rsid w:val="00A666A8"/>
    <w:rsid w:val="00A67096"/>
    <w:rsid w:val="00A670AA"/>
    <w:rsid w:val="00A67966"/>
    <w:rsid w:val="00A67AFC"/>
    <w:rsid w:val="00A67BC2"/>
    <w:rsid w:val="00A7072B"/>
    <w:rsid w:val="00A7078E"/>
    <w:rsid w:val="00A70838"/>
    <w:rsid w:val="00A711CC"/>
    <w:rsid w:val="00A71276"/>
    <w:rsid w:val="00A7158E"/>
    <w:rsid w:val="00A7194A"/>
    <w:rsid w:val="00A72738"/>
    <w:rsid w:val="00A7294F"/>
    <w:rsid w:val="00A72CB0"/>
    <w:rsid w:val="00A72DC9"/>
    <w:rsid w:val="00A72DFD"/>
    <w:rsid w:val="00A7338D"/>
    <w:rsid w:val="00A73425"/>
    <w:rsid w:val="00A73984"/>
    <w:rsid w:val="00A73E7A"/>
    <w:rsid w:val="00A7471A"/>
    <w:rsid w:val="00A74B8A"/>
    <w:rsid w:val="00A750DB"/>
    <w:rsid w:val="00A751FF"/>
    <w:rsid w:val="00A75C40"/>
    <w:rsid w:val="00A763B1"/>
    <w:rsid w:val="00A76EEC"/>
    <w:rsid w:val="00A76EF7"/>
    <w:rsid w:val="00A77119"/>
    <w:rsid w:val="00A778A9"/>
    <w:rsid w:val="00A77913"/>
    <w:rsid w:val="00A77A1C"/>
    <w:rsid w:val="00A77D85"/>
    <w:rsid w:val="00A8097F"/>
    <w:rsid w:val="00A80A42"/>
    <w:rsid w:val="00A80E3B"/>
    <w:rsid w:val="00A80F94"/>
    <w:rsid w:val="00A81CD6"/>
    <w:rsid w:val="00A81CEE"/>
    <w:rsid w:val="00A82479"/>
    <w:rsid w:val="00A82BFF"/>
    <w:rsid w:val="00A82C39"/>
    <w:rsid w:val="00A83756"/>
    <w:rsid w:val="00A84731"/>
    <w:rsid w:val="00A8478E"/>
    <w:rsid w:val="00A84985"/>
    <w:rsid w:val="00A84C0A"/>
    <w:rsid w:val="00A84F11"/>
    <w:rsid w:val="00A84F3A"/>
    <w:rsid w:val="00A84FB7"/>
    <w:rsid w:val="00A84FC7"/>
    <w:rsid w:val="00A85312"/>
    <w:rsid w:val="00A85412"/>
    <w:rsid w:val="00A856D6"/>
    <w:rsid w:val="00A85DAC"/>
    <w:rsid w:val="00A85ECA"/>
    <w:rsid w:val="00A87412"/>
    <w:rsid w:val="00A87600"/>
    <w:rsid w:val="00A87918"/>
    <w:rsid w:val="00A8799B"/>
    <w:rsid w:val="00A90050"/>
    <w:rsid w:val="00A90455"/>
    <w:rsid w:val="00A906C2"/>
    <w:rsid w:val="00A906EB"/>
    <w:rsid w:val="00A9077B"/>
    <w:rsid w:val="00A907C9"/>
    <w:rsid w:val="00A90A81"/>
    <w:rsid w:val="00A91418"/>
    <w:rsid w:val="00A9149F"/>
    <w:rsid w:val="00A919F3"/>
    <w:rsid w:val="00A91B3C"/>
    <w:rsid w:val="00A91E85"/>
    <w:rsid w:val="00A92497"/>
    <w:rsid w:val="00A9277C"/>
    <w:rsid w:val="00A92ECB"/>
    <w:rsid w:val="00A93295"/>
    <w:rsid w:val="00A9358D"/>
    <w:rsid w:val="00A937B2"/>
    <w:rsid w:val="00A93E5F"/>
    <w:rsid w:val="00A94257"/>
    <w:rsid w:val="00A9457B"/>
    <w:rsid w:val="00A945F2"/>
    <w:rsid w:val="00A94CE6"/>
    <w:rsid w:val="00A954DC"/>
    <w:rsid w:val="00A95AE1"/>
    <w:rsid w:val="00A9615E"/>
    <w:rsid w:val="00A965F2"/>
    <w:rsid w:val="00A96F6C"/>
    <w:rsid w:val="00A9725D"/>
    <w:rsid w:val="00A97608"/>
    <w:rsid w:val="00A97989"/>
    <w:rsid w:val="00A97C13"/>
    <w:rsid w:val="00A97C17"/>
    <w:rsid w:val="00A97DBF"/>
    <w:rsid w:val="00AA09F1"/>
    <w:rsid w:val="00AA0A3A"/>
    <w:rsid w:val="00AA0FBC"/>
    <w:rsid w:val="00AA1051"/>
    <w:rsid w:val="00AA12AD"/>
    <w:rsid w:val="00AA1430"/>
    <w:rsid w:val="00AA1AC8"/>
    <w:rsid w:val="00AA263E"/>
    <w:rsid w:val="00AA2A7D"/>
    <w:rsid w:val="00AA2CEE"/>
    <w:rsid w:val="00AA325B"/>
    <w:rsid w:val="00AA36B4"/>
    <w:rsid w:val="00AA36FA"/>
    <w:rsid w:val="00AA375D"/>
    <w:rsid w:val="00AA3876"/>
    <w:rsid w:val="00AA3BAC"/>
    <w:rsid w:val="00AA3D87"/>
    <w:rsid w:val="00AA3E6A"/>
    <w:rsid w:val="00AA4804"/>
    <w:rsid w:val="00AA518F"/>
    <w:rsid w:val="00AA56B7"/>
    <w:rsid w:val="00AA56D7"/>
    <w:rsid w:val="00AA59AF"/>
    <w:rsid w:val="00AA5A45"/>
    <w:rsid w:val="00AA5B12"/>
    <w:rsid w:val="00AA6103"/>
    <w:rsid w:val="00AA6742"/>
    <w:rsid w:val="00AA69CD"/>
    <w:rsid w:val="00AA7752"/>
    <w:rsid w:val="00AA7A84"/>
    <w:rsid w:val="00AB0323"/>
    <w:rsid w:val="00AB0D18"/>
    <w:rsid w:val="00AB0E5F"/>
    <w:rsid w:val="00AB16CA"/>
    <w:rsid w:val="00AB1B30"/>
    <w:rsid w:val="00AB1B65"/>
    <w:rsid w:val="00AB1E03"/>
    <w:rsid w:val="00AB1E5E"/>
    <w:rsid w:val="00AB263A"/>
    <w:rsid w:val="00AB2675"/>
    <w:rsid w:val="00AB2E8C"/>
    <w:rsid w:val="00AB3001"/>
    <w:rsid w:val="00AB324C"/>
    <w:rsid w:val="00AB3642"/>
    <w:rsid w:val="00AB3ED4"/>
    <w:rsid w:val="00AB4C37"/>
    <w:rsid w:val="00AB4FF3"/>
    <w:rsid w:val="00AB5359"/>
    <w:rsid w:val="00AB5370"/>
    <w:rsid w:val="00AB5803"/>
    <w:rsid w:val="00AB5D05"/>
    <w:rsid w:val="00AB69ED"/>
    <w:rsid w:val="00AB6AED"/>
    <w:rsid w:val="00AB6F4E"/>
    <w:rsid w:val="00AB77CC"/>
    <w:rsid w:val="00AB7911"/>
    <w:rsid w:val="00AC0320"/>
    <w:rsid w:val="00AC032F"/>
    <w:rsid w:val="00AC04AA"/>
    <w:rsid w:val="00AC0608"/>
    <w:rsid w:val="00AC084E"/>
    <w:rsid w:val="00AC0CE1"/>
    <w:rsid w:val="00AC0D49"/>
    <w:rsid w:val="00AC0EA6"/>
    <w:rsid w:val="00AC17D0"/>
    <w:rsid w:val="00AC1EC3"/>
    <w:rsid w:val="00AC2557"/>
    <w:rsid w:val="00AC2F9F"/>
    <w:rsid w:val="00AC373E"/>
    <w:rsid w:val="00AC3A26"/>
    <w:rsid w:val="00AC3B19"/>
    <w:rsid w:val="00AC3B8E"/>
    <w:rsid w:val="00AC4286"/>
    <w:rsid w:val="00AC42C4"/>
    <w:rsid w:val="00AC433F"/>
    <w:rsid w:val="00AC4381"/>
    <w:rsid w:val="00AC4603"/>
    <w:rsid w:val="00AC4F94"/>
    <w:rsid w:val="00AC5062"/>
    <w:rsid w:val="00AC596D"/>
    <w:rsid w:val="00AC5A1E"/>
    <w:rsid w:val="00AC646F"/>
    <w:rsid w:val="00AC65CF"/>
    <w:rsid w:val="00AC6754"/>
    <w:rsid w:val="00AC756B"/>
    <w:rsid w:val="00AC76DA"/>
    <w:rsid w:val="00AC7D02"/>
    <w:rsid w:val="00AC7D6A"/>
    <w:rsid w:val="00AC7DB9"/>
    <w:rsid w:val="00AD00F5"/>
    <w:rsid w:val="00AD0A98"/>
    <w:rsid w:val="00AD18CD"/>
    <w:rsid w:val="00AD1ABF"/>
    <w:rsid w:val="00AD3ACB"/>
    <w:rsid w:val="00AD41F0"/>
    <w:rsid w:val="00AD4269"/>
    <w:rsid w:val="00AD4595"/>
    <w:rsid w:val="00AD4B66"/>
    <w:rsid w:val="00AD51CE"/>
    <w:rsid w:val="00AD5445"/>
    <w:rsid w:val="00AD5C1D"/>
    <w:rsid w:val="00AD5C59"/>
    <w:rsid w:val="00AD5F56"/>
    <w:rsid w:val="00AD6003"/>
    <w:rsid w:val="00AD642D"/>
    <w:rsid w:val="00AD6BB3"/>
    <w:rsid w:val="00AD6FD2"/>
    <w:rsid w:val="00AD722F"/>
    <w:rsid w:val="00AD72D3"/>
    <w:rsid w:val="00AD76A3"/>
    <w:rsid w:val="00AD7B38"/>
    <w:rsid w:val="00AD7EF2"/>
    <w:rsid w:val="00AE076B"/>
    <w:rsid w:val="00AE0C63"/>
    <w:rsid w:val="00AE0E3D"/>
    <w:rsid w:val="00AE185B"/>
    <w:rsid w:val="00AE20B2"/>
    <w:rsid w:val="00AE20E2"/>
    <w:rsid w:val="00AE2260"/>
    <w:rsid w:val="00AE2327"/>
    <w:rsid w:val="00AE24D0"/>
    <w:rsid w:val="00AE2A7E"/>
    <w:rsid w:val="00AE2AED"/>
    <w:rsid w:val="00AE2BA0"/>
    <w:rsid w:val="00AE2BA5"/>
    <w:rsid w:val="00AE3347"/>
    <w:rsid w:val="00AE3529"/>
    <w:rsid w:val="00AE36E9"/>
    <w:rsid w:val="00AE3722"/>
    <w:rsid w:val="00AE3853"/>
    <w:rsid w:val="00AE3E68"/>
    <w:rsid w:val="00AE5060"/>
    <w:rsid w:val="00AE53FE"/>
    <w:rsid w:val="00AE5D9A"/>
    <w:rsid w:val="00AE605A"/>
    <w:rsid w:val="00AE6797"/>
    <w:rsid w:val="00AE6C24"/>
    <w:rsid w:val="00AE6CF3"/>
    <w:rsid w:val="00AE6D9E"/>
    <w:rsid w:val="00AE6FFF"/>
    <w:rsid w:val="00AE7B08"/>
    <w:rsid w:val="00AF028B"/>
    <w:rsid w:val="00AF02DB"/>
    <w:rsid w:val="00AF04AE"/>
    <w:rsid w:val="00AF082A"/>
    <w:rsid w:val="00AF0C1C"/>
    <w:rsid w:val="00AF0D02"/>
    <w:rsid w:val="00AF13F0"/>
    <w:rsid w:val="00AF147D"/>
    <w:rsid w:val="00AF1490"/>
    <w:rsid w:val="00AF14C8"/>
    <w:rsid w:val="00AF14E7"/>
    <w:rsid w:val="00AF1EFF"/>
    <w:rsid w:val="00AF24B3"/>
    <w:rsid w:val="00AF2C95"/>
    <w:rsid w:val="00AF322F"/>
    <w:rsid w:val="00AF3516"/>
    <w:rsid w:val="00AF4F1B"/>
    <w:rsid w:val="00AF5351"/>
    <w:rsid w:val="00AF54E4"/>
    <w:rsid w:val="00AF5607"/>
    <w:rsid w:val="00AF5B24"/>
    <w:rsid w:val="00AF63DD"/>
    <w:rsid w:val="00AF7353"/>
    <w:rsid w:val="00AF7394"/>
    <w:rsid w:val="00AF76D8"/>
    <w:rsid w:val="00AF79F4"/>
    <w:rsid w:val="00AF7CD5"/>
    <w:rsid w:val="00AF7CE5"/>
    <w:rsid w:val="00AF7CED"/>
    <w:rsid w:val="00B00155"/>
    <w:rsid w:val="00B002B6"/>
    <w:rsid w:val="00B00483"/>
    <w:rsid w:val="00B00EB7"/>
    <w:rsid w:val="00B013B5"/>
    <w:rsid w:val="00B01418"/>
    <w:rsid w:val="00B01513"/>
    <w:rsid w:val="00B017BB"/>
    <w:rsid w:val="00B01918"/>
    <w:rsid w:val="00B0204B"/>
    <w:rsid w:val="00B02519"/>
    <w:rsid w:val="00B027DA"/>
    <w:rsid w:val="00B02B3F"/>
    <w:rsid w:val="00B02EAA"/>
    <w:rsid w:val="00B030C1"/>
    <w:rsid w:val="00B031BE"/>
    <w:rsid w:val="00B039F8"/>
    <w:rsid w:val="00B03E32"/>
    <w:rsid w:val="00B04546"/>
    <w:rsid w:val="00B04570"/>
    <w:rsid w:val="00B058AA"/>
    <w:rsid w:val="00B05AAE"/>
    <w:rsid w:val="00B05B4D"/>
    <w:rsid w:val="00B05F7C"/>
    <w:rsid w:val="00B06329"/>
    <w:rsid w:val="00B063DE"/>
    <w:rsid w:val="00B06A1B"/>
    <w:rsid w:val="00B06FF0"/>
    <w:rsid w:val="00B079F4"/>
    <w:rsid w:val="00B07C5D"/>
    <w:rsid w:val="00B109D2"/>
    <w:rsid w:val="00B113B4"/>
    <w:rsid w:val="00B11C02"/>
    <w:rsid w:val="00B11D19"/>
    <w:rsid w:val="00B12737"/>
    <w:rsid w:val="00B12B96"/>
    <w:rsid w:val="00B12F8A"/>
    <w:rsid w:val="00B13296"/>
    <w:rsid w:val="00B13690"/>
    <w:rsid w:val="00B13994"/>
    <w:rsid w:val="00B13A59"/>
    <w:rsid w:val="00B13F1A"/>
    <w:rsid w:val="00B13F8C"/>
    <w:rsid w:val="00B1427A"/>
    <w:rsid w:val="00B148F1"/>
    <w:rsid w:val="00B149B0"/>
    <w:rsid w:val="00B14FA8"/>
    <w:rsid w:val="00B14FDD"/>
    <w:rsid w:val="00B1568E"/>
    <w:rsid w:val="00B15A23"/>
    <w:rsid w:val="00B15C14"/>
    <w:rsid w:val="00B16675"/>
    <w:rsid w:val="00B16812"/>
    <w:rsid w:val="00B1689A"/>
    <w:rsid w:val="00B17462"/>
    <w:rsid w:val="00B17628"/>
    <w:rsid w:val="00B17AE3"/>
    <w:rsid w:val="00B17B45"/>
    <w:rsid w:val="00B17B70"/>
    <w:rsid w:val="00B17D79"/>
    <w:rsid w:val="00B17EB4"/>
    <w:rsid w:val="00B209A2"/>
    <w:rsid w:val="00B20CE9"/>
    <w:rsid w:val="00B21F40"/>
    <w:rsid w:val="00B2278D"/>
    <w:rsid w:val="00B2292C"/>
    <w:rsid w:val="00B22A5A"/>
    <w:rsid w:val="00B22D58"/>
    <w:rsid w:val="00B231B3"/>
    <w:rsid w:val="00B2409A"/>
    <w:rsid w:val="00B24231"/>
    <w:rsid w:val="00B24295"/>
    <w:rsid w:val="00B24FA3"/>
    <w:rsid w:val="00B254EE"/>
    <w:rsid w:val="00B25536"/>
    <w:rsid w:val="00B2585F"/>
    <w:rsid w:val="00B25AAC"/>
    <w:rsid w:val="00B26B57"/>
    <w:rsid w:val="00B26E20"/>
    <w:rsid w:val="00B2719D"/>
    <w:rsid w:val="00B2742A"/>
    <w:rsid w:val="00B27489"/>
    <w:rsid w:val="00B27953"/>
    <w:rsid w:val="00B27C0F"/>
    <w:rsid w:val="00B30534"/>
    <w:rsid w:val="00B308E6"/>
    <w:rsid w:val="00B30D98"/>
    <w:rsid w:val="00B30F0B"/>
    <w:rsid w:val="00B3140D"/>
    <w:rsid w:val="00B317C5"/>
    <w:rsid w:val="00B31A30"/>
    <w:rsid w:val="00B31CAF"/>
    <w:rsid w:val="00B32248"/>
    <w:rsid w:val="00B33025"/>
    <w:rsid w:val="00B3350F"/>
    <w:rsid w:val="00B337A5"/>
    <w:rsid w:val="00B33ABE"/>
    <w:rsid w:val="00B34619"/>
    <w:rsid w:val="00B34CC8"/>
    <w:rsid w:val="00B34DA5"/>
    <w:rsid w:val="00B353CC"/>
    <w:rsid w:val="00B3561C"/>
    <w:rsid w:val="00B35A37"/>
    <w:rsid w:val="00B3615F"/>
    <w:rsid w:val="00B36292"/>
    <w:rsid w:val="00B362D1"/>
    <w:rsid w:val="00B36452"/>
    <w:rsid w:val="00B36A2A"/>
    <w:rsid w:val="00B370BC"/>
    <w:rsid w:val="00B370C8"/>
    <w:rsid w:val="00B4037A"/>
    <w:rsid w:val="00B40697"/>
    <w:rsid w:val="00B4076C"/>
    <w:rsid w:val="00B407A9"/>
    <w:rsid w:val="00B40852"/>
    <w:rsid w:val="00B409B0"/>
    <w:rsid w:val="00B40DA9"/>
    <w:rsid w:val="00B42B2C"/>
    <w:rsid w:val="00B42C96"/>
    <w:rsid w:val="00B42F39"/>
    <w:rsid w:val="00B434C2"/>
    <w:rsid w:val="00B439D5"/>
    <w:rsid w:val="00B43B4B"/>
    <w:rsid w:val="00B43B5C"/>
    <w:rsid w:val="00B43BF2"/>
    <w:rsid w:val="00B44414"/>
    <w:rsid w:val="00B4473F"/>
    <w:rsid w:val="00B4486F"/>
    <w:rsid w:val="00B449EA"/>
    <w:rsid w:val="00B44A13"/>
    <w:rsid w:val="00B44C1B"/>
    <w:rsid w:val="00B44C94"/>
    <w:rsid w:val="00B454AF"/>
    <w:rsid w:val="00B45D1D"/>
    <w:rsid w:val="00B45FB2"/>
    <w:rsid w:val="00B46375"/>
    <w:rsid w:val="00B46399"/>
    <w:rsid w:val="00B46B63"/>
    <w:rsid w:val="00B46DE0"/>
    <w:rsid w:val="00B475E5"/>
    <w:rsid w:val="00B47B25"/>
    <w:rsid w:val="00B47EEF"/>
    <w:rsid w:val="00B500B0"/>
    <w:rsid w:val="00B50A2C"/>
    <w:rsid w:val="00B50E4B"/>
    <w:rsid w:val="00B513F7"/>
    <w:rsid w:val="00B51569"/>
    <w:rsid w:val="00B518EC"/>
    <w:rsid w:val="00B51D9F"/>
    <w:rsid w:val="00B51DA6"/>
    <w:rsid w:val="00B524C2"/>
    <w:rsid w:val="00B52650"/>
    <w:rsid w:val="00B534FD"/>
    <w:rsid w:val="00B53525"/>
    <w:rsid w:val="00B5425D"/>
    <w:rsid w:val="00B5453D"/>
    <w:rsid w:val="00B548DE"/>
    <w:rsid w:val="00B54951"/>
    <w:rsid w:val="00B55941"/>
    <w:rsid w:val="00B55961"/>
    <w:rsid w:val="00B55BA0"/>
    <w:rsid w:val="00B56296"/>
    <w:rsid w:val="00B5695B"/>
    <w:rsid w:val="00B573BF"/>
    <w:rsid w:val="00B575C0"/>
    <w:rsid w:val="00B57DBB"/>
    <w:rsid w:val="00B606E3"/>
    <w:rsid w:val="00B60B5A"/>
    <w:rsid w:val="00B60BD8"/>
    <w:rsid w:val="00B60E4E"/>
    <w:rsid w:val="00B611CA"/>
    <w:rsid w:val="00B612EB"/>
    <w:rsid w:val="00B61704"/>
    <w:rsid w:val="00B61AED"/>
    <w:rsid w:val="00B625EE"/>
    <w:rsid w:val="00B62D2C"/>
    <w:rsid w:val="00B6391D"/>
    <w:rsid w:val="00B639EB"/>
    <w:rsid w:val="00B6457E"/>
    <w:rsid w:val="00B64744"/>
    <w:rsid w:val="00B64D97"/>
    <w:rsid w:val="00B64DB7"/>
    <w:rsid w:val="00B64E36"/>
    <w:rsid w:val="00B64EDC"/>
    <w:rsid w:val="00B65DB9"/>
    <w:rsid w:val="00B65EE3"/>
    <w:rsid w:val="00B66860"/>
    <w:rsid w:val="00B669F3"/>
    <w:rsid w:val="00B66CFD"/>
    <w:rsid w:val="00B66DB4"/>
    <w:rsid w:val="00B6725E"/>
    <w:rsid w:val="00B67584"/>
    <w:rsid w:val="00B67F2C"/>
    <w:rsid w:val="00B70386"/>
    <w:rsid w:val="00B703FE"/>
    <w:rsid w:val="00B70CF9"/>
    <w:rsid w:val="00B70F25"/>
    <w:rsid w:val="00B7101D"/>
    <w:rsid w:val="00B7125E"/>
    <w:rsid w:val="00B71E59"/>
    <w:rsid w:val="00B7279B"/>
    <w:rsid w:val="00B727A1"/>
    <w:rsid w:val="00B72D8A"/>
    <w:rsid w:val="00B734AC"/>
    <w:rsid w:val="00B7362B"/>
    <w:rsid w:val="00B73981"/>
    <w:rsid w:val="00B73CB4"/>
    <w:rsid w:val="00B74142"/>
    <w:rsid w:val="00B74CE0"/>
    <w:rsid w:val="00B75071"/>
    <w:rsid w:val="00B75164"/>
    <w:rsid w:val="00B75170"/>
    <w:rsid w:val="00B75407"/>
    <w:rsid w:val="00B75548"/>
    <w:rsid w:val="00B75C5E"/>
    <w:rsid w:val="00B76FCE"/>
    <w:rsid w:val="00B77641"/>
    <w:rsid w:val="00B77A9C"/>
    <w:rsid w:val="00B77D98"/>
    <w:rsid w:val="00B80689"/>
    <w:rsid w:val="00B80724"/>
    <w:rsid w:val="00B80DC7"/>
    <w:rsid w:val="00B811CA"/>
    <w:rsid w:val="00B8158E"/>
    <w:rsid w:val="00B81BF1"/>
    <w:rsid w:val="00B82119"/>
    <w:rsid w:val="00B8214D"/>
    <w:rsid w:val="00B82A09"/>
    <w:rsid w:val="00B82AC9"/>
    <w:rsid w:val="00B82CA2"/>
    <w:rsid w:val="00B835FE"/>
    <w:rsid w:val="00B8403E"/>
    <w:rsid w:val="00B846E5"/>
    <w:rsid w:val="00B8557D"/>
    <w:rsid w:val="00B85768"/>
    <w:rsid w:val="00B85A99"/>
    <w:rsid w:val="00B85CCE"/>
    <w:rsid w:val="00B8631C"/>
    <w:rsid w:val="00B86E73"/>
    <w:rsid w:val="00B871B6"/>
    <w:rsid w:val="00B879D9"/>
    <w:rsid w:val="00B87B7C"/>
    <w:rsid w:val="00B87E3B"/>
    <w:rsid w:val="00B927AA"/>
    <w:rsid w:val="00B9291E"/>
    <w:rsid w:val="00B9292F"/>
    <w:rsid w:val="00B9302F"/>
    <w:rsid w:val="00B93343"/>
    <w:rsid w:val="00B934F2"/>
    <w:rsid w:val="00B93A21"/>
    <w:rsid w:val="00B93CC8"/>
    <w:rsid w:val="00B93E9B"/>
    <w:rsid w:val="00B950CE"/>
    <w:rsid w:val="00B9510B"/>
    <w:rsid w:val="00B954DE"/>
    <w:rsid w:val="00B95D01"/>
    <w:rsid w:val="00B95F93"/>
    <w:rsid w:val="00B9629B"/>
    <w:rsid w:val="00B9633E"/>
    <w:rsid w:val="00B96442"/>
    <w:rsid w:val="00B97495"/>
    <w:rsid w:val="00B97770"/>
    <w:rsid w:val="00B977D7"/>
    <w:rsid w:val="00B978A3"/>
    <w:rsid w:val="00B979CA"/>
    <w:rsid w:val="00B97BC7"/>
    <w:rsid w:val="00B97E6B"/>
    <w:rsid w:val="00BA0715"/>
    <w:rsid w:val="00BA0ACA"/>
    <w:rsid w:val="00BA0E4F"/>
    <w:rsid w:val="00BA102B"/>
    <w:rsid w:val="00BA1777"/>
    <w:rsid w:val="00BA17F3"/>
    <w:rsid w:val="00BA18A0"/>
    <w:rsid w:val="00BA1CAE"/>
    <w:rsid w:val="00BA276B"/>
    <w:rsid w:val="00BA2D66"/>
    <w:rsid w:val="00BA32C5"/>
    <w:rsid w:val="00BA3474"/>
    <w:rsid w:val="00BA42EF"/>
    <w:rsid w:val="00BA518F"/>
    <w:rsid w:val="00BA5A1F"/>
    <w:rsid w:val="00BA60FD"/>
    <w:rsid w:val="00BA6510"/>
    <w:rsid w:val="00BA6624"/>
    <w:rsid w:val="00BA727B"/>
    <w:rsid w:val="00BA749F"/>
    <w:rsid w:val="00BA7A7E"/>
    <w:rsid w:val="00BA7B8C"/>
    <w:rsid w:val="00BA7D3A"/>
    <w:rsid w:val="00BA7F1F"/>
    <w:rsid w:val="00BB09C3"/>
    <w:rsid w:val="00BB114C"/>
    <w:rsid w:val="00BB154A"/>
    <w:rsid w:val="00BB1A62"/>
    <w:rsid w:val="00BB2545"/>
    <w:rsid w:val="00BB27AF"/>
    <w:rsid w:val="00BB2F93"/>
    <w:rsid w:val="00BB31F1"/>
    <w:rsid w:val="00BB35C9"/>
    <w:rsid w:val="00BB3D90"/>
    <w:rsid w:val="00BB44F0"/>
    <w:rsid w:val="00BB450C"/>
    <w:rsid w:val="00BB4B61"/>
    <w:rsid w:val="00BB567E"/>
    <w:rsid w:val="00BB5A0C"/>
    <w:rsid w:val="00BB614C"/>
    <w:rsid w:val="00BB622A"/>
    <w:rsid w:val="00BB624A"/>
    <w:rsid w:val="00BB6655"/>
    <w:rsid w:val="00BB6BEF"/>
    <w:rsid w:val="00BB6C5B"/>
    <w:rsid w:val="00BB7059"/>
    <w:rsid w:val="00BB724B"/>
    <w:rsid w:val="00BB7D71"/>
    <w:rsid w:val="00BC065B"/>
    <w:rsid w:val="00BC08DE"/>
    <w:rsid w:val="00BC0EDA"/>
    <w:rsid w:val="00BC0F01"/>
    <w:rsid w:val="00BC0F60"/>
    <w:rsid w:val="00BC2755"/>
    <w:rsid w:val="00BC2C57"/>
    <w:rsid w:val="00BC310C"/>
    <w:rsid w:val="00BC3D97"/>
    <w:rsid w:val="00BC40F9"/>
    <w:rsid w:val="00BC4B09"/>
    <w:rsid w:val="00BC56D2"/>
    <w:rsid w:val="00BC5F60"/>
    <w:rsid w:val="00BC6507"/>
    <w:rsid w:val="00BC687C"/>
    <w:rsid w:val="00BC6A6C"/>
    <w:rsid w:val="00BC6C1C"/>
    <w:rsid w:val="00BC71E2"/>
    <w:rsid w:val="00BC73F0"/>
    <w:rsid w:val="00BC7BEF"/>
    <w:rsid w:val="00BC7CD8"/>
    <w:rsid w:val="00BD001F"/>
    <w:rsid w:val="00BD0725"/>
    <w:rsid w:val="00BD0F38"/>
    <w:rsid w:val="00BD111A"/>
    <w:rsid w:val="00BD19AA"/>
    <w:rsid w:val="00BD2698"/>
    <w:rsid w:val="00BD2804"/>
    <w:rsid w:val="00BD3328"/>
    <w:rsid w:val="00BD36C3"/>
    <w:rsid w:val="00BD3F5E"/>
    <w:rsid w:val="00BD4156"/>
    <w:rsid w:val="00BD41D5"/>
    <w:rsid w:val="00BD4720"/>
    <w:rsid w:val="00BD48A5"/>
    <w:rsid w:val="00BD535A"/>
    <w:rsid w:val="00BD557A"/>
    <w:rsid w:val="00BD599A"/>
    <w:rsid w:val="00BD65CC"/>
    <w:rsid w:val="00BD688C"/>
    <w:rsid w:val="00BD76AC"/>
    <w:rsid w:val="00BD796F"/>
    <w:rsid w:val="00BD7A2A"/>
    <w:rsid w:val="00BD7E3D"/>
    <w:rsid w:val="00BE027D"/>
    <w:rsid w:val="00BE11D9"/>
    <w:rsid w:val="00BE1510"/>
    <w:rsid w:val="00BE1576"/>
    <w:rsid w:val="00BE1743"/>
    <w:rsid w:val="00BE17F3"/>
    <w:rsid w:val="00BE1A8A"/>
    <w:rsid w:val="00BE1CB9"/>
    <w:rsid w:val="00BE1D93"/>
    <w:rsid w:val="00BE316B"/>
    <w:rsid w:val="00BE3BCA"/>
    <w:rsid w:val="00BE42BA"/>
    <w:rsid w:val="00BE4654"/>
    <w:rsid w:val="00BE47CA"/>
    <w:rsid w:val="00BE572A"/>
    <w:rsid w:val="00BE5883"/>
    <w:rsid w:val="00BE5C64"/>
    <w:rsid w:val="00BE62C4"/>
    <w:rsid w:val="00BE6B77"/>
    <w:rsid w:val="00BE7371"/>
    <w:rsid w:val="00BE7BDD"/>
    <w:rsid w:val="00BE7CE8"/>
    <w:rsid w:val="00BF0317"/>
    <w:rsid w:val="00BF07FD"/>
    <w:rsid w:val="00BF0815"/>
    <w:rsid w:val="00BF0CF5"/>
    <w:rsid w:val="00BF0DFB"/>
    <w:rsid w:val="00BF122D"/>
    <w:rsid w:val="00BF21B3"/>
    <w:rsid w:val="00BF2311"/>
    <w:rsid w:val="00BF27B0"/>
    <w:rsid w:val="00BF2FA8"/>
    <w:rsid w:val="00BF2FBC"/>
    <w:rsid w:val="00BF339E"/>
    <w:rsid w:val="00BF36B8"/>
    <w:rsid w:val="00BF36DD"/>
    <w:rsid w:val="00BF388E"/>
    <w:rsid w:val="00BF3F2B"/>
    <w:rsid w:val="00BF4422"/>
    <w:rsid w:val="00BF464B"/>
    <w:rsid w:val="00BF471E"/>
    <w:rsid w:val="00BF4A73"/>
    <w:rsid w:val="00BF4CA3"/>
    <w:rsid w:val="00BF4CC8"/>
    <w:rsid w:val="00BF4D3D"/>
    <w:rsid w:val="00BF4D56"/>
    <w:rsid w:val="00BF4FD2"/>
    <w:rsid w:val="00BF565D"/>
    <w:rsid w:val="00BF5D91"/>
    <w:rsid w:val="00BF65B8"/>
    <w:rsid w:val="00BF6A3A"/>
    <w:rsid w:val="00BF6D02"/>
    <w:rsid w:val="00BF7051"/>
    <w:rsid w:val="00BF782F"/>
    <w:rsid w:val="00BF7B4D"/>
    <w:rsid w:val="00BF7E90"/>
    <w:rsid w:val="00C0038F"/>
    <w:rsid w:val="00C0045E"/>
    <w:rsid w:val="00C00764"/>
    <w:rsid w:val="00C007A6"/>
    <w:rsid w:val="00C00823"/>
    <w:rsid w:val="00C009CA"/>
    <w:rsid w:val="00C00A1C"/>
    <w:rsid w:val="00C00E95"/>
    <w:rsid w:val="00C010BA"/>
    <w:rsid w:val="00C0123C"/>
    <w:rsid w:val="00C0133F"/>
    <w:rsid w:val="00C01AA5"/>
    <w:rsid w:val="00C02039"/>
    <w:rsid w:val="00C022B6"/>
    <w:rsid w:val="00C02920"/>
    <w:rsid w:val="00C029B3"/>
    <w:rsid w:val="00C0365C"/>
    <w:rsid w:val="00C0388C"/>
    <w:rsid w:val="00C04020"/>
    <w:rsid w:val="00C041CE"/>
    <w:rsid w:val="00C043CB"/>
    <w:rsid w:val="00C04555"/>
    <w:rsid w:val="00C0471D"/>
    <w:rsid w:val="00C04BCE"/>
    <w:rsid w:val="00C04CD2"/>
    <w:rsid w:val="00C04EA3"/>
    <w:rsid w:val="00C05964"/>
    <w:rsid w:val="00C05B09"/>
    <w:rsid w:val="00C05E8A"/>
    <w:rsid w:val="00C064F7"/>
    <w:rsid w:val="00C066FA"/>
    <w:rsid w:val="00C06905"/>
    <w:rsid w:val="00C070D4"/>
    <w:rsid w:val="00C0727A"/>
    <w:rsid w:val="00C076AE"/>
    <w:rsid w:val="00C103C4"/>
    <w:rsid w:val="00C108A6"/>
    <w:rsid w:val="00C10D85"/>
    <w:rsid w:val="00C10F0A"/>
    <w:rsid w:val="00C11C5E"/>
    <w:rsid w:val="00C11E7A"/>
    <w:rsid w:val="00C11F11"/>
    <w:rsid w:val="00C12138"/>
    <w:rsid w:val="00C12874"/>
    <w:rsid w:val="00C12B8C"/>
    <w:rsid w:val="00C13116"/>
    <w:rsid w:val="00C131F8"/>
    <w:rsid w:val="00C139EB"/>
    <w:rsid w:val="00C13A6A"/>
    <w:rsid w:val="00C13A88"/>
    <w:rsid w:val="00C13BF6"/>
    <w:rsid w:val="00C13E30"/>
    <w:rsid w:val="00C15CB1"/>
    <w:rsid w:val="00C15CC1"/>
    <w:rsid w:val="00C15D53"/>
    <w:rsid w:val="00C15E6C"/>
    <w:rsid w:val="00C16174"/>
    <w:rsid w:val="00C16B4B"/>
    <w:rsid w:val="00C1703B"/>
    <w:rsid w:val="00C172CF"/>
    <w:rsid w:val="00C178B9"/>
    <w:rsid w:val="00C1791E"/>
    <w:rsid w:val="00C204AE"/>
    <w:rsid w:val="00C20534"/>
    <w:rsid w:val="00C207D3"/>
    <w:rsid w:val="00C21AC7"/>
    <w:rsid w:val="00C21DD0"/>
    <w:rsid w:val="00C21DFC"/>
    <w:rsid w:val="00C225C7"/>
    <w:rsid w:val="00C22C0C"/>
    <w:rsid w:val="00C233F2"/>
    <w:rsid w:val="00C23AD9"/>
    <w:rsid w:val="00C23D94"/>
    <w:rsid w:val="00C240FB"/>
    <w:rsid w:val="00C242AA"/>
    <w:rsid w:val="00C247B0"/>
    <w:rsid w:val="00C247E4"/>
    <w:rsid w:val="00C248BB"/>
    <w:rsid w:val="00C24B98"/>
    <w:rsid w:val="00C24F45"/>
    <w:rsid w:val="00C24F9D"/>
    <w:rsid w:val="00C2515A"/>
    <w:rsid w:val="00C251D5"/>
    <w:rsid w:val="00C25241"/>
    <w:rsid w:val="00C254B9"/>
    <w:rsid w:val="00C2551E"/>
    <w:rsid w:val="00C258A8"/>
    <w:rsid w:val="00C25A0E"/>
    <w:rsid w:val="00C25CFF"/>
    <w:rsid w:val="00C25F5A"/>
    <w:rsid w:val="00C26402"/>
    <w:rsid w:val="00C265B3"/>
    <w:rsid w:val="00C26CB4"/>
    <w:rsid w:val="00C27209"/>
    <w:rsid w:val="00C27302"/>
    <w:rsid w:val="00C273AC"/>
    <w:rsid w:val="00C31ACF"/>
    <w:rsid w:val="00C32383"/>
    <w:rsid w:val="00C32523"/>
    <w:rsid w:val="00C32945"/>
    <w:rsid w:val="00C32EDF"/>
    <w:rsid w:val="00C334FE"/>
    <w:rsid w:val="00C3429C"/>
    <w:rsid w:val="00C34551"/>
    <w:rsid w:val="00C3476B"/>
    <w:rsid w:val="00C348DF"/>
    <w:rsid w:val="00C34B18"/>
    <w:rsid w:val="00C35408"/>
    <w:rsid w:val="00C370BB"/>
    <w:rsid w:val="00C37A65"/>
    <w:rsid w:val="00C37B20"/>
    <w:rsid w:val="00C37D88"/>
    <w:rsid w:val="00C37F30"/>
    <w:rsid w:val="00C37F32"/>
    <w:rsid w:val="00C40345"/>
    <w:rsid w:val="00C41A72"/>
    <w:rsid w:val="00C41D94"/>
    <w:rsid w:val="00C41F61"/>
    <w:rsid w:val="00C42328"/>
    <w:rsid w:val="00C42A4E"/>
    <w:rsid w:val="00C42DA1"/>
    <w:rsid w:val="00C42FC7"/>
    <w:rsid w:val="00C43418"/>
    <w:rsid w:val="00C43498"/>
    <w:rsid w:val="00C43719"/>
    <w:rsid w:val="00C43B36"/>
    <w:rsid w:val="00C447C2"/>
    <w:rsid w:val="00C448D5"/>
    <w:rsid w:val="00C449BE"/>
    <w:rsid w:val="00C45374"/>
    <w:rsid w:val="00C4559E"/>
    <w:rsid w:val="00C458B9"/>
    <w:rsid w:val="00C459B8"/>
    <w:rsid w:val="00C45AFF"/>
    <w:rsid w:val="00C46104"/>
    <w:rsid w:val="00C46242"/>
    <w:rsid w:val="00C46CF2"/>
    <w:rsid w:val="00C47465"/>
    <w:rsid w:val="00C479AE"/>
    <w:rsid w:val="00C47BA3"/>
    <w:rsid w:val="00C47BA5"/>
    <w:rsid w:val="00C47F61"/>
    <w:rsid w:val="00C5041E"/>
    <w:rsid w:val="00C509B1"/>
    <w:rsid w:val="00C51041"/>
    <w:rsid w:val="00C512B8"/>
    <w:rsid w:val="00C51567"/>
    <w:rsid w:val="00C51FCF"/>
    <w:rsid w:val="00C523A4"/>
    <w:rsid w:val="00C524C2"/>
    <w:rsid w:val="00C525EC"/>
    <w:rsid w:val="00C52619"/>
    <w:rsid w:val="00C52963"/>
    <w:rsid w:val="00C52C0C"/>
    <w:rsid w:val="00C52D19"/>
    <w:rsid w:val="00C52EDD"/>
    <w:rsid w:val="00C53B01"/>
    <w:rsid w:val="00C53EAA"/>
    <w:rsid w:val="00C545C6"/>
    <w:rsid w:val="00C548F1"/>
    <w:rsid w:val="00C54ACC"/>
    <w:rsid w:val="00C54B75"/>
    <w:rsid w:val="00C54BA5"/>
    <w:rsid w:val="00C54BCB"/>
    <w:rsid w:val="00C55373"/>
    <w:rsid w:val="00C55B0A"/>
    <w:rsid w:val="00C55FC4"/>
    <w:rsid w:val="00C561DD"/>
    <w:rsid w:val="00C56463"/>
    <w:rsid w:val="00C56568"/>
    <w:rsid w:val="00C566A9"/>
    <w:rsid w:val="00C569A0"/>
    <w:rsid w:val="00C56B9F"/>
    <w:rsid w:val="00C56CE7"/>
    <w:rsid w:val="00C56E0D"/>
    <w:rsid w:val="00C5718A"/>
    <w:rsid w:val="00C57294"/>
    <w:rsid w:val="00C57C08"/>
    <w:rsid w:val="00C57D8D"/>
    <w:rsid w:val="00C6093B"/>
    <w:rsid w:val="00C60B53"/>
    <w:rsid w:val="00C60B58"/>
    <w:rsid w:val="00C60E77"/>
    <w:rsid w:val="00C62E3D"/>
    <w:rsid w:val="00C63772"/>
    <w:rsid w:val="00C63CAF"/>
    <w:rsid w:val="00C63E8B"/>
    <w:rsid w:val="00C6452E"/>
    <w:rsid w:val="00C6522A"/>
    <w:rsid w:val="00C6531A"/>
    <w:rsid w:val="00C65E70"/>
    <w:rsid w:val="00C66068"/>
    <w:rsid w:val="00C669DD"/>
    <w:rsid w:val="00C66E5A"/>
    <w:rsid w:val="00C67352"/>
    <w:rsid w:val="00C6760F"/>
    <w:rsid w:val="00C67B50"/>
    <w:rsid w:val="00C700D7"/>
    <w:rsid w:val="00C70EA9"/>
    <w:rsid w:val="00C7181B"/>
    <w:rsid w:val="00C71B11"/>
    <w:rsid w:val="00C71DCF"/>
    <w:rsid w:val="00C71EE8"/>
    <w:rsid w:val="00C71F60"/>
    <w:rsid w:val="00C72454"/>
    <w:rsid w:val="00C72F5D"/>
    <w:rsid w:val="00C73303"/>
    <w:rsid w:val="00C73478"/>
    <w:rsid w:val="00C7354B"/>
    <w:rsid w:val="00C736B5"/>
    <w:rsid w:val="00C73DBE"/>
    <w:rsid w:val="00C73EE8"/>
    <w:rsid w:val="00C74680"/>
    <w:rsid w:val="00C7468D"/>
    <w:rsid w:val="00C7494B"/>
    <w:rsid w:val="00C751EF"/>
    <w:rsid w:val="00C755A9"/>
    <w:rsid w:val="00C755DA"/>
    <w:rsid w:val="00C75B59"/>
    <w:rsid w:val="00C75D27"/>
    <w:rsid w:val="00C75D30"/>
    <w:rsid w:val="00C75DA7"/>
    <w:rsid w:val="00C75E98"/>
    <w:rsid w:val="00C7600E"/>
    <w:rsid w:val="00C76976"/>
    <w:rsid w:val="00C76DF3"/>
    <w:rsid w:val="00C76E86"/>
    <w:rsid w:val="00C77033"/>
    <w:rsid w:val="00C77178"/>
    <w:rsid w:val="00C77604"/>
    <w:rsid w:val="00C77883"/>
    <w:rsid w:val="00C800C8"/>
    <w:rsid w:val="00C809E2"/>
    <w:rsid w:val="00C8144F"/>
    <w:rsid w:val="00C8178C"/>
    <w:rsid w:val="00C818DB"/>
    <w:rsid w:val="00C81CD0"/>
    <w:rsid w:val="00C81D46"/>
    <w:rsid w:val="00C82917"/>
    <w:rsid w:val="00C83239"/>
    <w:rsid w:val="00C8424C"/>
    <w:rsid w:val="00C84A8D"/>
    <w:rsid w:val="00C84B1F"/>
    <w:rsid w:val="00C84D5C"/>
    <w:rsid w:val="00C85366"/>
    <w:rsid w:val="00C8577B"/>
    <w:rsid w:val="00C86BD9"/>
    <w:rsid w:val="00C87246"/>
    <w:rsid w:val="00C8748A"/>
    <w:rsid w:val="00C9024C"/>
    <w:rsid w:val="00C90611"/>
    <w:rsid w:val="00C908D8"/>
    <w:rsid w:val="00C90B22"/>
    <w:rsid w:val="00C910F8"/>
    <w:rsid w:val="00C91405"/>
    <w:rsid w:val="00C9149C"/>
    <w:rsid w:val="00C914C8"/>
    <w:rsid w:val="00C91DC2"/>
    <w:rsid w:val="00C91F14"/>
    <w:rsid w:val="00C91FE2"/>
    <w:rsid w:val="00C9204A"/>
    <w:rsid w:val="00C926F4"/>
    <w:rsid w:val="00C92B40"/>
    <w:rsid w:val="00C92C34"/>
    <w:rsid w:val="00C92F16"/>
    <w:rsid w:val="00C93090"/>
    <w:rsid w:val="00C930C5"/>
    <w:rsid w:val="00C93C31"/>
    <w:rsid w:val="00C93D50"/>
    <w:rsid w:val="00C942DF"/>
    <w:rsid w:val="00C94B0D"/>
    <w:rsid w:val="00C952BF"/>
    <w:rsid w:val="00C9543D"/>
    <w:rsid w:val="00C95C0D"/>
    <w:rsid w:val="00C95F6A"/>
    <w:rsid w:val="00C961FD"/>
    <w:rsid w:val="00C96432"/>
    <w:rsid w:val="00C96BCF"/>
    <w:rsid w:val="00C96E7A"/>
    <w:rsid w:val="00C97210"/>
    <w:rsid w:val="00C97795"/>
    <w:rsid w:val="00C97814"/>
    <w:rsid w:val="00C9788F"/>
    <w:rsid w:val="00CA0924"/>
    <w:rsid w:val="00CA0DEF"/>
    <w:rsid w:val="00CA0E61"/>
    <w:rsid w:val="00CA18D8"/>
    <w:rsid w:val="00CA1D63"/>
    <w:rsid w:val="00CA249D"/>
    <w:rsid w:val="00CA2909"/>
    <w:rsid w:val="00CA2CE2"/>
    <w:rsid w:val="00CA2D26"/>
    <w:rsid w:val="00CA336C"/>
    <w:rsid w:val="00CA3E24"/>
    <w:rsid w:val="00CA3E77"/>
    <w:rsid w:val="00CA4559"/>
    <w:rsid w:val="00CA4E89"/>
    <w:rsid w:val="00CA5B06"/>
    <w:rsid w:val="00CA61D8"/>
    <w:rsid w:val="00CA6440"/>
    <w:rsid w:val="00CA6540"/>
    <w:rsid w:val="00CA682D"/>
    <w:rsid w:val="00CA6915"/>
    <w:rsid w:val="00CA6C10"/>
    <w:rsid w:val="00CA6FFE"/>
    <w:rsid w:val="00CA7330"/>
    <w:rsid w:val="00CA7A55"/>
    <w:rsid w:val="00CA7BBE"/>
    <w:rsid w:val="00CB0787"/>
    <w:rsid w:val="00CB09CC"/>
    <w:rsid w:val="00CB1321"/>
    <w:rsid w:val="00CB15A8"/>
    <w:rsid w:val="00CB162F"/>
    <w:rsid w:val="00CB16B0"/>
    <w:rsid w:val="00CB1ACD"/>
    <w:rsid w:val="00CB1F8D"/>
    <w:rsid w:val="00CB293F"/>
    <w:rsid w:val="00CB295C"/>
    <w:rsid w:val="00CB2C3D"/>
    <w:rsid w:val="00CB2DA5"/>
    <w:rsid w:val="00CB2EF8"/>
    <w:rsid w:val="00CB4465"/>
    <w:rsid w:val="00CB446A"/>
    <w:rsid w:val="00CB47D9"/>
    <w:rsid w:val="00CB4C59"/>
    <w:rsid w:val="00CB5861"/>
    <w:rsid w:val="00CB588B"/>
    <w:rsid w:val="00CB608E"/>
    <w:rsid w:val="00CB658A"/>
    <w:rsid w:val="00CB67B8"/>
    <w:rsid w:val="00CB6C26"/>
    <w:rsid w:val="00CB7404"/>
    <w:rsid w:val="00CC0859"/>
    <w:rsid w:val="00CC142D"/>
    <w:rsid w:val="00CC1959"/>
    <w:rsid w:val="00CC26A1"/>
    <w:rsid w:val="00CC2C7F"/>
    <w:rsid w:val="00CC3388"/>
    <w:rsid w:val="00CC3531"/>
    <w:rsid w:val="00CC3666"/>
    <w:rsid w:val="00CC367F"/>
    <w:rsid w:val="00CC3EA6"/>
    <w:rsid w:val="00CC44B4"/>
    <w:rsid w:val="00CC459F"/>
    <w:rsid w:val="00CC4B55"/>
    <w:rsid w:val="00CC4D35"/>
    <w:rsid w:val="00CC52BB"/>
    <w:rsid w:val="00CC584E"/>
    <w:rsid w:val="00CC5887"/>
    <w:rsid w:val="00CC596B"/>
    <w:rsid w:val="00CC6067"/>
    <w:rsid w:val="00CC6224"/>
    <w:rsid w:val="00CC6378"/>
    <w:rsid w:val="00CC6AF0"/>
    <w:rsid w:val="00CC6B7C"/>
    <w:rsid w:val="00CC76C2"/>
    <w:rsid w:val="00CD12EE"/>
    <w:rsid w:val="00CD13DE"/>
    <w:rsid w:val="00CD169D"/>
    <w:rsid w:val="00CD186C"/>
    <w:rsid w:val="00CD1E81"/>
    <w:rsid w:val="00CD22A0"/>
    <w:rsid w:val="00CD22C1"/>
    <w:rsid w:val="00CD2E75"/>
    <w:rsid w:val="00CD2FFE"/>
    <w:rsid w:val="00CD37C1"/>
    <w:rsid w:val="00CD37FB"/>
    <w:rsid w:val="00CD3FA8"/>
    <w:rsid w:val="00CD3FEA"/>
    <w:rsid w:val="00CD4015"/>
    <w:rsid w:val="00CD479C"/>
    <w:rsid w:val="00CD49C2"/>
    <w:rsid w:val="00CD4DFC"/>
    <w:rsid w:val="00CD4EE3"/>
    <w:rsid w:val="00CD5518"/>
    <w:rsid w:val="00CD5625"/>
    <w:rsid w:val="00CD566D"/>
    <w:rsid w:val="00CD5AE7"/>
    <w:rsid w:val="00CD5FE8"/>
    <w:rsid w:val="00CD634C"/>
    <w:rsid w:val="00CD676D"/>
    <w:rsid w:val="00CD6B9F"/>
    <w:rsid w:val="00CD72DE"/>
    <w:rsid w:val="00CD760A"/>
    <w:rsid w:val="00CE04FF"/>
    <w:rsid w:val="00CE0830"/>
    <w:rsid w:val="00CE0E58"/>
    <w:rsid w:val="00CE0E6E"/>
    <w:rsid w:val="00CE0F73"/>
    <w:rsid w:val="00CE2973"/>
    <w:rsid w:val="00CE2DD4"/>
    <w:rsid w:val="00CE2F0F"/>
    <w:rsid w:val="00CE3022"/>
    <w:rsid w:val="00CE3225"/>
    <w:rsid w:val="00CE4974"/>
    <w:rsid w:val="00CE4C51"/>
    <w:rsid w:val="00CE4C7F"/>
    <w:rsid w:val="00CE4EF5"/>
    <w:rsid w:val="00CE5554"/>
    <w:rsid w:val="00CE5AB3"/>
    <w:rsid w:val="00CE5F86"/>
    <w:rsid w:val="00CE6172"/>
    <w:rsid w:val="00CE66AD"/>
    <w:rsid w:val="00CE679B"/>
    <w:rsid w:val="00CE6F93"/>
    <w:rsid w:val="00CE72E2"/>
    <w:rsid w:val="00CE7FE5"/>
    <w:rsid w:val="00CF0514"/>
    <w:rsid w:val="00CF0F62"/>
    <w:rsid w:val="00CF1989"/>
    <w:rsid w:val="00CF2525"/>
    <w:rsid w:val="00CF3277"/>
    <w:rsid w:val="00CF364B"/>
    <w:rsid w:val="00CF3E53"/>
    <w:rsid w:val="00CF4010"/>
    <w:rsid w:val="00CF4484"/>
    <w:rsid w:val="00CF45A5"/>
    <w:rsid w:val="00CF48BA"/>
    <w:rsid w:val="00CF5101"/>
    <w:rsid w:val="00CF5105"/>
    <w:rsid w:val="00CF51F9"/>
    <w:rsid w:val="00CF655E"/>
    <w:rsid w:val="00CF6C19"/>
    <w:rsid w:val="00CF7605"/>
    <w:rsid w:val="00CF7B1D"/>
    <w:rsid w:val="00CF7D3A"/>
    <w:rsid w:val="00D01485"/>
    <w:rsid w:val="00D0224E"/>
    <w:rsid w:val="00D023E4"/>
    <w:rsid w:val="00D02618"/>
    <w:rsid w:val="00D02A43"/>
    <w:rsid w:val="00D02B59"/>
    <w:rsid w:val="00D02CF1"/>
    <w:rsid w:val="00D0310C"/>
    <w:rsid w:val="00D03232"/>
    <w:rsid w:val="00D03990"/>
    <w:rsid w:val="00D03BDA"/>
    <w:rsid w:val="00D03F59"/>
    <w:rsid w:val="00D05553"/>
    <w:rsid w:val="00D0560E"/>
    <w:rsid w:val="00D057C6"/>
    <w:rsid w:val="00D05F21"/>
    <w:rsid w:val="00D06172"/>
    <w:rsid w:val="00D06973"/>
    <w:rsid w:val="00D06C9F"/>
    <w:rsid w:val="00D0783C"/>
    <w:rsid w:val="00D07D7F"/>
    <w:rsid w:val="00D07FE5"/>
    <w:rsid w:val="00D101BB"/>
    <w:rsid w:val="00D10D66"/>
    <w:rsid w:val="00D10DF3"/>
    <w:rsid w:val="00D10FCA"/>
    <w:rsid w:val="00D11422"/>
    <w:rsid w:val="00D11A8A"/>
    <w:rsid w:val="00D11FD5"/>
    <w:rsid w:val="00D12010"/>
    <w:rsid w:val="00D12267"/>
    <w:rsid w:val="00D125CC"/>
    <w:rsid w:val="00D1274F"/>
    <w:rsid w:val="00D12A70"/>
    <w:rsid w:val="00D12C2A"/>
    <w:rsid w:val="00D12FA8"/>
    <w:rsid w:val="00D134AC"/>
    <w:rsid w:val="00D14151"/>
    <w:rsid w:val="00D14266"/>
    <w:rsid w:val="00D1475B"/>
    <w:rsid w:val="00D14F50"/>
    <w:rsid w:val="00D15074"/>
    <w:rsid w:val="00D15304"/>
    <w:rsid w:val="00D155F4"/>
    <w:rsid w:val="00D15C03"/>
    <w:rsid w:val="00D16322"/>
    <w:rsid w:val="00D16B8D"/>
    <w:rsid w:val="00D1787E"/>
    <w:rsid w:val="00D178FE"/>
    <w:rsid w:val="00D2011E"/>
    <w:rsid w:val="00D203A9"/>
    <w:rsid w:val="00D2059D"/>
    <w:rsid w:val="00D207ED"/>
    <w:rsid w:val="00D20998"/>
    <w:rsid w:val="00D209CA"/>
    <w:rsid w:val="00D20F49"/>
    <w:rsid w:val="00D210F7"/>
    <w:rsid w:val="00D219E3"/>
    <w:rsid w:val="00D22B2D"/>
    <w:rsid w:val="00D22EBC"/>
    <w:rsid w:val="00D231B8"/>
    <w:rsid w:val="00D232AC"/>
    <w:rsid w:val="00D23345"/>
    <w:rsid w:val="00D23650"/>
    <w:rsid w:val="00D247C2"/>
    <w:rsid w:val="00D2550A"/>
    <w:rsid w:val="00D25829"/>
    <w:rsid w:val="00D25BE0"/>
    <w:rsid w:val="00D2641E"/>
    <w:rsid w:val="00D26557"/>
    <w:rsid w:val="00D265A2"/>
    <w:rsid w:val="00D26D99"/>
    <w:rsid w:val="00D27111"/>
    <w:rsid w:val="00D2740A"/>
    <w:rsid w:val="00D2775E"/>
    <w:rsid w:val="00D27A8A"/>
    <w:rsid w:val="00D27BB5"/>
    <w:rsid w:val="00D27E91"/>
    <w:rsid w:val="00D30286"/>
    <w:rsid w:val="00D3046B"/>
    <w:rsid w:val="00D3077F"/>
    <w:rsid w:val="00D30CC8"/>
    <w:rsid w:val="00D31247"/>
    <w:rsid w:val="00D31458"/>
    <w:rsid w:val="00D31B00"/>
    <w:rsid w:val="00D329AA"/>
    <w:rsid w:val="00D32AD3"/>
    <w:rsid w:val="00D32E7D"/>
    <w:rsid w:val="00D342DB"/>
    <w:rsid w:val="00D344D4"/>
    <w:rsid w:val="00D34FD5"/>
    <w:rsid w:val="00D35A3C"/>
    <w:rsid w:val="00D35AC9"/>
    <w:rsid w:val="00D35C5E"/>
    <w:rsid w:val="00D35D35"/>
    <w:rsid w:val="00D36286"/>
    <w:rsid w:val="00D36556"/>
    <w:rsid w:val="00D36938"/>
    <w:rsid w:val="00D37256"/>
    <w:rsid w:val="00D37628"/>
    <w:rsid w:val="00D376AA"/>
    <w:rsid w:val="00D37772"/>
    <w:rsid w:val="00D400EF"/>
    <w:rsid w:val="00D4015E"/>
    <w:rsid w:val="00D40407"/>
    <w:rsid w:val="00D40AB3"/>
    <w:rsid w:val="00D41155"/>
    <w:rsid w:val="00D4233D"/>
    <w:rsid w:val="00D426F2"/>
    <w:rsid w:val="00D42CA1"/>
    <w:rsid w:val="00D43044"/>
    <w:rsid w:val="00D43759"/>
    <w:rsid w:val="00D43C79"/>
    <w:rsid w:val="00D43E8D"/>
    <w:rsid w:val="00D44486"/>
    <w:rsid w:val="00D44595"/>
    <w:rsid w:val="00D44631"/>
    <w:rsid w:val="00D44798"/>
    <w:rsid w:val="00D44B2F"/>
    <w:rsid w:val="00D44E89"/>
    <w:rsid w:val="00D45358"/>
    <w:rsid w:val="00D46EE7"/>
    <w:rsid w:val="00D46F4B"/>
    <w:rsid w:val="00D47086"/>
    <w:rsid w:val="00D47978"/>
    <w:rsid w:val="00D47E6B"/>
    <w:rsid w:val="00D50715"/>
    <w:rsid w:val="00D50FD5"/>
    <w:rsid w:val="00D51306"/>
    <w:rsid w:val="00D5130A"/>
    <w:rsid w:val="00D5130B"/>
    <w:rsid w:val="00D514B5"/>
    <w:rsid w:val="00D5202C"/>
    <w:rsid w:val="00D520A3"/>
    <w:rsid w:val="00D524C1"/>
    <w:rsid w:val="00D524D4"/>
    <w:rsid w:val="00D5251B"/>
    <w:rsid w:val="00D52CB2"/>
    <w:rsid w:val="00D53CC8"/>
    <w:rsid w:val="00D54A55"/>
    <w:rsid w:val="00D55984"/>
    <w:rsid w:val="00D55DD3"/>
    <w:rsid w:val="00D56504"/>
    <w:rsid w:val="00D56F9A"/>
    <w:rsid w:val="00D5776E"/>
    <w:rsid w:val="00D577E0"/>
    <w:rsid w:val="00D578C3"/>
    <w:rsid w:val="00D60250"/>
    <w:rsid w:val="00D604F2"/>
    <w:rsid w:val="00D60EB2"/>
    <w:rsid w:val="00D610B1"/>
    <w:rsid w:val="00D6121C"/>
    <w:rsid w:val="00D612B6"/>
    <w:rsid w:val="00D62449"/>
    <w:rsid w:val="00D628F6"/>
    <w:rsid w:val="00D62D38"/>
    <w:rsid w:val="00D62DF9"/>
    <w:rsid w:val="00D62FCA"/>
    <w:rsid w:val="00D63BC6"/>
    <w:rsid w:val="00D643A4"/>
    <w:rsid w:val="00D644C5"/>
    <w:rsid w:val="00D646B1"/>
    <w:rsid w:val="00D64CDB"/>
    <w:rsid w:val="00D65A61"/>
    <w:rsid w:val="00D65B47"/>
    <w:rsid w:val="00D66306"/>
    <w:rsid w:val="00D66684"/>
    <w:rsid w:val="00D67466"/>
    <w:rsid w:val="00D678C8"/>
    <w:rsid w:val="00D67B42"/>
    <w:rsid w:val="00D67B71"/>
    <w:rsid w:val="00D70D6C"/>
    <w:rsid w:val="00D713E7"/>
    <w:rsid w:val="00D71675"/>
    <w:rsid w:val="00D71869"/>
    <w:rsid w:val="00D71AFE"/>
    <w:rsid w:val="00D71D65"/>
    <w:rsid w:val="00D71D9E"/>
    <w:rsid w:val="00D71EB6"/>
    <w:rsid w:val="00D721BD"/>
    <w:rsid w:val="00D722A7"/>
    <w:rsid w:val="00D727F6"/>
    <w:rsid w:val="00D74BAC"/>
    <w:rsid w:val="00D74C91"/>
    <w:rsid w:val="00D76772"/>
    <w:rsid w:val="00D76A72"/>
    <w:rsid w:val="00D76FBC"/>
    <w:rsid w:val="00D77287"/>
    <w:rsid w:val="00D77535"/>
    <w:rsid w:val="00D775FA"/>
    <w:rsid w:val="00D8015B"/>
    <w:rsid w:val="00D805F0"/>
    <w:rsid w:val="00D80E15"/>
    <w:rsid w:val="00D80E56"/>
    <w:rsid w:val="00D80EE5"/>
    <w:rsid w:val="00D80FAC"/>
    <w:rsid w:val="00D8142C"/>
    <w:rsid w:val="00D8184C"/>
    <w:rsid w:val="00D81ADF"/>
    <w:rsid w:val="00D81AF0"/>
    <w:rsid w:val="00D822B3"/>
    <w:rsid w:val="00D822C6"/>
    <w:rsid w:val="00D82A3B"/>
    <w:rsid w:val="00D82AAB"/>
    <w:rsid w:val="00D82E65"/>
    <w:rsid w:val="00D8315F"/>
    <w:rsid w:val="00D831FD"/>
    <w:rsid w:val="00D84003"/>
    <w:rsid w:val="00D84006"/>
    <w:rsid w:val="00D84059"/>
    <w:rsid w:val="00D84473"/>
    <w:rsid w:val="00D84A49"/>
    <w:rsid w:val="00D84B78"/>
    <w:rsid w:val="00D851BB"/>
    <w:rsid w:val="00D85E23"/>
    <w:rsid w:val="00D85E65"/>
    <w:rsid w:val="00D86CFF"/>
    <w:rsid w:val="00D8711C"/>
    <w:rsid w:val="00D908A5"/>
    <w:rsid w:val="00D90A41"/>
    <w:rsid w:val="00D90A7D"/>
    <w:rsid w:val="00D90C68"/>
    <w:rsid w:val="00D90D38"/>
    <w:rsid w:val="00D90DFB"/>
    <w:rsid w:val="00D90F85"/>
    <w:rsid w:val="00D913E2"/>
    <w:rsid w:val="00D919F8"/>
    <w:rsid w:val="00D91A13"/>
    <w:rsid w:val="00D92166"/>
    <w:rsid w:val="00D92815"/>
    <w:rsid w:val="00D93632"/>
    <w:rsid w:val="00D93E20"/>
    <w:rsid w:val="00D93F4F"/>
    <w:rsid w:val="00D94130"/>
    <w:rsid w:val="00D944D7"/>
    <w:rsid w:val="00D94511"/>
    <w:rsid w:val="00D94D72"/>
    <w:rsid w:val="00D94F12"/>
    <w:rsid w:val="00D95102"/>
    <w:rsid w:val="00D955F8"/>
    <w:rsid w:val="00D9581E"/>
    <w:rsid w:val="00D95B7A"/>
    <w:rsid w:val="00D96116"/>
    <w:rsid w:val="00D96690"/>
    <w:rsid w:val="00D96AFD"/>
    <w:rsid w:val="00D9717A"/>
    <w:rsid w:val="00D974D6"/>
    <w:rsid w:val="00D977D2"/>
    <w:rsid w:val="00D97964"/>
    <w:rsid w:val="00D97A44"/>
    <w:rsid w:val="00D97B5E"/>
    <w:rsid w:val="00D97E0C"/>
    <w:rsid w:val="00DA0485"/>
    <w:rsid w:val="00DA0CB6"/>
    <w:rsid w:val="00DA0DC8"/>
    <w:rsid w:val="00DA0F66"/>
    <w:rsid w:val="00DA1269"/>
    <w:rsid w:val="00DA15D2"/>
    <w:rsid w:val="00DA192F"/>
    <w:rsid w:val="00DA1C5D"/>
    <w:rsid w:val="00DA2257"/>
    <w:rsid w:val="00DA2A8A"/>
    <w:rsid w:val="00DA2CCB"/>
    <w:rsid w:val="00DA30D5"/>
    <w:rsid w:val="00DA3577"/>
    <w:rsid w:val="00DA4634"/>
    <w:rsid w:val="00DA4CAB"/>
    <w:rsid w:val="00DA5317"/>
    <w:rsid w:val="00DA5610"/>
    <w:rsid w:val="00DA6065"/>
    <w:rsid w:val="00DA691A"/>
    <w:rsid w:val="00DA7258"/>
    <w:rsid w:val="00DA748A"/>
    <w:rsid w:val="00DA7695"/>
    <w:rsid w:val="00DA780D"/>
    <w:rsid w:val="00DA79A9"/>
    <w:rsid w:val="00DB0784"/>
    <w:rsid w:val="00DB1333"/>
    <w:rsid w:val="00DB1609"/>
    <w:rsid w:val="00DB1E06"/>
    <w:rsid w:val="00DB2813"/>
    <w:rsid w:val="00DB2922"/>
    <w:rsid w:val="00DB29B0"/>
    <w:rsid w:val="00DB34DF"/>
    <w:rsid w:val="00DB35A8"/>
    <w:rsid w:val="00DB3764"/>
    <w:rsid w:val="00DB38A1"/>
    <w:rsid w:val="00DB3EC3"/>
    <w:rsid w:val="00DB40B6"/>
    <w:rsid w:val="00DB42D1"/>
    <w:rsid w:val="00DB464B"/>
    <w:rsid w:val="00DB470E"/>
    <w:rsid w:val="00DB4715"/>
    <w:rsid w:val="00DB5028"/>
    <w:rsid w:val="00DB5579"/>
    <w:rsid w:val="00DB570A"/>
    <w:rsid w:val="00DB59FD"/>
    <w:rsid w:val="00DB63D6"/>
    <w:rsid w:val="00DB6CA3"/>
    <w:rsid w:val="00DB73F0"/>
    <w:rsid w:val="00DB7C9C"/>
    <w:rsid w:val="00DB7CEF"/>
    <w:rsid w:val="00DB7E37"/>
    <w:rsid w:val="00DC0217"/>
    <w:rsid w:val="00DC0BB1"/>
    <w:rsid w:val="00DC0C33"/>
    <w:rsid w:val="00DC0FFF"/>
    <w:rsid w:val="00DC11DE"/>
    <w:rsid w:val="00DC1320"/>
    <w:rsid w:val="00DC1458"/>
    <w:rsid w:val="00DC14CE"/>
    <w:rsid w:val="00DC1791"/>
    <w:rsid w:val="00DC219B"/>
    <w:rsid w:val="00DC23AD"/>
    <w:rsid w:val="00DC24AF"/>
    <w:rsid w:val="00DC28B2"/>
    <w:rsid w:val="00DC2A66"/>
    <w:rsid w:val="00DC3262"/>
    <w:rsid w:val="00DC354E"/>
    <w:rsid w:val="00DC3595"/>
    <w:rsid w:val="00DC400D"/>
    <w:rsid w:val="00DC47B4"/>
    <w:rsid w:val="00DC48E8"/>
    <w:rsid w:val="00DC4A1F"/>
    <w:rsid w:val="00DC521F"/>
    <w:rsid w:val="00DC55DB"/>
    <w:rsid w:val="00DC6043"/>
    <w:rsid w:val="00DC60D9"/>
    <w:rsid w:val="00DC6A03"/>
    <w:rsid w:val="00DC6C4A"/>
    <w:rsid w:val="00DC6CAC"/>
    <w:rsid w:val="00DC74C9"/>
    <w:rsid w:val="00DC7A61"/>
    <w:rsid w:val="00DC7CBD"/>
    <w:rsid w:val="00DC7E7B"/>
    <w:rsid w:val="00DC7EE6"/>
    <w:rsid w:val="00DD0228"/>
    <w:rsid w:val="00DD0343"/>
    <w:rsid w:val="00DD08DF"/>
    <w:rsid w:val="00DD0AEC"/>
    <w:rsid w:val="00DD16EE"/>
    <w:rsid w:val="00DD213A"/>
    <w:rsid w:val="00DD21CD"/>
    <w:rsid w:val="00DD237D"/>
    <w:rsid w:val="00DD23AB"/>
    <w:rsid w:val="00DD2435"/>
    <w:rsid w:val="00DD29F0"/>
    <w:rsid w:val="00DD2CD1"/>
    <w:rsid w:val="00DD2FC2"/>
    <w:rsid w:val="00DD32E8"/>
    <w:rsid w:val="00DD376C"/>
    <w:rsid w:val="00DD4110"/>
    <w:rsid w:val="00DD4342"/>
    <w:rsid w:val="00DD4F5A"/>
    <w:rsid w:val="00DD5842"/>
    <w:rsid w:val="00DD58C8"/>
    <w:rsid w:val="00DD5DCF"/>
    <w:rsid w:val="00DD6186"/>
    <w:rsid w:val="00DD6A93"/>
    <w:rsid w:val="00DD7562"/>
    <w:rsid w:val="00DD76E2"/>
    <w:rsid w:val="00DE02D7"/>
    <w:rsid w:val="00DE0A41"/>
    <w:rsid w:val="00DE0EE1"/>
    <w:rsid w:val="00DE13A3"/>
    <w:rsid w:val="00DE17E7"/>
    <w:rsid w:val="00DE1A8A"/>
    <w:rsid w:val="00DE1F91"/>
    <w:rsid w:val="00DE2A62"/>
    <w:rsid w:val="00DE2C19"/>
    <w:rsid w:val="00DE2C1B"/>
    <w:rsid w:val="00DE32D7"/>
    <w:rsid w:val="00DE359C"/>
    <w:rsid w:val="00DE3C14"/>
    <w:rsid w:val="00DE3D9A"/>
    <w:rsid w:val="00DE3EAB"/>
    <w:rsid w:val="00DE4002"/>
    <w:rsid w:val="00DE4A99"/>
    <w:rsid w:val="00DE4C0B"/>
    <w:rsid w:val="00DE4DEF"/>
    <w:rsid w:val="00DE4EBD"/>
    <w:rsid w:val="00DE5423"/>
    <w:rsid w:val="00DE67D2"/>
    <w:rsid w:val="00DE7598"/>
    <w:rsid w:val="00DE7746"/>
    <w:rsid w:val="00DE7BD7"/>
    <w:rsid w:val="00DE7CA6"/>
    <w:rsid w:val="00DE7F71"/>
    <w:rsid w:val="00DF099B"/>
    <w:rsid w:val="00DF0D8D"/>
    <w:rsid w:val="00DF0FEF"/>
    <w:rsid w:val="00DF1014"/>
    <w:rsid w:val="00DF12C9"/>
    <w:rsid w:val="00DF15D4"/>
    <w:rsid w:val="00DF1986"/>
    <w:rsid w:val="00DF1BE4"/>
    <w:rsid w:val="00DF1D75"/>
    <w:rsid w:val="00DF2674"/>
    <w:rsid w:val="00DF281D"/>
    <w:rsid w:val="00DF2DD0"/>
    <w:rsid w:val="00DF2FE5"/>
    <w:rsid w:val="00DF2FFB"/>
    <w:rsid w:val="00DF3736"/>
    <w:rsid w:val="00DF38DF"/>
    <w:rsid w:val="00DF3BD1"/>
    <w:rsid w:val="00DF3C46"/>
    <w:rsid w:val="00DF3D26"/>
    <w:rsid w:val="00DF432B"/>
    <w:rsid w:val="00DF4616"/>
    <w:rsid w:val="00DF4D02"/>
    <w:rsid w:val="00DF5042"/>
    <w:rsid w:val="00DF57F1"/>
    <w:rsid w:val="00DF5E5E"/>
    <w:rsid w:val="00DF5EE3"/>
    <w:rsid w:val="00DF6433"/>
    <w:rsid w:val="00DF66C3"/>
    <w:rsid w:val="00DF67FA"/>
    <w:rsid w:val="00DF6E95"/>
    <w:rsid w:val="00DF70EF"/>
    <w:rsid w:val="00DF73D5"/>
    <w:rsid w:val="00DF7830"/>
    <w:rsid w:val="00DF7FA9"/>
    <w:rsid w:val="00E00438"/>
    <w:rsid w:val="00E00445"/>
    <w:rsid w:val="00E00744"/>
    <w:rsid w:val="00E00972"/>
    <w:rsid w:val="00E00BE6"/>
    <w:rsid w:val="00E00D03"/>
    <w:rsid w:val="00E00FEA"/>
    <w:rsid w:val="00E014CD"/>
    <w:rsid w:val="00E01D67"/>
    <w:rsid w:val="00E024B4"/>
    <w:rsid w:val="00E02D8F"/>
    <w:rsid w:val="00E03109"/>
    <w:rsid w:val="00E032EF"/>
    <w:rsid w:val="00E03CFC"/>
    <w:rsid w:val="00E044D3"/>
    <w:rsid w:val="00E04CC2"/>
    <w:rsid w:val="00E04F0C"/>
    <w:rsid w:val="00E04FB3"/>
    <w:rsid w:val="00E05167"/>
    <w:rsid w:val="00E0555A"/>
    <w:rsid w:val="00E06186"/>
    <w:rsid w:val="00E06396"/>
    <w:rsid w:val="00E066D4"/>
    <w:rsid w:val="00E0725E"/>
    <w:rsid w:val="00E07C24"/>
    <w:rsid w:val="00E1026F"/>
    <w:rsid w:val="00E10677"/>
    <w:rsid w:val="00E1152C"/>
    <w:rsid w:val="00E12395"/>
    <w:rsid w:val="00E12417"/>
    <w:rsid w:val="00E12CAC"/>
    <w:rsid w:val="00E12DF5"/>
    <w:rsid w:val="00E13391"/>
    <w:rsid w:val="00E13CA1"/>
    <w:rsid w:val="00E149EA"/>
    <w:rsid w:val="00E14C49"/>
    <w:rsid w:val="00E14F85"/>
    <w:rsid w:val="00E14F9E"/>
    <w:rsid w:val="00E14FBF"/>
    <w:rsid w:val="00E15333"/>
    <w:rsid w:val="00E15672"/>
    <w:rsid w:val="00E15842"/>
    <w:rsid w:val="00E15C73"/>
    <w:rsid w:val="00E1603A"/>
    <w:rsid w:val="00E16A94"/>
    <w:rsid w:val="00E17148"/>
    <w:rsid w:val="00E178B2"/>
    <w:rsid w:val="00E17BAF"/>
    <w:rsid w:val="00E17FE1"/>
    <w:rsid w:val="00E205E0"/>
    <w:rsid w:val="00E208CA"/>
    <w:rsid w:val="00E209B5"/>
    <w:rsid w:val="00E20BF0"/>
    <w:rsid w:val="00E211F9"/>
    <w:rsid w:val="00E213EF"/>
    <w:rsid w:val="00E21AFB"/>
    <w:rsid w:val="00E21B17"/>
    <w:rsid w:val="00E22176"/>
    <w:rsid w:val="00E222B4"/>
    <w:rsid w:val="00E22755"/>
    <w:rsid w:val="00E231AC"/>
    <w:rsid w:val="00E23A00"/>
    <w:rsid w:val="00E24189"/>
    <w:rsid w:val="00E24765"/>
    <w:rsid w:val="00E24D81"/>
    <w:rsid w:val="00E25F70"/>
    <w:rsid w:val="00E26316"/>
    <w:rsid w:val="00E267AB"/>
    <w:rsid w:val="00E26AB2"/>
    <w:rsid w:val="00E26CD9"/>
    <w:rsid w:val="00E26D18"/>
    <w:rsid w:val="00E273B1"/>
    <w:rsid w:val="00E3002F"/>
    <w:rsid w:val="00E303F0"/>
    <w:rsid w:val="00E30AAB"/>
    <w:rsid w:val="00E3274F"/>
    <w:rsid w:val="00E32AFA"/>
    <w:rsid w:val="00E32E30"/>
    <w:rsid w:val="00E334D9"/>
    <w:rsid w:val="00E33B9A"/>
    <w:rsid w:val="00E33D53"/>
    <w:rsid w:val="00E33F0C"/>
    <w:rsid w:val="00E33F64"/>
    <w:rsid w:val="00E342A5"/>
    <w:rsid w:val="00E343BD"/>
    <w:rsid w:val="00E3486B"/>
    <w:rsid w:val="00E34CFE"/>
    <w:rsid w:val="00E34EFF"/>
    <w:rsid w:val="00E3509F"/>
    <w:rsid w:val="00E35B33"/>
    <w:rsid w:val="00E36181"/>
    <w:rsid w:val="00E3661E"/>
    <w:rsid w:val="00E36C22"/>
    <w:rsid w:val="00E37656"/>
    <w:rsid w:val="00E37CF1"/>
    <w:rsid w:val="00E37F67"/>
    <w:rsid w:val="00E400BE"/>
    <w:rsid w:val="00E408CD"/>
    <w:rsid w:val="00E40EBD"/>
    <w:rsid w:val="00E416B0"/>
    <w:rsid w:val="00E41A8F"/>
    <w:rsid w:val="00E420F4"/>
    <w:rsid w:val="00E42592"/>
    <w:rsid w:val="00E42674"/>
    <w:rsid w:val="00E426A4"/>
    <w:rsid w:val="00E427F7"/>
    <w:rsid w:val="00E42855"/>
    <w:rsid w:val="00E42863"/>
    <w:rsid w:val="00E42C64"/>
    <w:rsid w:val="00E4326C"/>
    <w:rsid w:val="00E43650"/>
    <w:rsid w:val="00E43F72"/>
    <w:rsid w:val="00E44287"/>
    <w:rsid w:val="00E44DC4"/>
    <w:rsid w:val="00E456F3"/>
    <w:rsid w:val="00E45DC4"/>
    <w:rsid w:val="00E45F4E"/>
    <w:rsid w:val="00E46887"/>
    <w:rsid w:val="00E46921"/>
    <w:rsid w:val="00E46E17"/>
    <w:rsid w:val="00E5050D"/>
    <w:rsid w:val="00E507D5"/>
    <w:rsid w:val="00E50B79"/>
    <w:rsid w:val="00E50BB0"/>
    <w:rsid w:val="00E5240A"/>
    <w:rsid w:val="00E52411"/>
    <w:rsid w:val="00E52613"/>
    <w:rsid w:val="00E52878"/>
    <w:rsid w:val="00E52B99"/>
    <w:rsid w:val="00E52C83"/>
    <w:rsid w:val="00E5326D"/>
    <w:rsid w:val="00E534CE"/>
    <w:rsid w:val="00E53C3A"/>
    <w:rsid w:val="00E54A03"/>
    <w:rsid w:val="00E54B8F"/>
    <w:rsid w:val="00E5526E"/>
    <w:rsid w:val="00E553EF"/>
    <w:rsid w:val="00E55CD4"/>
    <w:rsid w:val="00E55FC2"/>
    <w:rsid w:val="00E5648C"/>
    <w:rsid w:val="00E56954"/>
    <w:rsid w:val="00E56AC5"/>
    <w:rsid w:val="00E56B9A"/>
    <w:rsid w:val="00E56D0B"/>
    <w:rsid w:val="00E56E4A"/>
    <w:rsid w:val="00E571CD"/>
    <w:rsid w:val="00E5730A"/>
    <w:rsid w:val="00E575D6"/>
    <w:rsid w:val="00E5762E"/>
    <w:rsid w:val="00E57916"/>
    <w:rsid w:val="00E57C8A"/>
    <w:rsid w:val="00E57D6B"/>
    <w:rsid w:val="00E60919"/>
    <w:rsid w:val="00E61226"/>
    <w:rsid w:val="00E6197B"/>
    <w:rsid w:val="00E6201B"/>
    <w:rsid w:val="00E62135"/>
    <w:rsid w:val="00E62432"/>
    <w:rsid w:val="00E6256E"/>
    <w:rsid w:val="00E64BF6"/>
    <w:rsid w:val="00E659D9"/>
    <w:rsid w:val="00E65F4C"/>
    <w:rsid w:val="00E66568"/>
    <w:rsid w:val="00E66EBE"/>
    <w:rsid w:val="00E671E1"/>
    <w:rsid w:val="00E673DD"/>
    <w:rsid w:val="00E679D2"/>
    <w:rsid w:val="00E67B4C"/>
    <w:rsid w:val="00E70557"/>
    <w:rsid w:val="00E708B9"/>
    <w:rsid w:val="00E710F7"/>
    <w:rsid w:val="00E716A7"/>
    <w:rsid w:val="00E71F4B"/>
    <w:rsid w:val="00E72246"/>
    <w:rsid w:val="00E722EC"/>
    <w:rsid w:val="00E7243A"/>
    <w:rsid w:val="00E724F7"/>
    <w:rsid w:val="00E726D0"/>
    <w:rsid w:val="00E72833"/>
    <w:rsid w:val="00E729D4"/>
    <w:rsid w:val="00E72AAA"/>
    <w:rsid w:val="00E72B99"/>
    <w:rsid w:val="00E73006"/>
    <w:rsid w:val="00E73997"/>
    <w:rsid w:val="00E73CC5"/>
    <w:rsid w:val="00E74224"/>
    <w:rsid w:val="00E7497E"/>
    <w:rsid w:val="00E74A2B"/>
    <w:rsid w:val="00E75073"/>
    <w:rsid w:val="00E7511B"/>
    <w:rsid w:val="00E756D2"/>
    <w:rsid w:val="00E757B6"/>
    <w:rsid w:val="00E7591E"/>
    <w:rsid w:val="00E75E98"/>
    <w:rsid w:val="00E76B8B"/>
    <w:rsid w:val="00E7714E"/>
    <w:rsid w:val="00E7720E"/>
    <w:rsid w:val="00E77688"/>
    <w:rsid w:val="00E77693"/>
    <w:rsid w:val="00E77CB6"/>
    <w:rsid w:val="00E77F72"/>
    <w:rsid w:val="00E804A9"/>
    <w:rsid w:val="00E80A45"/>
    <w:rsid w:val="00E81187"/>
    <w:rsid w:val="00E81384"/>
    <w:rsid w:val="00E818AD"/>
    <w:rsid w:val="00E819A7"/>
    <w:rsid w:val="00E819BA"/>
    <w:rsid w:val="00E81D34"/>
    <w:rsid w:val="00E8231F"/>
    <w:rsid w:val="00E8275D"/>
    <w:rsid w:val="00E83F84"/>
    <w:rsid w:val="00E84083"/>
    <w:rsid w:val="00E842FB"/>
    <w:rsid w:val="00E84A7A"/>
    <w:rsid w:val="00E85ADB"/>
    <w:rsid w:val="00E8623B"/>
    <w:rsid w:val="00E863C6"/>
    <w:rsid w:val="00E869EF"/>
    <w:rsid w:val="00E86CA5"/>
    <w:rsid w:val="00E86FB6"/>
    <w:rsid w:val="00E8700E"/>
    <w:rsid w:val="00E872E9"/>
    <w:rsid w:val="00E87728"/>
    <w:rsid w:val="00E87A83"/>
    <w:rsid w:val="00E90064"/>
    <w:rsid w:val="00E90293"/>
    <w:rsid w:val="00E903B9"/>
    <w:rsid w:val="00E90450"/>
    <w:rsid w:val="00E9048C"/>
    <w:rsid w:val="00E906F1"/>
    <w:rsid w:val="00E90C6F"/>
    <w:rsid w:val="00E91689"/>
    <w:rsid w:val="00E919B1"/>
    <w:rsid w:val="00E91B68"/>
    <w:rsid w:val="00E91E2E"/>
    <w:rsid w:val="00E931BC"/>
    <w:rsid w:val="00E93534"/>
    <w:rsid w:val="00E93820"/>
    <w:rsid w:val="00E93926"/>
    <w:rsid w:val="00E93FE5"/>
    <w:rsid w:val="00E940E6"/>
    <w:rsid w:val="00E94225"/>
    <w:rsid w:val="00E94315"/>
    <w:rsid w:val="00E951CE"/>
    <w:rsid w:val="00E95A5C"/>
    <w:rsid w:val="00E95F68"/>
    <w:rsid w:val="00E965A4"/>
    <w:rsid w:val="00E96BE1"/>
    <w:rsid w:val="00E96F3F"/>
    <w:rsid w:val="00E9709F"/>
    <w:rsid w:val="00E9713D"/>
    <w:rsid w:val="00EA0246"/>
    <w:rsid w:val="00EA049E"/>
    <w:rsid w:val="00EA04C0"/>
    <w:rsid w:val="00EA04E8"/>
    <w:rsid w:val="00EA051D"/>
    <w:rsid w:val="00EA065E"/>
    <w:rsid w:val="00EA0C4D"/>
    <w:rsid w:val="00EA155D"/>
    <w:rsid w:val="00EA1982"/>
    <w:rsid w:val="00EA1A18"/>
    <w:rsid w:val="00EA1B2C"/>
    <w:rsid w:val="00EA22C7"/>
    <w:rsid w:val="00EA2363"/>
    <w:rsid w:val="00EA2531"/>
    <w:rsid w:val="00EA2D07"/>
    <w:rsid w:val="00EA2DC0"/>
    <w:rsid w:val="00EA2E3C"/>
    <w:rsid w:val="00EA2FF2"/>
    <w:rsid w:val="00EA307A"/>
    <w:rsid w:val="00EA3715"/>
    <w:rsid w:val="00EA419F"/>
    <w:rsid w:val="00EA4D64"/>
    <w:rsid w:val="00EA50C5"/>
    <w:rsid w:val="00EA53D6"/>
    <w:rsid w:val="00EA59B8"/>
    <w:rsid w:val="00EA628E"/>
    <w:rsid w:val="00EA6D13"/>
    <w:rsid w:val="00EA70BB"/>
    <w:rsid w:val="00EA75A3"/>
    <w:rsid w:val="00EA7E0C"/>
    <w:rsid w:val="00EA7E39"/>
    <w:rsid w:val="00EA7EDD"/>
    <w:rsid w:val="00EA7FD6"/>
    <w:rsid w:val="00EB0982"/>
    <w:rsid w:val="00EB0984"/>
    <w:rsid w:val="00EB0B0E"/>
    <w:rsid w:val="00EB234C"/>
    <w:rsid w:val="00EB24C2"/>
    <w:rsid w:val="00EB2FBA"/>
    <w:rsid w:val="00EB3137"/>
    <w:rsid w:val="00EB387F"/>
    <w:rsid w:val="00EB3B7E"/>
    <w:rsid w:val="00EB3DC6"/>
    <w:rsid w:val="00EB3F4E"/>
    <w:rsid w:val="00EB4755"/>
    <w:rsid w:val="00EB4B2C"/>
    <w:rsid w:val="00EB4BA1"/>
    <w:rsid w:val="00EB519C"/>
    <w:rsid w:val="00EB7693"/>
    <w:rsid w:val="00EB7848"/>
    <w:rsid w:val="00EB786E"/>
    <w:rsid w:val="00EC0001"/>
    <w:rsid w:val="00EC01D8"/>
    <w:rsid w:val="00EC0F21"/>
    <w:rsid w:val="00EC1057"/>
    <w:rsid w:val="00EC20A4"/>
    <w:rsid w:val="00EC20B1"/>
    <w:rsid w:val="00EC231D"/>
    <w:rsid w:val="00EC263A"/>
    <w:rsid w:val="00EC269D"/>
    <w:rsid w:val="00EC2978"/>
    <w:rsid w:val="00EC3404"/>
    <w:rsid w:val="00EC35B2"/>
    <w:rsid w:val="00EC3D52"/>
    <w:rsid w:val="00EC3FD5"/>
    <w:rsid w:val="00EC4229"/>
    <w:rsid w:val="00EC44EC"/>
    <w:rsid w:val="00EC45FA"/>
    <w:rsid w:val="00EC4A16"/>
    <w:rsid w:val="00EC4FC1"/>
    <w:rsid w:val="00EC53F3"/>
    <w:rsid w:val="00EC56AA"/>
    <w:rsid w:val="00EC5D60"/>
    <w:rsid w:val="00EC5FF1"/>
    <w:rsid w:val="00EC5FFE"/>
    <w:rsid w:val="00EC60FB"/>
    <w:rsid w:val="00EC66B6"/>
    <w:rsid w:val="00EC6D08"/>
    <w:rsid w:val="00EC799A"/>
    <w:rsid w:val="00EC7A14"/>
    <w:rsid w:val="00ED00F0"/>
    <w:rsid w:val="00ED0A37"/>
    <w:rsid w:val="00ED0AA5"/>
    <w:rsid w:val="00ED0B95"/>
    <w:rsid w:val="00ED0DF0"/>
    <w:rsid w:val="00ED0E6B"/>
    <w:rsid w:val="00ED20A5"/>
    <w:rsid w:val="00ED235B"/>
    <w:rsid w:val="00ED26D4"/>
    <w:rsid w:val="00ED2A9C"/>
    <w:rsid w:val="00ED2F1C"/>
    <w:rsid w:val="00ED393F"/>
    <w:rsid w:val="00ED3B88"/>
    <w:rsid w:val="00ED3E41"/>
    <w:rsid w:val="00ED4576"/>
    <w:rsid w:val="00ED45DD"/>
    <w:rsid w:val="00ED5BC4"/>
    <w:rsid w:val="00ED6458"/>
    <w:rsid w:val="00ED6657"/>
    <w:rsid w:val="00ED66F1"/>
    <w:rsid w:val="00ED6810"/>
    <w:rsid w:val="00ED6921"/>
    <w:rsid w:val="00ED6C70"/>
    <w:rsid w:val="00ED7455"/>
    <w:rsid w:val="00ED7466"/>
    <w:rsid w:val="00EE0227"/>
    <w:rsid w:val="00EE0BA1"/>
    <w:rsid w:val="00EE0DDD"/>
    <w:rsid w:val="00EE16F1"/>
    <w:rsid w:val="00EE174B"/>
    <w:rsid w:val="00EE1A1B"/>
    <w:rsid w:val="00EE2199"/>
    <w:rsid w:val="00EE2390"/>
    <w:rsid w:val="00EE24D6"/>
    <w:rsid w:val="00EE2C0D"/>
    <w:rsid w:val="00EE2C4F"/>
    <w:rsid w:val="00EE2FFD"/>
    <w:rsid w:val="00EE4939"/>
    <w:rsid w:val="00EE4B8D"/>
    <w:rsid w:val="00EE4CDE"/>
    <w:rsid w:val="00EE56C8"/>
    <w:rsid w:val="00EE5A6D"/>
    <w:rsid w:val="00EE5B26"/>
    <w:rsid w:val="00EE5B67"/>
    <w:rsid w:val="00EE6075"/>
    <w:rsid w:val="00EE6BC3"/>
    <w:rsid w:val="00EE6BEF"/>
    <w:rsid w:val="00EE6BFC"/>
    <w:rsid w:val="00EE6C8B"/>
    <w:rsid w:val="00EE6DCC"/>
    <w:rsid w:val="00EE6F2C"/>
    <w:rsid w:val="00EE7634"/>
    <w:rsid w:val="00EE7900"/>
    <w:rsid w:val="00EE7FC8"/>
    <w:rsid w:val="00EF0214"/>
    <w:rsid w:val="00EF0282"/>
    <w:rsid w:val="00EF030A"/>
    <w:rsid w:val="00EF0821"/>
    <w:rsid w:val="00EF0B32"/>
    <w:rsid w:val="00EF0B46"/>
    <w:rsid w:val="00EF0CB5"/>
    <w:rsid w:val="00EF13EF"/>
    <w:rsid w:val="00EF140E"/>
    <w:rsid w:val="00EF1718"/>
    <w:rsid w:val="00EF1CCA"/>
    <w:rsid w:val="00EF1D37"/>
    <w:rsid w:val="00EF2468"/>
    <w:rsid w:val="00EF2692"/>
    <w:rsid w:val="00EF291F"/>
    <w:rsid w:val="00EF2BA0"/>
    <w:rsid w:val="00EF2D44"/>
    <w:rsid w:val="00EF2FFB"/>
    <w:rsid w:val="00EF3078"/>
    <w:rsid w:val="00EF36B3"/>
    <w:rsid w:val="00EF39F6"/>
    <w:rsid w:val="00EF3B8C"/>
    <w:rsid w:val="00EF4158"/>
    <w:rsid w:val="00EF41CE"/>
    <w:rsid w:val="00EF4223"/>
    <w:rsid w:val="00EF426D"/>
    <w:rsid w:val="00EF4678"/>
    <w:rsid w:val="00EF507F"/>
    <w:rsid w:val="00EF51A9"/>
    <w:rsid w:val="00EF520A"/>
    <w:rsid w:val="00EF5421"/>
    <w:rsid w:val="00EF620A"/>
    <w:rsid w:val="00EF66C4"/>
    <w:rsid w:val="00EF6928"/>
    <w:rsid w:val="00EF77B2"/>
    <w:rsid w:val="00F00280"/>
    <w:rsid w:val="00F003EB"/>
    <w:rsid w:val="00F009FF"/>
    <w:rsid w:val="00F0122F"/>
    <w:rsid w:val="00F017E3"/>
    <w:rsid w:val="00F01BE6"/>
    <w:rsid w:val="00F01C18"/>
    <w:rsid w:val="00F0204B"/>
    <w:rsid w:val="00F020B2"/>
    <w:rsid w:val="00F02135"/>
    <w:rsid w:val="00F027E8"/>
    <w:rsid w:val="00F02CAA"/>
    <w:rsid w:val="00F031C4"/>
    <w:rsid w:val="00F03243"/>
    <w:rsid w:val="00F0370A"/>
    <w:rsid w:val="00F037BE"/>
    <w:rsid w:val="00F04115"/>
    <w:rsid w:val="00F043D5"/>
    <w:rsid w:val="00F047BB"/>
    <w:rsid w:val="00F058B7"/>
    <w:rsid w:val="00F06844"/>
    <w:rsid w:val="00F06992"/>
    <w:rsid w:val="00F06AA3"/>
    <w:rsid w:val="00F06B3F"/>
    <w:rsid w:val="00F072FC"/>
    <w:rsid w:val="00F075BD"/>
    <w:rsid w:val="00F07D37"/>
    <w:rsid w:val="00F07E40"/>
    <w:rsid w:val="00F1037D"/>
    <w:rsid w:val="00F104EE"/>
    <w:rsid w:val="00F10575"/>
    <w:rsid w:val="00F10A41"/>
    <w:rsid w:val="00F10D8A"/>
    <w:rsid w:val="00F10E7E"/>
    <w:rsid w:val="00F112B3"/>
    <w:rsid w:val="00F113A7"/>
    <w:rsid w:val="00F11B30"/>
    <w:rsid w:val="00F12003"/>
    <w:rsid w:val="00F12030"/>
    <w:rsid w:val="00F123BC"/>
    <w:rsid w:val="00F132CD"/>
    <w:rsid w:val="00F137D3"/>
    <w:rsid w:val="00F13E1E"/>
    <w:rsid w:val="00F14A52"/>
    <w:rsid w:val="00F154D7"/>
    <w:rsid w:val="00F155F8"/>
    <w:rsid w:val="00F15A16"/>
    <w:rsid w:val="00F15A6E"/>
    <w:rsid w:val="00F15BFB"/>
    <w:rsid w:val="00F15D41"/>
    <w:rsid w:val="00F15DF3"/>
    <w:rsid w:val="00F16205"/>
    <w:rsid w:val="00F163DC"/>
    <w:rsid w:val="00F166AF"/>
    <w:rsid w:val="00F167FA"/>
    <w:rsid w:val="00F174EA"/>
    <w:rsid w:val="00F175F7"/>
    <w:rsid w:val="00F17FE2"/>
    <w:rsid w:val="00F20660"/>
    <w:rsid w:val="00F21664"/>
    <w:rsid w:val="00F21C0D"/>
    <w:rsid w:val="00F21F7A"/>
    <w:rsid w:val="00F22D1B"/>
    <w:rsid w:val="00F23857"/>
    <w:rsid w:val="00F238BE"/>
    <w:rsid w:val="00F241EA"/>
    <w:rsid w:val="00F245E5"/>
    <w:rsid w:val="00F247F5"/>
    <w:rsid w:val="00F24813"/>
    <w:rsid w:val="00F25D7D"/>
    <w:rsid w:val="00F26B58"/>
    <w:rsid w:val="00F277AB"/>
    <w:rsid w:val="00F27B93"/>
    <w:rsid w:val="00F27C21"/>
    <w:rsid w:val="00F27FCA"/>
    <w:rsid w:val="00F302BE"/>
    <w:rsid w:val="00F30460"/>
    <w:rsid w:val="00F30475"/>
    <w:rsid w:val="00F30550"/>
    <w:rsid w:val="00F305CE"/>
    <w:rsid w:val="00F3086C"/>
    <w:rsid w:val="00F308FD"/>
    <w:rsid w:val="00F30A9F"/>
    <w:rsid w:val="00F319EB"/>
    <w:rsid w:val="00F31D0D"/>
    <w:rsid w:val="00F31D27"/>
    <w:rsid w:val="00F31E53"/>
    <w:rsid w:val="00F320FF"/>
    <w:rsid w:val="00F32A9B"/>
    <w:rsid w:val="00F32FA7"/>
    <w:rsid w:val="00F330D2"/>
    <w:rsid w:val="00F332D6"/>
    <w:rsid w:val="00F33F25"/>
    <w:rsid w:val="00F33F69"/>
    <w:rsid w:val="00F351F3"/>
    <w:rsid w:val="00F35731"/>
    <w:rsid w:val="00F359B0"/>
    <w:rsid w:val="00F35D2E"/>
    <w:rsid w:val="00F36794"/>
    <w:rsid w:val="00F367A8"/>
    <w:rsid w:val="00F367AB"/>
    <w:rsid w:val="00F3697A"/>
    <w:rsid w:val="00F3703C"/>
    <w:rsid w:val="00F37727"/>
    <w:rsid w:val="00F3780E"/>
    <w:rsid w:val="00F37901"/>
    <w:rsid w:val="00F4002A"/>
    <w:rsid w:val="00F40105"/>
    <w:rsid w:val="00F40553"/>
    <w:rsid w:val="00F4118B"/>
    <w:rsid w:val="00F41422"/>
    <w:rsid w:val="00F42289"/>
    <w:rsid w:val="00F42B19"/>
    <w:rsid w:val="00F42BD7"/>
    <w:rsid w:val="00F42CBB"/>
    <w:rsid w:val="00F43480"/>
    <w:rsid w:val="00F4372D"/>
    <w:rsid w:val="00F437AE"/>
    <w:rsid w:val="00F43E8E"/>
    <w:rsid w:val="00F4440F"/>
    <w:rsid w:val="00F44656"/>
    <w:rsid w:val="00F450C1"/>
    <w:rsid w:val="00F45442"/>
    <w:rsid w:val="00F45A84"/>
    <w:rsid w:val="00F45D21"/>
    <w:rsid w:val="00F46252"/>
    <w:rsid w:val="00F4673D"/>
    <w:rsid w:val="00F46783"/>
    <w:rsid w:val="00F4691C"/>
    <w:rsid w:val="00F46DE3"/>
    <w:rsid w:val="00F4763E"/>
    <w:rsid w:val="00F47A89"/>
    <w:rsid w:val="00F501D1"/>
    <w:rsid w:val="00F503A9"/>
    <w:rsid w:val="00F50CE1"/>
    <w:rsid w:val="00F511B6"/>
    <w:rsid w:val="00F514B4"/>
    <w:rsid w:val="00F5163E"/>
    <w:rsid w:val="00F51915"/>
    <w:rsid w:val="00F52260"/>
    <w:rsid w:val="00F52F69"/>
    <w:rsid w:val="00F531CF"/>
    <w:rsid w:val="00F531E7"/>
    <w:rsid w:val="00F53316"/>
    <w:rsid w:val="00F5521D"/>
    <w:rsid w:val="00F553BA"/>
    <w:rsid w:val="00F555B8"/>
    <w:rsid w:val="00F56065"/>
    <w:rsid w:val="00F560E7"/>
    <w:rsid w:val="00F5627F"/>
    <w:rsid w:val="00F5645F"/>
    <w:rsid w:val="00F56847"/>
    <w:rsid w:val="00F571D7"/>
    <w:rsid w:val="00F57588"/>
    <w:rsid w:val="00F57A13"/>
    <w:rsid w:val="00F605D0"/>
    <w:rsid w:val="00F607D4"/>
    <w:rsid w:val="00F60876"/>
    <w:rsid w:val="00F60AE7"/>
    <w:rsid w:val="00F60D0C"/>
    <w:rsid w:val="00F60F73"/>
    <w:rsid w:val="00F613AA"/>
    <w:rsid w:val="00F61953"/>
    <w:rsid w:val="00F61FFD"/>
    <w:rsid w:val="00F621AD"/>
    <w:rsid w:val="00F621ED"/>
    <w:rsid w:val="00F62A2D"/>
    <w:rsid w:val="00F62E1D"/>
    <w:rsid w:val="00F6395E"/>
    <w:rsid w:val="00F639C8"/>
    <w:rsid w:val="00F63CD6"/>
    <w:rsid w:val="00F64105"/>
    <w:rsid w:val="00F64DFF"/>
    <w:rsid w:val="00F64EDD"/>
    <w:rsid w:val="00F651E1"/>
    <w:rsid w:val="00F6566A"/>
    <w:rsid w:val="00F65A00"/>
    <w:rsid w:val="00F662F8"/>
    <w:rsid w:val="00F663A4"/>
    <w:rsid w:val="00F663C4"/>
    <w:rsid w:val="00F6677E"/>
    <w:rsid w:val="00F675B4"/>
    <w:rsid w:val="00F67BF3"/>
    <w:rsid w:val="00F70321"/>
    <w:rsid w:val="00F70763"/>
    <w:rsid w:val="00F70876"/>
    <w:rsid w:val="00F711F0"/>
    <w:rsid w:val="00F71C6A"/>
    <w:rsid w:val="00F72875"/>
    <w:rsid w:val="00F72C91"/>
    <w:rsid w:val="00F72E32"/>
    <w:rsid w:val="00F72EEA"/>
    <w:rsid w:val="00F731DA"/>
    <w:rsid w:val="00F731F4"/>
    <w:rsid w:val="00F7323F"/>
    <w:rsid w:val="00F745ED"/>
    <w:rsid w:val="00F74866"/>
    <w:rsid w:val="00F74D22"/>
    <w:rsid w:val="00F75E27"/>
    <w:rsid w:val="00F7659C"/>
    <w:rsid w:val="00F76E83"/>
    <w:rsid w:val="00F774D2"/>
    <w:rsid w:val="00F77CD0"/>
    <w:rsid w:val="00F81218"/>
    <w:rsid w:val="00F812A7"/>
    <w:rsid w:val="00F81CF5"/>
    <w:rsid w:val="00F82B5F"/>
    <w:rsid w:val="00F831C7"/>
    <w:rsid w:val="00F83263"/>
    <w:rsid w:val="00F833A5"/>
    <w:rsid w:val="00F8345B"/>
    <w:rsid w:val="00F83BBD"/>
    <w:rsid w:val="00F83F99"/>
    <w:rsid w:val="00F84306"/>
    <w:rsid w:val="00F84460"/>
    <w:rsid w:val="00F847E3"/>
    <w:rsid w:val="00F84890"/>
    <w:rsid w:val="00F84959"/>
    <w:rsid w:val="00F84A80"/>
    <w:rsid w:val="00F84ED8"/>
    <w:rsid w:val="00F85183"/>
    <w:rsid w:val="00F8643E"/>
    <w:rsid w:val="00F865FC"/>
    <w:rsid w:val="00F8692B"/>
    <w:rsid w:val="00F86AD1"/>
    <w:rsid w:val="00F871B7"/>
    <w:rsid w:val="00F8725B"/>
    <w:rsid w:val="00F913C4"/>
    <w:rsid w:val="00F91432"/>
    <w:rsid w:val="00F91CCF"/>
    <w:rsid w:val="00F91EE4"/>
    <w:rsid w:val="00F924AB"/>
    <w:rsid w:val="00F92CDE"/>
    <w:rsid w:val="00F93375"/>
    <w:rsid w:val="00F9341A"/>
    <w:rsid w:val="00F93797"/>
    <w:rsid w:val="00F93A0C"/>
    <w:rsid w:val="00F93C03"/>
    <w:rsid w:val="00F93EAB"/>
    <w:rsid w:val="00F94160"/>
    <w:rsid w:val="00F94B7D"/>
    <w:rsid w:val="00F94DA1"/>
    <w:rsid w:val="00F95325"/>
    <w:rsid w:val="00F95878"/>
    <w:rsid w:val="00F9598D"/>
    <w:rsid w:val="00F96605"/>
    <w:rsid w:val="00F96B30"/>
    <w:rsid w:val="00F970C8"/>
    <w:rsid w:val="00F972A0"/>
    <w:rsid w:val="00F97E9C"/>
    <w:rsid w:val="00FA013C"/>
    <w:rsid w:val="00FA0245"/>
    <w:rsid w:val="00FA05CA"/>
    <w:rsid w:val="00FA08AA"/>
    <w:rsid w:val="00FA0B0C"/>
    <w:rsid w:val="00FA1520"/>
    <w:rsid w:val="00FA1EA8"/>
    <w:rsid w:val="00FA2318"/>
    <w:rsid w:val="00FA285D"/>
    <w:rsid w:val="00FA2E23"/>
    <w:rsid w:val="00FA3AEA"/>
    <w:rsid w:val="00FA437A"/>
    <w:rsid w:val="00FA57AC"/>
    <w:rsid w:val="00FA614C"/>
    <w:rsid w:val="00FA65F2"/>
    <w:rsid w:val="00FA6883"/>
    <w:rsid w:val="00FA6E73"/>
    <w:rsid w:val="00FA73F0"/>
    <w:rsid w:val="00FA7524"/>
    <w:rsid w:val="00FA76C7"/>
    <w:rsid w:val="00FA7858"/>
    <w:rsid w:val="00FA7A6A"/>
    <w:rsid w:val="00FB03A4"/>
    <w:rsid w:val="00FB0955"/>
    <w:rsid w:val="00FB0CAA"/>
    <w:rsid w:val="00FB116D"/>
    <w:rsid w:val="00FB1692"/>
    <w:rsid w:val="00FB188A"/>
    <w:rsid w:val="00FB2063"/>
    <w:rsid w:val="00FB218B"/>
    <w:rsid w:val="00FB2280"/>
    <w:rsid w:val="00FB28F2"/>
    <w:rsid w:val="00FB2E69"/>
    <w:rsid w:val="00FB3016"/>
    <w:rsid w:val="00FB31E5"/>
    <w:rsid w:val="00FB341F"/>
    <w:rsid w:val="00FB3E26"/>
    <w:rsid w:val="00FB402D"/>
    <w:rsid w:val="00FB4234"/>
    <w:rsid w:val="00FB4983"/>
    <w:rsid w:val="00FB4EDD"/>
    <w:rsid w:val="00FB52DE"/>
    <w:rsid w:val="00FB55AB"/>
    <w:rsid w:val="00FB5701"/>
    <w:rsid w:val="00FB571C"/>
    <w:rsid w:val="00FB5AA2"/>
    <w:rsid w:val="00FB66E7"/>
    <w:rsid w:val="00FB675D"/>
    <w:rsid w:val="00FB67E1"/>
    <w:rsid w:val="00FB6AC5"/>
    <w:rsid w:val="00FC0ACC"/>
    <w:rsid w:val="00FC0FA0"/>
    <w:rsid w:val="00FC0FDE"/>
    <w:rsid w:val="00FC13B8"/>
    <w:rsid w:val="00FC15CA"/>
    <w:rsid w:val="00FC1858"/>
    <w:rsid w:val="00FC196B"/>
    <w:rsid w:val="00FC2149"/>
    <w:rsid w:val="00FC223B"/>
    <w:rsid w:val="00FC2319"/>
    <w:rsid w:val="00FC2547"/>
    <w:rsid w:val="00FC254E"/>
    <w:rsid w:val="00FC2B28"/>
    <w:rsid w:val="00FC2BB1"/>
    <w:rsid w:val="00FC3037"/>
    <w:rsid w:val="00FC3217"/>
    <w:rsid w:val="00FC3B22"/>
    <w:rsid w:val="00FC4379"/>
    <w:rsid w:val="00FC4503"/>
    <w:rsid w:val="00FC4943"/>
    <w:rsid w:val="00FC4E33"/>
    <w:rsid w:val="00FC5A41"/>
    <w:rsid w:val="00FC5A5E"/>
    <w:rsid w:val="00FC5B7D"/>
    <w:rsid w:val="00FC6E0A"/>
    <w:rsid w:val="00FC6E3D"/>
    <w:rsid w:val="00FC6EAF"/>
    <w:rsid w:val="00FD03CA"/>
    <w:rsid w:val="00FD04A4"/>
    <w:rsid w:val="00FD0814"/>
    <w:rsid w:val="00FD0E8C"/>
    <w:rsid w:val="00FD12FC"/>
    <w:rsid w:val="00FD1A58"/>
    <w:rsid w:val="00FD1AA8"/>
    <w:rsid w:val="00FD1E7A"/>
    <w:rsid w:val="00FD2289"/>
    <w:rsid w:val="00FD2763"/>
    <w:rsid w:val="00FD2F7E"/>
    <w:rsid w:val="00FD4279"/>
    <w:rsid w:val="00FD44E4"/>
    <w:rsid w:val="00FD45B3"/>
    <w:rsid w:val="00FD471A"/>
    <w:rsid w:val="00FD49DA"/>
    <w:rsid w:val="00FD5451"/>
    <w:rsid w:val="00FD5735"/>
    <w:rsid w:val="00FD5C88"/>
    <w:rsid w:val="00FD62E1"/>
    <w:rsid w:val="00FD6563"/>
    <w:rsid w:val="00FD6B57"/>
    <w:rsid w:val="00FD73A2"/>
    <w:rsid w:val="00FD7EB4"/>
    <w:rsid w:val="00FE03AD"/>
    <w:rsid w:val="00FE055A"/>
    <w:rsid w:val="00FE1305"/>
    <w:rsid w:val="00FE15ED"/>
    <w:rsid w:val="00FE179A"/>
    <w:rsid w:val="00FE1C03"/>
    <w:rsid w:val="00FE2522"/>
    <w:rsid w:val="00FE2B78"/>
    <w:rsid w:val="00FE2F41"/>
    <w:rsid w:val="00FE320A"/>
    <w:rsid w:val="00FE32E2"/>
    <w:rsid w:val="00FE385D"/>
    <w:rsid w:val="00FE4E6B"/>
    <w:rsid w:val="00FE4F93"/>
    <w:rsid w:val="00FE56FE"/>
    <w:rsid w:val="00FE60A5"/>
    <w:rsid w:val="00FE6173"/>
    <w:rsid w:val="00FE6D6F"/>
    <w:rsid w:val="00FE791A"/>
    <w:rsid w:val="00FE7FB9"/>
    <w:rsid w:val="00FF0E7B"/>
    <w:rsid w:val="00FF0E87"/>
    <w:rsid w:val="00FF1B6A"/>
    <w:rsid w:val="00FF1D2C"/>
    <w:rsid w:val="00FF257F"/>
    <w:rsid w:val="00FF2712"/>
    <w:rsid w:val="00FF2A65"/>
    <w:rsid w:val="00FF30BC"/>
    <w:rsid w:val="00FF359F"/>
    <w:rsid w:val="00FF39B9"/>
    <w:rsid w:val="00FF39EA"/>
    <w:rsid w:val="00FF44D3"/>
    <w:rsid w:val="00FF49E1"/>
    <w:rsid w:val="00FF559E"/>
    <w:rsid w:val="00FF62A9"/>
    <w:rsid w:val="00FF6A19"/>
    <w:rsid w:val="00FF6C88"/>
    <w:rsid w:val="00FF7694"/>
    <w:rsid w:val="00FF7818"/>
    <w:rsid w:val="00FF7820"/>
    <w:rsid w:val="00FF7C00"/>
    <w:rsid w:val="00FF7FD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CFEA94"/>
  <w15:chartTrackingRefBased/>
  <w15:docId w15:val="{20EA33AC-7DAD-4252-A066-F08B3BA8A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7B19"/>
    <w:pPr>
      <w:spacing w:line="240" w:lineRule="atLeast"/>
    </w:pPr>
    <w:rPr>
      <w:rFonts w:ascii="Arial" w:hAnsi="Arial"/>
      <w:lang w:val="en-GB"/>
    </w:rPr>
  </w:style>
  <w:style w:type="paragraph" w:styleId="Heading1">
    <w:name w:val="heading 1"/>
    <w:basedOn w:val="Normal"/>
    <w:next w:val="Normal"/>
    <w:link w:val="Heading1Char"/>
    <w:qFormat/>
    <w:rsid w:val="006072A3"/>
    <w:pPr>
      <w:keepNext/>
      <w:spacing w:before="240" w:after="60"/>
      <w:outlineLvl w:val="0"/>
    </w:pPr>
    <w:rPr>
      <w:rFonts w:cs="Times New Roman"/>
      <w:b/>
      <w:bCs/>
      <w:kern w:val="28"/>
      <w:sz w:val="28"/>
      <w:szCs w:val="28"/>
    </w:rPr>
  </w:style>
  <w:style w:type="paragraph" w:styleId="Heading2">
    <w:name w:val="heading 2"/>
    <w:basedOn w:val="Normal"/>
    <w:next w:val="Normal"/>
    <w:qFormat/>
    <w:rsid w:val="006072A3"/>
    <w:pPr>
      <w:keepNext/>
      <w:spacing w:line="240" w:lineRule="exact"/>
      <w:outlineLvl w:val="1"/>
    </w:pPr>
    <w:rPr>
      <w:rFonts w:cs="Times New Roman"/>
      <w:b/>
      <w:bCs/>
      <w:sz w:val="16"/>
      <w:szCs w:val="16"/>
    </w:rPr>
  </w:style>
  <w:style w:type="paragraph" w:styleId="Heading3">
    <w:name w:val="heading 3"/>
    <w:basedOn w:val="Normal"/>
    <w:next w:val="Normal"/>
    <w:qFormat/>
    <w:rsid w:val="006072A3"/>
    <w:pPr>
      <w:keepNext/>
      <w:spacing w:before="240" w:after="60"/>
      <w:outlineLvl w:val="2"/>
    </w:pPr>
    <w:rPr>
      <w:rFonts w:cs="Times New Roman"/>
      <w:sz w:val="24"/>
      <w:szCs w:val="24"/>
    </w:rPr>
  </w:style>
  <w:style w:type="paragraph" w:styleId="Heading4">
    <w:name w:val="heading 4"/>
    <w:basedOn w:val="Normal"/>
    <w:next w:val="Normal"/>
    <w:link w:val="Heading4Char"/>
    <w:qFormat/>
    <w:rsid w:val="006072A3"/>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Times New Roman"/>
      <w:b/>
      <w:bCs/>
      <w:spacing w:val="-2"/>
      <w:sz w:val="18"/>
      <w:szCs w:val="18"/>
    </w:rPr>
  </w:style>
  <w:style w:type="paragraph" w:styleId="Heading5">
    <w:name w:val="heading 5"/>
    <w:basedOn w:val="Normal"/>
    <w:next w:val="Normal"/>
    <w:qFormat/>
    <w:rsid w:val="006072A3"/>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ascii="Swiss Roman 10pt" w:hAnsi="Swiss Roman 10pt"/>
      <w:b/>
      <w:bCs/>
      <w:spacing w:val="-2"/>
      <w:sz w:val="18"/>
      <w:szCs w:val="18"/>
    </w:rPr>
  </w:style>
  <w:style w:type="paragraph" w:styleId="Heading6">
    <w:name w:val="heading 6"/>
    <w:basedOn w:val="Normal"/>
    <w:next w:val="Normal"/>
    <w:qFormat/>
    <w:rsid w:val="006072A3"/>
    <w:pPr>
      <w:keepNext/>
      <w:spacing w:after="120" w:line="240" w:lineRule="exact"/>
      <w:outlineLvl w:val="5"/>
    </w:pPr>
    <w:rPr>
      <w:rFonts w:cs="Times New Roman"/>
      <w:b/>
      <w:bCs/>
      <w:sz w:val="18"/>
      <w:szCs w:val="18"/>
    </w:rPr>
  </w:style>
  <w:style w:type="paragraph" w:styleId="Heading7">
    <w:name w:val="heading 7"/>
    <w:basedOn w:val="Normal"/>
    <w:next w:val="Normal"/>
    <w:qFormat/>
    <w:rsid w:val="006072A3"/>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ascii="Times New Roman" w:hAnsi="Times New Roman"/>
      <w:b/>
      <w:bCs/>
      <w:sz w:val="22"/>
      <w:szCs w:val="22"/>
    </w:rPr>
  </w:style>
  <w:style w:type="paragraph" w:styleId="Heading8">
    <w:name w:val="heading 8"/>
    <w:basedOn w:val="Normal"/>
    <w:next w:val="Normal"/>
    <w:link w:val="Heading8Char"/>
    <w:qFormat/>
    <w:rsid w:val="006072A3"/>
    <w:pPr>
      <w:keepNext/>
      <w:spacing w:line="240" w:lineRule="exact"/>
      <w:outlineLvl w:val="7"/>
    </w:pPr>
    <w:rPr>
      <w:rFonts w:ascii="Times New Roman" w:hAnsi="Times New Roman"/>
      <w:b/>
      <w:bCs/>
    </w:rPr>
  </w:style>
  <w:style w:type="paragraph" w:styleId="Heading9">
    <w:name w:val="heading 9"/>
    <w:basedOn w:val="Normal"/>
    <w:next w:val="Normal"/>
    <w:qFormat/>
    <w:rsid w:val="006072A3"/>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ascii="Times New Roman" w:hAnsi="Times New Roman"/>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072A3"/>
    <w:pPr>
      <w:tabs>
        <w:tab w:val="center" w:pos="4153"/>
        <w:tab w:val="right" w:pos="8306"/>
      </w:tabs>
    </w:pPr>
  </w:style>
  <w:style w:type="paragraph" w:styleId="Footer">
    <w:name w:val="footer"/>
    <w:basedOn w:val="Normal"/>
    <w:rsid w:val="006072A3"/>
    <w:pPr>
      <w:tabs>
        <w:tab w:val="center" w:pos="4153"/>
        <w:tab w:val="right" w:pos="8306"/>
      </w:tabs>
    </w:pPr>
  </w:style>
  <w:style w:type="paragraph" w:styleId="MacroText">
    <w:name w:val="macro"/>
    <w:semiHidden/>
    <w:rsid w:val="006072A3"/>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character" w:styleId="PageNumber">
    <w:name w:val="page number"/>
    <w:basedOn w:val="DefaultParagraphFont"/>
    <w:rsid w:val="006072A3"/>
  </w:style>
  <w:style w:type="paragraph" w:customStyle="1" w:styleId="Style2">
    <w:name w:val="Style2"/>
    <w:basedOn w:val="Normal"/>
    <w:rsid w:val="006072A3"/>
    <w:pPr>
      <w:tabs>
        <w:tab w:val="left" w:pos="1134"/>
        <w:tab w:val="left" w:pos="1276"/>
        <w:tab w:val="center" w:pos="3402"/>
        <w:tab w:val="center" w:pos="4536"/>
        <w:tab w:val="center" w:pos="5670"/>
        <w:tab w:val="center" w:pos="6804"/>
        <w:tab w:val="right" w:pos="7655"/>
      </w:tabs>
      <w:spacing w:line="240" w:lineRule="exact"/>
      <w:ind w:hanging="567"/>
    </w:pPr>
    <w:rPr>
      <w:rFonts w:cs="Times New Roman"/>
      <w:b/>
      <w:bCs/>
      <w:caps/>
      <w:sz w:val="18"/>
      <w:szCs w:val="18"/>
    </w:rPr>
  </w:style>
  <w:style w:type="paragraph" w:customStyle="1" w:styleId="Style3">
    <w:name w:val="Style3"/>
    <w:basedOn w:val="Normal"/>
    <w:rsid w:val="006072A3"/>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cs="Times New Roman"/>
      <w:sz w:val="16"/>
      <w:szCs w:val="16"/>
    </w:rPr>
  </w:style>
  <w:style w:type="character" w:styleId="CommentReference">
    <w:name w:val="annotation reference"/>
    <w:semiHidden/>
    <w:rsid w:val="006072A3"/>
    <w:rPr>
      <w:rFonts w:cs="Times New Roman"/>
      <w:sz w:val="16"/>
      <w:szCs w:val="16"/>
    </w:rPr>
  </w:style>
  <w:style w:type="paragraph" w:styleId="CommentText">
    <w:name w:val="annotation text"/>
    <w:basedOn w:val="Normal"/>
    <w:link w:val="CommentTextChar"/>
    <w:semiHidden/>
    <w:rsid w:val="006072A3"/>
  </w:style>
  <w:style w:type="paragraph" w:styleId="BodyText">
    <w:name w:val="Body Text"/>
    <w:basedOn w:val="Normal"/>
    <w:rsid w:val="006072A3"/>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Times New Roman"/>
      <w:b/>
      <w:bCs/>
      <w:spacing w:val="-2"/>
      <w:sz w:val="18"/>
      <w:szCs w:val="18"/>
    </w:rPr>
  </w:style>
  <w:style w:type="paragraph" w:styleId="BodyText2">
    <w:name w:val="Body Text 2"/>
    <w:basedOn w:val="Normal"/>
    <w:rsid w:val="006072A3"/>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Times New Roman"/>
      <w:spacing w:val="-2"/>
      <w:sz w:val="18"/>
      <w:szCs w:val="18"/>
    </w:rPr>
  </w:style>
  <w:style w:type="paragraph" w:styleId="DocumentMap">
    <w:name w:val="Document Map"/>
    <w:basedOn w:val="Normal"/>
    <w:semiHidden/>
    <w:rsid w:val="006072A3"/>
    <w:pPr>
      <w:shd w:val="clear" w:color="auto" w:fill="000080"/>
    </w:pPr>
    <w:rPr>
      <w:rFonts w:cs="MT Extra"/>
      <w:sz w:val="28"/>
      <w:szCs w:val="28"/>
    </w:rPr>
  </w:style>
  <w:style w:type="paragraph" w:styleId="BodyTextIndent">
    <w:name w:val="Body Text Indent"/>
    <w:basedOn w:val="Normal"/>
    <w:rsid w:val="006072A3"/>
    <w:pPr>
      <w:tabs>
        <w:tab w:val="left" w:pos="459"/>
        <w:tab w:val="left" w:pos="2552"/>
        <w:tab w:val="left" w:pos="2835"/>
        <w:tab w:val="decimal" w:pos="7513"/>
        <w:tab w:val="decimal" w:pos="8364"/>
        <w:tab w:val="decimal" w:pos="9214"/>
        <w:tab w:val="decimal" w:pos="10206"/>
      </w:tabs>
      <w:spacing w:line="240" w:lineRule="exact"/>
      <w:ind w:left="33"/>
      <w:jc w:val="both"/>
    </w:pPr>
    <w:rPr>
      <w:rFonts w:ascii="Times New Roman" w:hAnsi="Times New Roman"/>
      <w:color w:val="000000"/>
      <w:sz w:val="18"/>
      <w:szCs w:val="18"/>
    </w:rPr>
  </w:style>
  <w:style w:type="paragraph" w:styleId="BodyText3">
    <w:name w:val="Body Text 3"/>
    <w:basedOn w:val="Normal"/>
    <w:rsid w:val="006072A3"/>
    <w:pPr>
      <w:tabs>
        <w:tab w:val="left" w:pos="2127"/>
        <w:tab w:val="left" w:pos="2552"/>
        <w:tab w:val="left" w:pos="2835"/>
        <w:tab w:val="decimal" w:pos="7513"/>
        <w:tab w:val="decimal" w:pos="8364"/>
        <w:tab w:val="decimal" w:pos="9214"/>
        <w:tab w:val="decimal" w:pos="10206"/>
      </w:tabs>
      <w:spacing w:line="240" w:lineRule="exact"/>
      <w:jc w:val="both"/>
    </w:pPr>
    <w:rPr>
      <w:rFonts w:ascii="Times New Roman" w:hAnsi="Times New Roman"/>
      <w:color w:val="000000"/>
      <w:sz w:val="18"/>
      <w:szCs w:val="18"/>
    </w:rPr>
  </w:style>
  <w:style w:type="paragraph" w:styleId="Caption">
    <w:name w:val="caption"/>
    <w:basedOn w:val="Normal"/>
    <w:next w:val="Normal"/>
    <w:qFormat/>
    <w:rsid w:val="006072A3"/>
    <w:pPr>
      <w:spacing w:line="240" w:lineRule="exact"/>
    </w:pPr>
    <w:rPr>
      <w:rFonts w:ascii="Times New Roman" w:hAnsi="Times New Roman"/>
      <w:b/>
      <w:bCs/>
      <w:sz w:val="16"/>
      <w:szCs w:val="16"/>
      <w:lang w:val="en-US"/>
    </w:rPr>
  </w:style>
  <w:style w:type="paragraph" w:styleId="BodyTextIndent2">
    <w:name w:val="Body Text Indent 2"/>
    <w:basedOn w:val="Normal"/>
    <w:rsid w:val="006072A3"/>
    <w:pPr>
      <w:tabs>
        <w:tab w:val="left" w:pos="567"/>
        <w:tab w:val="left" w:pos="1701"/>
        <w:tab w:val="center" w:pos="3402"/>
        <w:tab w:val="center" w:pos="4536"/>
        <w:tab w:val="center" w:pos="5670"/>
        <w:tab w:val="center" w:pos="6804"/>
        <w:tab w:val="right" w:pos="7655"/>
      </w:tabs>
      <w:spacing w:line="240" w:lineRule="exact"/>
      <w:ind w:left="175" w:hanging="175"/>
    </w:pPr>
    <w:rPr>
      <w:rFonts w:ascii="Times New Roman" w:hAnsi="Times New Roman"/>
      <w:sz w:val="18"/>
      <w:szCs w:val="18"/>
    </w:rPr>
  </w:style>
  <w:style w:type="paragraph" w:styleId="BodyTextIndent3">
    <w:name w:val="Body Text Indent 3"/>
    <w:basedOn w:val="Normal"/>
    <w:rsid w:val="006072A3"/>
    <w:pPr>
      <w:ind w:left="720"/>
      <w:jc w:val="both"/>
    </w:pPr>
    <w:rPr>
      <w:rFonts w:ascii="Times New Roman" w:hAnsi="Times New Roman"/>
      <w:sz w:val="24"/>
      <w:szCs w:val="24"/>
      <w:lang w:val="en-US"/>
    </w:rPr>
  </w:style>
  <w:style w:type="paragraph" w:styleId="BlockText">
    <w:name w:val="Block Text"/>
    <w:basedOn w:val="Normal"/>
    <w:rsid w:val="006072A3"/>
    <w:pPr>
      <w:spacing w:line="240" w:lineRule="auto"/>
      <w:ind w:left="720" w:right="-693"/>
      <w:jc w:val="thaiDistribute"/>
    </w:pPr>
    <w:rPr>
      <w:rFonts w:ascii="Times New Roman" w:hAnsi="Times New Roman"/>
      <w:sz w:val="24"/>
      <w:szCs w:val="24"/>
      <w:lang w:val="en-US"/>
    </w:rPr>
  </w:style>
  <w:style w:type="paragraph" w:customStyle="1" w:styleId="a">
    <w:name w:val="เนื้อเรื่อง"/>
    <w:basedOn w:val="Normal"/>
    <w:rsid w:val="006072A3"/>
    <w:pPr>
      <w:spacing w:line="240" w:lineRule="auto"/>
      <w:ind w:right="386"/>
    </w:pPr>
    <w:rPr>
      <w:rFonts w:ascii="Times New Roman" w:hAnsi="Times New Roman"/>
      <w:sz w:val="28"/>
      <w:szCs w:val="28"/>
      <w:lang w:val="th-TH"/>
    </w:rPr>
  </w:style>
  <w:style w:type="paragraph" w:customStyle="1" w:styleId="a0">
    <w:name w:val="à¹×éÍàÃ×èÍ§"/>
    <w:basedOn w:val="Normal"/>
    <w:rsid w:val="00486057"/>
    <w:pPr>
      <w:spacing w:line="240" w:lineRule="auto"/>
      <w:ind w:right="386"/>
    </w:pPr>
    <w:rPr>
      <w:rFonts w:ascii="Times New Roman" w:hAnsi="Times New Roman"/>
      <w:color w:val="000080"/>
      <w:sz w:val="28"/>
      <w:szCs w:val="28"/>
      <w:lang w:val="th-TH"/>
    </w:rPr>
  </w:style>
  <w:style w:type="paragraph" w:styleId="BalloonText">
    <w:name w:val="Balloon Text"/>
    <w:basedOn w:val="Normal"/>
    <w:semiHidden/>
    <w:rsid w:val="00396DF7"/>
    <w:rPr>
      <w:rFonts w:ascii="Tahoma" w:hAnsi="Tahoma"/>
      <w:sz w:val="16"/>
      <w:szCs w:val="18"/>
    </w:rPr>
  </w:style>
  <w:style w:type="paragraph" w:styleId="ListParagraph">
    <w:name w:val="List Paragraph"/>
    <w:basedOn w:val="Normal"/>
    <w:uiPriority w:val="34"/>
    <w:qFormat/>
    <w:rsid w:val="006B1FF9"/>
    <w:pPr>
      <w:spacing w:after="200" w:line="276" w:lineRule="auto"/>
      <w:ind w:left="720"/>
      <w:contextualSpacing/>
    </w:pPr>
    <w:rPr>
      <w:rFonts w:ascii="Calibri" w:eastAsia="Calibri" w:hAnsi="Calibri" w:cs="Cordia New"/>
      <w:sz w:val="22"/>
      <w:szCs w:val="28"/>
      <w:lang w:val="en-US"/>
    </w:rPr>
  </w:style>
  <w:style w:type="character" w:styleId="Hyperlink">
    <w:name w:val="Hyperlink"/>
    <w:rsid w:val="003C0CC4"/>
    <w:rPr>
      <w:color w:val="0000FF"/>
      <w:u w:val="single"/>
    </w:rPr>
  </w:style>
  <w:style w:type="character" w:customStyle="1" w:styleId="HeaderChar">
    <w:name w:val="Header Char"/>
    <w:link w:val="Header"/>
    <w:rsid w:val="006E6F96"/>
    <w:rPr>
      <w:rFonts w:ascii="Arial" w:hAnsi="Arial"/>
      <w:lang w:val="en-GB"/>
    </w:rPr>
  </w:style>
  <w:style w:type="paragraph" w:customStyle="1" w:styleId="Style1">
    <w:name w:val="Style1"/>
    <w:basedOn w:val="Normal"/>
    <w:next w:val="Normal"/>
    <w:rsid w:val="00946455"/>
    <w:pPr>
      <w:pBdr>
        <w:bottom w:val="single" w:sz="4" w:space="1" w:color="auto"/>
      </w:pBdr>
      <w:spacing w:line="240" w:lineRule="exact"/>
      <w:jc w:val="center"/>
    </w:pPr>
    <w:rPr>
      <w:rFonts w:ascii="Cordia New" w:hAnsi="Cordia New" w:cs="Cordia New"/>
      <w:b/>
      <w:bCs/>
      <w:lang w:val="en-US"/>
    </w:rPr>
  </w:style>
  <w:style w:type="table" w:styleId="TableGrid">
    <w:name w:val="Table Grid"/>
    <w:basedOn w:val="TableNormal"/>
    <w:uiPriority w:val="59"/>
    <w:rsid w:val="00E534CE"/>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link w:val="Heading8"/>
    <w:rsid w:val="00223B6A"/>
    <w:rPr>
      <w:b/>
      <w:bCs/>
      <w:lang w:eastAsia="en-US"/>
    </w:rPr>
  </w:style>
  <w:style w:type="character" w:customStyle="1" w:styleId="Heading1Char">
    <w:name w:val="Heading 1 Char"/>
    <w:link w:val="Heading1"/>
    <w:rsid w:val="00381341"/>
    <w:rPr>
      <w:rFonts w:ascii="Arial" w:hAnsi="Arial" w:cs="Times New Roman"/>
      <w:b/>
      <w:bCs/>
      <w:kern w:val="28"/>
      <w:sz w:val="28"/>
      <w:szCs w:val="28"/>
      <w:lang w:val="en-GB"/>
    </w:rPr>
  </w:style>
  <w:style w:type="character" w:customStyle="1" w:styleId="Heading4Char">
    <w:name w:val="Heading 4 Char"/>
    <w:link w:val="Heading4"/>
    <w:rsid w:val="00F871B7"/>
    <w:rPr>
      <w:rFonts w:ascii="Arial" w:hAnsi="Arial" w:cs="Times New Roman"/>
      <w:b/>
      <w:bCs/>
      <w:spacing w:val="-2"/>
      <w:sz w:val="18"/>
      <w:szCs w:val="18"/>
      <w:lang w:val="en-GB"/>
    </w:rPr>
  </w:style>
  <w:style w:type="paragraph" w:customStyle="1" w:styleId="Default">
    <w:name w:val="Default"/>
    <w:rsid w:val="001467AB"/>
    <w:pPr>
      <w:autoSpaceDE w:val="0"/>
      <w:autoSpaceDN w:val="0"/>
      <w:adjustRightInd w:val="0"/>
    </w:pPr>
    <w:rPr>
      <w:rFonts w:ascii="Arial" w:eastAsia="Calibri" w:hAnsi="Arial" w:cs="Arial"/>
      <w:color w:val="000000"/>
      <w:sz w:val="24"/>
      <w:szCs w:val="24"/>
      <w:lang w:val="en-GB"/>
    </w:rPr>
  </w:style>
  <w:style w:type="paragraph" w:styleId="CommentSubject">
    <w:name w:val="annotation subject"/>
    <w:basedOn w:val="CommentText"/>
    <w:next w:val="CommentText"/>
    <w:link w:val="CommentSubjectChar"/>
    <w:rsid w:val="00681440"/>
    <w:rPr>
      <w:b/>
      <w:bCs/>
      <w:szCs w:val="25"/>
    </w:rPr>
  </w:style>
  <w:style w:type="character" w:customStyle="1" w:styleId="CommentTextChar">
    <w:name w:val="Comment Text Char"/>
    <w:link w:val="CommentText"/>
    <w:semiHidden/>
    <w:rsid w:val="00681440"/>
    <w:rPr>
      <w:rFonts w:ascii="Arial" w:hAnsi="Arial"/>
      <w:lang w:val="en-GB"/>
    </w:rPr>
  </w:style>
  <w:style w:type="character" w:customStyle="1" w:styleId="CommentSubjectChar">
    <w:name w:val="Comment Subject Char"/>
    <w:link w:val="CommentSubject"/>
    <w:rsid w:val="00681440"/>
    <w:rPr>
      <w:rFonts w:ascii="Arial" w:hAnsi="Arial"/>
      <w:b/>
      <w:bCs/>
      <w:szCs w:val="25"/>
      <w:lang w:val="en-GB"/>
    </w:rPr>
  </w:style>
  <w:style w:type="table" w:customStyle="1" w:styleId="TableGrid1">
    <w:name w:val="Table Grid1"/>
    <w:basedOn w:val="TableNormal"/>
    <w:next w:val="TableGrid"/>
    <w:uiPriority w:val="59"/>
    <w:rsid w:val="00D10FCA"/>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Continue">
    <w:name w:val="List Continue"/>
    <w:basedOn w:val="Normal"/>
    <w:rsid w:val="008D24C6"/>
    <w:pPr>
      <w:spacing w:after="120" w:line="240" w:lineRule="auto"/>
      <w:ind w:left="360"/>
    </w:pPr>
    <w:rPr>
      <w:rFonts w:ascii="Cordia New" w:hAnsi="Cordia New" w:cs="CordiaUPC"/>
      <w:sz w:val="28"/>
      <w:szCs w:val="28"/>
    </w:rPr>
  </w:style>
  <w:style w:type="table" w:customStyle="1" w:styleId="PwCTableText">
    <w:name w:val="PwC Table Text"/>
    <w:basedOn w:val="TableNormal"/>
    <w:uiPriority w:val="99"/>
    <w:qFormat/>
    <w:rsid w:val="002F0921"/>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paragraph" w:styleId="NoSpacing">
    <w:name w:val="No Spacing"/>
    <w:uiPriority w:val="1"/>
    <w:qFormat/>
    <w:rsid w:val="00EF2D44"/>
    <w:pPr>
      <w:spacing w:line="200" w:lineRule="exact"/>
    </w:pPr>
    <w:rPr>
      <w:rFonts w:ascii="Ink Free" w:eastAsia="Ink Free" w:hAnsi="Ink Free" w:cs="Ink Free"/>
      <w:color w:val="00B050"/>
      <w:lang w:val="en-GB"/>
    </w:rPr>
  </w:style>
  <w:style w:type="table" w:customStyle="1" w:styleId="TableGrid2">
    <w:name w:val="Table Grid2"/>
    <w:basedOn w:val="TableNormal"/>
    <w:next w:val="TableGrid"/>
    <w:uiPriority w:val="59"/>
    <w:rsid w:val="000C44C9"/>
    <w:rPr>
      <w:rFonts w:ascii="Arial" w:eastAsia="Arial" w:hAnsi="Arial"/>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5221">
      <w:bodyDiv w:val="1"/>
      <w:marLeft w:val="0"/>
      <w:marRight w:val="0"/>
      <w:marTop w:val="0"/>
      <w:marBottom w:val="0"/>
      <w:divBdr>
        <w:top w:val="none" w:sz="0" w:space="0" w:color="auto"/>
        <w:left w:val="none" w:sz="0" w:space="0" w:color="auto"/>
        <w:bottom w:val="none" w:sz="0" w:space="0" w:color="auto"/>
        <w:right w:val="none" w:sz="0" w:space="0" w:color="auto"/>
      </w:divBdr>
    </w:div>
    <w:div w:id="97795155">
      <w:bodyDiv w:val="1"/>
      <w:marLeft w:val="0"/>
      <w:marRight w:val="0"/>
      <w:marTop w:val="0"/>
      <w:marBottom w:val="0"/>
      <w:divBdr>
        <w:top w:val="none" w:sz="0" w:space="0" w:color="auto"/>
        <w:left w:val="none" w:sz="0" w:space="0" w:color="auto"/>
        <w:bottom w:val="none" w:sz="0" w:space="0" w:color="auto"/>
        <w:right w:val="none" w:sz="0" w:space="0" w:color="auto"/>
      </w:divBdr>
    </w:div>
    <w:div w:id="101344064">
      <w:bodyDiv w:val="1"/>
      <w:marLeft w:val="0"/>
      <w:marRight w:val="0"/>
      <w:marTop w:val="0"/>
      <w:marBottom w:val="0"/>
      <w:divBdr>
        <w:top w:val="none" w:sz="0" w:space="0" w:color="auto"/>
        <w:left w:val="none" w:sz="0" w:space="0" w:color="auto"/>
        <w:bottom w:val="none" w:sz="0" w:space="0" w:color="auto"/>
        <w:right w:val="none" w:sz="0" w:space="0" w:color="auto"/>
      </w:divBdr>
    </w:div>
    <w:div w:id="133908825">
      <w:bodyDiv w:val="1"/>
      <w:marLeft w:val="0"/>
      <w:marRight w:val="0"/>
      <w:marTop w:val="0"/>
      <w:marBottom w:val="0"/>
      <w:divBdr>
        <w:top w:val="none" w:sz="0" w:space="0" w:color="auto"/>
        <w:left w:val="none" w:sz="0" w:space="0" w:color="auto"/>
        <w:bottom w:val="none" w:sz="0" w:space="0" w:color="auto"/>
        <w:right w:val="none" w:sz="0" w:space="0" w:color="auto"/>
      </w:divBdr>
    </w:div>
    <w:div w:id="143203718">
      <w:bodyDiv w:val="1"/>
      <w:marLeft w:val="0"/>
      <w:marRight w:val="0"/>
      <w:marTop w:val="0"/>
      <w:marBottom w:val="0"/>
      <w:divBdr>
        <w:top w:val="none" w:sz="0" w:space="0" w:color="auto"/>
        <w:left w:val="none" w:sz="0" w:space="0" w:color="auto"/>
        <w:bottom w:val="none" w:sz="0" w:space="0" w:color="auto"/>
        <w:right w:val="none" w:sz="0" w:space="0" w:color="auto"/>
      </w:divBdr>
    </w:div>
    <w:div w:id="153648328">
      <w:bodyDiv w:val="1"/>
      <w:marLeft w:val="0"/>
      <w:marRight w:val="0"/>
      <w:marTop w:val="0"/>
      <w:marBottom w:val="0"/>
      <w:divBdr>
        <w:top w:val="none" w:sz="0" w:space="0" w:color="auto"/>
        <w:left w:val="none" w:sz="0" w:space="0" w:color="auto"/>
        <w:bottom w:val="none" w:sz="0" w:space="0" w:color="auto"/>
        <w:right w:val="none" w:sz="0" w:space="0" w:color="auto"/>
      </w:divBdr>
    </w:div>
    <w:div w:id="189223390">
      <w:bodyDiv w:val="1"/>
      <w:marLeft w:val="0"/>
      <w:marRight w:val="0"/>
      <w:marTop w:val="0"/>
      <w:marBottom w:val="0"/>
      <w:divBdr>
        <w:top w:val="none" w:sz="0" w:space="0" w:color="auto"/>
        <w:left w:val="none" w:sz="0" w:space="0" w:color="auto"/>
        <w:bottom w:val="none" w:sz="0" w:space="0" w:color="auto"/>
        <w:right w:val="none" w:sz="0" w:space="0" w:color="auto"/>
      </w:divBdr>
    </w:div>
    <w:div w:id="213129465">
      <w:bodyDiv w:val="1"/>
      <w:marLeft w:val="0"/>
      <w:marRight w:val="0"/>
      <w:marTop w:val="0"/>
      <w:marBottom w:val="0"/>
      <w:divBdr>
        <w:top w:val="none" w:sz="0" w:space="0" w:color="auto"/>
        <w:left w:val="none" w:sz="0" w:space="0" w:color="auto"/>
        <w:bottom w:val="none" w:sz="0" w:space="0" w:color="auto"/>
        <w:right w:val="none" w:sz="0" w:space="0" w:color="auto"/>
      </w:divBdr>
    </w:div>
    <w:div w:id="227689701">
      <w:bodyDiv w:val="1"/>
      <w:marLeft w:val="0"/>
      <w:marRight w:val="0"/>
      <w:marTop w:val="0"/>
      <w:marBottom w:val="0"/>
      <w:divBdr>
        <w:top w:val="none" w:sz="0" w:space="0" w:color="auto"/>
        <w:left w:val="none" w:sz="0" w:space="0" w:color="auto"/>
        <w:bottom w:val="none" w:sz="0" w:space="0" w:color="auto"/>
        <w:right w:val="none" w:sz="0" w:space="0" w:color="auto"/>
      </w:divBdr>
    </w:div>
    <w:div w:id="245263706">
      <w:bodyDiv w:val="1"/>
      <w:marLeft w:val="0"/>
      <w:marRight w:val="0"/>
      <w:marTop w:val="0"/>
      <w:marBottom w:val="0"/>
      <w:divBdr>
        <w:top w:val="none" w:sz="0" w:space="0" w:color="auto"/>
        <w:left w:val="none" w:sz="0" w:space="0" w:color="auto"/>
        <w:bottom w:val="none" w:sz="0" w:space="0" w:color="auto"/>
        <w:right w:val="none" w:sz="0" w:space="0" w:color="auto"/>
      </w:divBdr>
    </w:div>
    <w:div w:id="249503920">
      <w:bodyDiv w:val="1"/>
      <w:marLeft w:val="0"/>
      <w:marRight w:val="0"/>
      <w:marTop w:val="0"/>
      <w:marBottom w:val="0"/>
      <w:divBdr>
        <w:top w:val="none" w:sz="0" w:space="0" w:color="auto"/>
        <w:left w:val="none" w:sz="0" w:space="0" w:color="auto"/>
        <w:bottom w:val="none" w:sz="0" w:space="0" w:color="auto"/>
        <w:right w:val="none" w:sz="0" w:space="0" w:color="auto"/>
      </w:divBdr>
    </w:div>
    <w:div w:id="311522205">
      <w:bodyDiv w:val="1"/>
      <w:marLeft w:val="0"/>
      <w:marRight w:val="0"/>
      <w:marTop w:val="0"/>
      <w:marBottom w:val="0"/>
      <w:divBdr>
        <w:top w:val="none" w:sz="0" w:space="0" w:color="auto"/>
        <w:left w:val="none" w:sz="0" w:space="0" w:color="auto"/>
        <w:bottom w:val="none" w:sz="0" w:space="0" w:color="auto"/>
        <w:right w:val="none" w:sz="0" w:space="0" w:color="auto"/>
      </w:divBdr>
    </w:div>
    <w:div w:id="313292353">
      <w:bodyDiv w:val="1"/>
      <w:marLeft w:val="0"/>
      <w:marRight w:val="0"/>
      <w:marTop w:val="0"/>
      <w:marBottom w:val="0"/>
      <w:divBdr>
        <w:top w:val="none" w:sz="0" w:space="0" w:color="auto"/>
        <w:left w:val="none" w:sz="0" w:space="0" w:color="auto"/>
        <w:bottom w:val="none" w:sz="0" w:space="0" w:color="auto"/>
        <w:right w:val="none" w:sz="0" w:space="0" w:color="auto"/>
      </w:divBdr>
    </w:div>
    <w:div w:id="340667568">
      <w:bodyDiv w:val="1"/>
      <w:marLeft w:val="0"/>
      <w:marRight w:val="0"/>
      <w:marTop w:val="0"/>
      <w:marBottom w:val="0"/>
      <w:divBdr>
        <w:top w:val="none" w:sz="0" w:space="0" w:color="auto"/>
        <w:left w:val="none" w:sz="0" w:space="0" w:color="auto"/>
        <w:bottom w:val="none" w:sz="0" w:space="0" w:color="auto"/>
        <w:right w:val="none" w:sz="0" w:space="0" w:color="auto"/>
      </w:divBdr>
    </w:div>
    <w:div w:id="353968568">
      <w:bodyDiv w:val="1"/>
      <w:marLeft w:val="0"/>
      <w:marRight w:val="0"/>
      <w:marTop w:val="0"/>
      <w:marBottom w:val="0"/>
      <w:divBdr>
        <w:top w:val="none" w:sz="0" w:space="0" w:color="auto"/>
        <w:left w:val="none" w:sz="0" w:space="0" w:color="auto"/>
        <w:bottom w:val="none" w:sz="0" w:space="0" w:color="auto"/>
        <w:right w:val="none" w:sz="0" w:space="0" w:color="auto"/>
      </w:divBdr>
    </w:div>
    <w:div w:id="375784603">
      <w:bodyDiv w:val="1"/>
      <w:marLeft w:val="0"/>
      <w:marRight w:val="0"/>
      <w:marTop w:val="0"/>
      <w:marBottom w:val="0"/>
      <w:divBdr>
        <w:top w:val="none" w:sz="0" w:space="0" w:color="auto"/>
        <w:left w:val="none" w:sz="0" w:space="0" w:color="auto"/>
        <w:bottom w:val="none" w:sz="0" w:space="0" w:color="auto"/>
        <w:right w:val="none" w:sz="0" w:space="0" w:color="auto"/>
      </w:divBdr>
    </w:div>
    <w:div w:id="380641658">
      <w:bodyDiv w:val="1"/>
      <w:marLeft w:val="0"/>
      <w:marRight w:val="0"/>
      <w:marTop w:val="0"/>
      <w:marBottom w:val="0"/>
      <w:divBdr>
        <w:top w:val="none" w:sz="0" w:space="0" w:color="auto"/>
        <w:left w:val="none" w:sz="0" w:space="0" w:color="auto"/>
        <w:bottom w:val="none" w:sz="0" w:space="0" w:color="auto"/>
        <w:right w:val="none" w:sz="0" w:space="0" w:color="auto"/>
      </w:divBdr>
    </w:div>
    <w:div w:id="398014541">
      <w:bodyDiv w:val="1"/>
      <w:marLeft w:val="0"/>
      <w:marRight w:val="0"/>
      <w:marTop w:val="0"/>
      <w:marBottom w:val="0"/>
      <w:divBdr>
        <w:top w:val="none" w:sz="0" w:space="0" w:color="auto"/>
        <w:left w:val="none" w:sz="0" w:space="0" w:color="auto"/>
        <w:bottom w:val="none" w:sz="0" w:space="0" w:color="auto"/>
        <w:right w:val="none" w:sz="0" w:space="0" w:color="auto"/>
      </w:divBdr>
    </w:div>
    <w:div w:id="417362455">
      <w:bodyDiv w:val="1"/>
      <w:marLeft w:val="0"/>
      <w:marRight w:val="0"/>
      <w:marTop w:val="0"/>
      <w:marBottom w:val="0"/>
      <w:divBdr>
        <w:top w:val="none" w:sz="0" w:space="0" w:color="auto"/>
        <w:left w:val="none" w:sz="0" w:space="0" w:color="auto"/>
        <w:bottom w:val="none" w:sz="0" w:space="0" w:color="auto"/>
        <w:right w:val="none" w:sz="0" w:space="0" w:color="auto"/>
      </w:divBdr>
    </w:div>
    <w:div w:id="436217975">
      <w:bodyDiv w:val="1"/>
      <w:marLeft w:val="0"/>
      <w:marRight w:val="0"/>
      <w:marTop w:val="0"/>
      <w:marBottom w:val="0"/>
      <w:divBdr>
        <w:top w:val="none" w:sz="0" w:space="0" w:color="auto"/>
        <w:left w:val="none" w:sz="0" w:space="0" w:color="auto"/>
        <w:bottom w:val="none" w:sz="0" w:space="0" w:color="auto"/>
        <w:right w:val="none" w:sz="0" w:space="0" w:color="auto"/>
      </w:divBdr>
    </w:div>
    <w:div w:id="453210629">
      <w:bodyDiv w:val="1"/>
      <w:marLeft w:val="0"/>
      <w:marRight w:val="0"/>
      <w:marTop w:val="0"/>
      <w:marBottom w:val="0"/>
      <w:divBdr>
        <w:top w:val="none" w:sz="0" w:space="0" w:color="auto"/>
        <w:left w:val="none" w:sz="0" w:space="0" w:color="auto"/>
        <w:bottom w:val="none" w:sz="0" w:space="0" w:color="auto"/>
        <w:right w:val="none" w:sz="0" w:space="0" w:color="auto"/>
      </w:divBdr>
    </w:div>
    <w:div w:id="457991771">
      <w:bodyDiv w:val="1"/>
      <w:marLeft w:val="0"/>
      <w:marRight w:val="0"/>
      <w:marTop w:val="0"/>
      <w:marBottom w:val="0"/>
      <w:divBdr>
        <w:top w:val="none" w:sz="0" w:space="0" w:color="auto"/>
        <w:left w:val="none" w:sz="0" w:space="0" w:color="auto"/>
        <w:bottom w:val="none" w:sz="0" w:space="0" w:color="auto"/>
        <w:right w:val="none" w:sz="0" w:space="0" w:color="auto"/>
      </w:divBdr>
    </w:div>
    <w:div w:id="492067741">
      <w:bodyDiv w:val="1"/>
      <w:marLeft w:val="0"/>
      <w:marRight w:val="0"/>
      <w:marTop w:val="0"/>
      <w:marBottom w:val="0"/>
      <w:divBdr>
        <w:top w:val="none" w:sz="0" w:space="0" w:color="auto"/>
        <w:left w:val="none" w:sz="0" w:space="0" w:color="auto"/>
        <w:bottom w:val="none" w:sz="0" w:space="0" w:color="auto"/>
        <w:right w:val="none" w:sz="0" w:space="0" w:color="auto"/>
      </w:divBdr>
    </w:div>
    <w:div w:id="515001728">
      <w:bodyDiv w:val="1"/>
      <w:marLeft w:val="0"/>
      <w:marRight w:val="0"/>
      <w:marTop w:val="0"/>
      <w:marBottom w:val="0"/>
      <w:divBdr>
        <w:top w:val="none" w:sz="0" w:space="0" w:color="auto"/>
        <w:left w:val="none" w:sz="0" w:space="0" w:color="auto"/>
        <w:bottom w:val="none" w:sz="0" w:space="0" w:color="auto"/>
        <w:right w:val="none" w:sz="0" w:space="0" w:color="auto"/>
      </w:divBdr>
    </w:div>
    <w:div w:id="553083672">
      <w:bodyDiv w:val="1"/>
      <w:marLeft w:val="0"/>
      <w:marRight w:val="0"/>
      <w:marTop w:val="0"/>
      <w:marBottom w:val="0"/>
      <w:divBdr>
        <w:top w:val="none" w:sz="0" w:space="0" w:color="auto"/>
        <w:left w:val="none" w:sz="0" w:space="0" w:color="auto"/>
        <w:bottom w:val="none" w:sz="0" w:space="0" w:color="auto"/>
        <w:right w:val="none" w:sz="0" w:space="0" w:color="auto"/>
      </w:divBdr>
    </w:div>
    <w:div w:id="557518042">
      <w:bodyDiv w:val="1"/>
      <w:marLeft w:val="0"/>
      <w:marRight w:val="0"/>
      <w:marTop w:val="0"/>
      <w:marBottom w:val="0"/>
      <w:divBdr>
        <w:top w:val="none" w:sz="0" w:space="0" w:color="auto"/>
        <w:left w:val="none" w:sz="0" w:space="0" w:color="auto"/>
        <w:bottom w:val="none" w:sz="0" w:space="0" w:color="auto"/>
        <w:right w:val="none" w:sz="0" w:space="0" w:color="auto"/>
      </w:divBdr>
    </w:div>
    <w:div w:id="563178365">
      <w:bodyDiv w:val="1"/>
      <w:marLeft w:val="0"/>
      <w:marRight w:val="0"/>
      <w:marTop w:val="0"/>
      <w:marBottom w:val="0"/>
      <w:divBdr>
        <w:top w:val="none" w:sz="0" w:space="0" w:color="auto"/>
        <w:left w:val="none" w:sz="0" w:space="0" w:color="auto"/>
        <w:bottom w:val="none" w:sz="0" w:space="0" w:color="auto"/>
        <w:right w:val="none" w:sz="0" w:space="0" w:color="auto"/>
      </w:divBdr>
    </w:div>
    <w:div w:id="602422504">
      <w:bodyDiv w:val="1"/>
      <w:marLeft w:val="0"/>
      <w:marRight w:val="0"/>
      <w:marTop w:val="0"/>
      <w:marBottom w:val="0"/>
      <w:divBdr>
        <w:top w:val="none" w:sz="0" w:space="0" w:color="auto"/>
        <w:left w:val="none" w:sz="0" w:space="0" w:color="auto"/>
        <w:bottom w:val="none" w:sz="0" w:space="0" w:color="auto"/>
        <w:right w:val="none" w:sz="0" w:space="0" w:color="auto"/>
      </w:divBdr>
    </w:div>
    <w:div w:id="620115888">
      <w:bodyDiv w:val="1"/>
      <w:marLeft w:val="0"/>
      <w:marRight w:val="0"/>
      <w:marTop w:val="0"/>
      <w:marBottom w:val="0"/>
      <w:divBdr>
        <w:top w:val="none" w:sz="0" w:space="0" w:color="auto"/>
        <w:left w:val="none" w:sz="0" w:space="0" w:color="auto"/>
        <w:bottom w:val="none" w:sz="0" w:space="0" w:color="auto"/>
        <w:right w:val="none" w:sz="0" w:space="0" w:color="auto"/>
      </w:divBdr>
    </w:div>
    <w:div w:id="714037552">
      <w:bodyDiv w:val="1"/>
      <w:marLeft w:val="0"/>
      <w:marRight w:val="0"/>
      <w:marTop w:val="0"/>
      <w:marBottom w:val="0"/>
      <w:divBdr>
        <w:top w:val="none" w:sz="0" w:space="0" w:color="auto"/>
        <w:left w:val="none" w:sz="0" w:space="0" w:color="auto"/>
        <w:bottom w:val="none" w:sz="0" w:space="0" w:color="auto"/>
        <w:right w:val="none" w:sz="0" w:space="0" w:color="auto"/>
      </w:divBdr>
    </w:div>
    <w:div w:id="755595441">
      <w:bodyDiv w:val="1"/>
      <w:marLeft w:val="0"/>
      <w:marRight w:val="0"/>
      <w:marTop w:val="0"/>
      <w:marBottom w:val="0"/>
      <w:divBdr>
        <w:top w:val="none" w:sz="0" w:space="0" w:color="auto"/>
        <w:left w:val="none" w:sz="0" w:space="0" w:color="auto"/>
        <w:bottom w:val="none" w:sz="0" w:space="0" w:color="auto"/>
        <w:right w:val="none" w:sz="0" w:space="0" w:color="auto"/>
      </w:divBdr>
    </w:div>
    <w:div w:id="765149603">
      <w:bodyDiv w:val="1"/>
      <w:marLeft w:val="0"/>
      <w:marRight w:val="0"/>
      <w:marTop w:val="0"/>
      <w:marBottom w:val="0"/>
      <w:divBdr>
        <w:top w:val="none" w:sz="0" w:space="0" w:color="auto"/>
        <w:left w:val="none" w:sz="0" w:space="0" w:color="auto"/>
        <w:bottom w:val="none" w:sz="0" w:space="0" w:color="auto"/>
        <w:right w:val="none" w:sz="0" w:space="0" w:color="auto"/>
      </w:divBdr>
    </w:div>
    <w:div w:id="782117923">
      <w:bodyDiv w:val="1"/>
      <w:marLeft w:val="0"/>
      <w:marRight w:val="0"/>
      <w:marTop w:val="0"/>
      <w:marBottom w:val="0"/>
      <w:divBdr>
        <w:top w:val="none" w:sz="0" w:space="0" w:color="auto"/>
        <w:left w:val="none" w:sz="0" w:space="0" w:color="auto"/>
        <w:bottom w:val="none" w:sz="0" w:space="0" w:color="auto"/>
        <w:right w:val="none" w:sz="0" w:space="0" w:color="auto"/>
      </w:divBdr>
    </w:div>
    <w:div w:id="802966431">
      <w:bodyDiv w:val="1"/>
      <w:marLeft w:val="0"/>
      <w:marRight w:val="0"/>
      <w:marTop w:val="0"/>
      <w:marBottom w:val="0"/>
      <w:divBdr>
        <w:top w:val="none" w:sz="0" w:space="0" w:color="auto"/>
        <w:left w:val="none" w:sz="0" w:space="0" w:color="auto"/>
        <w:bottom w:val="none" w:sz="0" w:space="0" w:color="auto"/>
        <w:right w:val="none" w:sz="0" w:space="0" w:color="auto"/>
      </w:divBdr>
    </w:div>
    <w:div w:id="823744463">
      <w:bodyDiv w:val="1"/>
      <w:marLeft w:val="0"/>
      <w:marRight w:val="0"/>
      <w:marTop w:val="0"/>
      <w:marBottom w:val="0"/>
      <w:divBdr>
        <w:top w:val="none" w:sz="0" w:space="0" w:color="auto"/>
        <w:left w:val="none" w:sz="0" w:space="0" w:color="auto"/>
        <w:bottom w:val="none" w:sz="0" w:space="0" w:color="auto"/>
        <w:right w:val="none" w:sz="0" w:space="0" w:color="auto"/>
      </w:divBdr>
    </w:div>
    <w:div w:id="826894999">
      <w:bodyDiv w:val="1"/>
      <w:marLeft w:val="0"/>
      <w:marRight w:val="0"/>
      <w:marTop w:val="0"/>
      <w:marBottom w:val="0"/>
      <w:divBdr>
        <w:top w:val="none" w:sz="0" w:space="0" w:color="auto"/>
        <w:left w:val="none" w:sz="0" w:space="0" w:color="auto"/>
        <w:bottom w:val="none" w:sz="0" w:space="0" w:color="auto"/>
        <w:right w:val="none" w:sz="0" w:space="0" w:color="auto"/>
      </w:divBdr>
    </w:div>
    <w:div w:id="833491159">
      <w:bodyDiv w:val="1"/>
      <w:marLeft w:val="0"/>
      <w:marRight w:val="0"/>
      <w:marTop w:val="0"/>
      <w:marBottom w:val="0"/>
      <w:divBdr>
        <w:top w:val="none" w:sz="0" w:space="0" w:color="auto"/>
        <w:left w:val="none" w:sz="0" w:space="0" w:color="auto"/>
        <w:bottom w:val="none" w:sz="0" w:space="0" w:color="auto"/>
        <w:right w:val="none" w:sz="0" w:space="0" w:color="auto"/>
      </w:divBdr>
    </w:div>
    <w:div w:id="839154429">
      <w:bodyDiv w:val="1"/>
      <w:marLeft w:val="0"/>
      <w:marRight w:val="0"/>
      <w:marTop w:val="0"/>
      <w:marBottom w:val="0"/>
      <w:divBdr>
        <w:top w:val="none" w:sz="0" w:space="0" w:color="auto"/>
        <w:left w:val="none" w:sz="0" w:space="0" w:color="auto"/>
        <w:bottom w:val="none" w:sz="0" w:space="0" w:color="auto"/>
        <w:right w:val="none" w:sz="0" w:space="0" w:color="auto"/>
      </w:divBdr>
    </w:div>
    <w:div w:id="870074666">
      <w:bodyDiv w:val="1"/>
      <w:marLeft w:val="0"/>
      <w:marRight w:val="0"/>
      <w:marTop w:val="0"/>
      <w:marBottom w:val="0"/>
      <w:divBdr>
        <w:top w:val="none" w:sz="0" w:space="0" w:color="auto"/>
        <w:left w:val="none" w:sz="0" w:space="0" w:color="auto"/>
        <w:bottom w:val="none" w:sz="0" w:space="0" w:color="auto"/>
        <w:right w:val="none" w:sz="0" w:space="0" w:color="auto"/>
      </w:divBdr>
    </w:div>
    <w:div w:id="893348338">
      <w:bodyDiv w:val="1"/>
      <w:marLeft w:val="0"/>
      <w:marRight w:val="0"/>
      <w:marTop w:val="0"/>
      <w:marBottom w:val="0"/>
      <w:divBdr>
        <w:top w:val="none" w:sz="0" w:space="0" w:color="auto"/>
        <w:left w:val="none" w:sz="0" w:space="0" w:color="auto"/>
        <w:bottom w:val="none" w:sz="0" w:space="0" w:color="auto"/>
        <w:right w:val="none" w:sz="0" w:space="0" w:color="auto"/>
      </w:divBdr>
    </w:div>
    <w:div w:id="896862117">
      <w:bodyDiv w:val="1"/>
      <w:marLeft w:val="0"/>
      <w:marRight w:val="0"/>
      <w:marTop w:val="0"/>
      <w:marBottom w:val="0"/>
      <w:divBdr>
        <w:top w:val="none" w:sz="0" w:space="0" w:color="auto"/>
        <w:left w:val="none" w:sz="0" w:space="0" w:color="auto"/>
        <w:bottom w:val="none" w:sz="0" w:space="0" w:color="auto"/>
        <w:right w:val="none" w:sz="0" w:space="0" w:color="auto"/>
      </w:divBdr>
    </w:div>
    <w:div w:id="930431621">
      <w:bodyDiv w:val="1"/>
      <w:marLeft w:val="0"/>
      <w:marRight w:val="0"/>
      <w:marTop w:val="0"/>
      <w:marBottom w:val="0"/>
      <w:divBdr>
        <w:top w:val="none" w:sz="0" w:space="0" w:color="auto"/>
        <w:left w:val="none" w:sz="0" w:space="0" w:color="auto"/>
        <w:bottom w:val="none" w:sz="0" w:space="0" w:color="auto"/>
        <w:right w:val="none" w:sz="0" w:space="0" w:color="auto"/>
      </w:divBdr>
    </w:div>
    <w:div w:id="936792726">
      <w:bodyDiv w:val="1"/>
      <w:marLeft w:val="0"/>
      <w:marRight w:val="0"/>
      <w:marTop w:val="0"/>
      <w:marBottom w:val="0"/>
      <w:divBdr>
        <w:top w:val="none" w:sz="0" w:space="0" w:color="auto"/>
        <w:left w:val="none" w:sz="0" w:space="0" w:color="auto"/>
        <w:bottom w:val="none" w:sz="0" w:space="0" w:color="auto"/>
        <w:right w:val="none" w:sz="0" w:space="0" w:color="auto"/>
      </w:divBdr>
    </w:div>
    <w:div w:id="956251495">
      <w:bodyDiv w:val="1"/>
      <w:marLeft w:val="0"/>
      <w:marRight w:val="0"/>
      <w:marTop w:val="0"/>
      <w:marBottom w:val="0"/>
      <w:divBdr>
        <w:top w:val="none" w:sz="0" w:space="0" w:color="auto"/>
        <w:left w:val="none" w:sz="0" w:space="0" w:color="auto"/>
        <w:bottom w:val="none" w:sz="0" w:space="0" w:color="auto"/>
        <w:right w:val="none" w:sz="0" w:space="0" w:color="auto"/>
      </w:divBdr>
    </w:div>
    <w:div w:id="957104396">
      <w:bodyDiv w:val="1"/>
      <w:marLeft w:val="0"/>
      <w:marRight w:val="0"/>
      <w:marTop w:val="0"/>
      <w:marBottom w:val="0"/>
      <w:divBdr>
        <w:top w:val="none" w:sz="0" w:space="0" w:color="auto"/>
        <w:left w:val="none" w:sz="0" w:space="0" w:color="auto"/>
        <w:bottom w:val="none" w:sz="0" w:space="0" w:color="auto"/>
        <w:right w:val="none" w:sz="0" w:space="0" w:color="auto"/>
      </w:divBdr>
    </w:div>
    <w:div w:id="958494923">
      <w:bodyDiv w:val="1"/>
      <w:marLeft w:val="0"/>
      <w:marRight w:val="0"/>
      <w:marTop w:val="0"/>
      <w:marBottom w:val="0"/>
      <w:divBdr>
        <w:top w:val="none" w:sz="0" w:space="0" w:color="auto"/>
        <w:left w:val="none" w:sz="0" w:space="0" w:color="auto"/>
        <w:bottom w:val="none" w:sz="0" w:space="0" w:color="auto"/>
        <w:right w:val="none" w:sz="0" w:space="0" w:color="auto"/>
      </w:divBdr>
    </w:div>
    <w:div w:id="965814271">
      <w:bodyDiv w:val="1"/>
      <w:marLeft w:val="0"/>
      <w:marRight w:val="0"/>
      <w:marTop w:val="0"/>
      <w:marBottom w:val="0"/>
      <w:divBdr>
        <w:top w:val="none" w:sz="0" w:space="0" w:color="auto"/>
        <w:left w:val="none" w:sz="0" w:space="0" w:color="auto"/>
        <w:bottom w:val="none" w:sz="0" w:space="0" w:color="auto"/>
        <w:right w:val="none" w:sz="0" w:space="0" w:color="auto"/>
      </w:divBdr>
    </w:div>
    <w:div w:id="978457231">
      <w:bodyDiv w:val="1"/>
      <w:marLeft w:val="0"/>
      <w:marRight w:val="0"/>
      <w:marTop w:val="0"/>
      <w:marBottom w:val="0"/>
      <w:divBdr>
        <w:top w:val="none" w:sz="0" w:space="0" w:color="auto"/>
        <w:left w:val="none" w:sz="0" w:space="0" w:color="auto"/>
        <w:bottom w:val="none" w:sz="0" w:space="0" w:color="auto"/>
        <w:right w:val="none" w:sz="0" w:space="0" w:color="auto"/>
      </w:divBdr>
    </w:div>
    <w:div w:id="1071731180">
      <w:bodyDiv w:val="1"/>
      <w:marLeft w:val="0"/>
      <w:marRight w:val="0"/>
      <w:marTop w:val="0"/>
      <w:marBottom w:val="0"/>
      <w:divBdr>
        <w:top w:val="none" w:sz="0" w:space="0" w:color="auto"/>
        <w:left w:val="none" w:sz="0" w:space="0" w:color="auto"/>
        <w:bottom w:val="none" w:sz="0" w:space="0" w:color="auto"/>
        <w:right w:val="none" w:sz="0" w:space="0" w:color="auto"/>
      </w:divBdr>
    </w:div>
    <w:div w:id="1084037790">
      <w:bodyDiv w:val="1"/>
      <w:marLeft w:val="0"/>
      <w:marRight w:val="0"/>
      <w:marTop w:val="0"/>
      <w:marBottom w:val="0"/>
      <w:divBdr>
        <w:top w:val="none" w:sz="0" w:space="0" w:color="auto"/>
        <w:left w:val="none" w:sz="0" w:space="0" w:color="auto"/>
        <w:bottom w:val="none" w:sz="0" w:space="0" w:color="auto"/>
        <w:right w:val="none" w:sz="0" w:space="0" w:color="auto"/>
      </w:divBdr>
    </w:div>
    <w:div w:id="1086145197">
      <w:bodyDiv w:val="1"/>
      <w:marLeft w:val="0"/>
      <w:marRight w:val="0"/>
      <w:marTop w:val="0"/>
      <w:marBottom w:val="0"/>
      <w:divBdr>
        <w:top w:val="none" w:sz="0" w:space="0" w:color="auto"/>
        <w:left w:val="none" w:sz="0" w:space="0" w:color="auto"/>
        <w:bottom w:val="none" w:sz="0" w:space="0" w:color="auto"/>
        <w:right w:val="none" w:sz="0" w:space="0" w:color="auto"/>
      </w:divBdr>
    </w:div>
    <w:div w:id="1092361094">
      <w:bodyDiv w:val="1"/>
      <w:marLeft w:val="0"/>
      <w:marRight w:val="0"/>
      <w:marTop w:val="0"/>
      <w:marBottom w:val="0"/>
      <w:divBdr>
        <w:top w:val="none" w:sz="0" w:space="0" w:color="auto"/>
        <w:left w:val="none" w:sz="0" w:space="0" w:color="auto"/>
        <w:bottom w:val="none" w:sz="0" w:space="0" w:color="auto"/>
        <w:right w:val="none" w:sz="0" w:space="0" w:color="auto"/>
      </w:divBdr>
    </w:div>
    <w:div w:id="1123305971">
      <w:bodyDiv w:val="1"/>
      <w:marLeft w:val="0"/>
      <w:marRight w:val="0"/>
      <w:marTop w:val="0"/>
      <w:marBottom w:val="0"/>
      <w:divBdr>
        <w:top w:val="none" w:sz="0" w:space="0" w:color="auto"/>
        <w:left w:val="none" w:sz="0" w:space="0" w:color="auto"/>
        <w:bottom w:val="none" w:sz="0" w:space="0" w:color="auto"/>
        <w:right w:val="none" w:sz="0" w:space="0" w:color="auto"/>
      </w:divBdr>
    </w:div>
    <w:div w:id="1155033179">
      <w:bodyDiv w:val="1"/>
      <w:marLeft w:val="0"/>
      <w:marRight w:val="0"/>
      <w:marTop w:val="0"/>
      <w:marBottom w:val="0"/>
      <w:divBdr>
        <w:top w:val="none" w:sz="0" w:space="0" w:color="auto"/>
        <w:left w:val="none" w:sz="0" w:space="0" w:color="auto"/>
        <w:bottom w:val="none" w:sz="0" w:space="0" w:color="auto"/>
        <w:right w:val="none" w:sz="0" w:space="0" w:color="auto"/>
      </w:divBdr>
    </w:div>
    <w:div w:id="1193421128">
      <w:bodyDiv w:val="1"/>
      <w:marLeft w:val="0"/>
      <w:marRight w:val="0"/>
      <w:marTop w:val="0"/>
      <w:marBottom w:val="0"/>
      <w:divBdr>
        <w:top w:val="none" w:sz="0" w:space="0" w:color="auto"/>
        <w:left w:val="none" w:sz="0" w:space="0" w:color="auto"/>
        <w:bottom w:val="none" w:sz="0" w:space="0" w:color="auto"/>
        <w:right w:val="none" w:sz="0" w:space="0" w:color="auto"/>
      </w:divBdr>
    </w:div>
    <w:div w:id="1199396246">
      <w:bodyDiv w:val="1"/>
      <w:marLeft w:val="0"/>
      <w:marRight w:val="0"/>
      <w:marTop w:val="0"/>
      <w:marBottom w:val="0"/>
      <w:divBdr>
        <w:top w:val="none" w:sz="0" w:space="0" w:color="auto"/>
        <w:left w:val="none" w:sz="0" w:space="0" w:color="auto"/>
        <w:bottom w:val="none" w:sz="0" w:space="0" w:color="auto"/>
        <w:right w:val="none" w:sz="0" w:space="0" w:color="auto"/>
      </w:divBdr>
    </w:div>
    <w:div w:id="1199927254">
      <w:bodyDiv w:val="1"/>
      <w:marLeft w:val="0"/>
      <w:marRight w:val="0"/>
      <w:marTop w:val="0"/>
      <w:marBottom w:val="0"/>
      <w:divBdr>
        <w:top w:val="none" w:sz="0" w:space="0" w:color="auto"/>
        <w:left w:val="none" w:sz="0" w:space="0" w:color="auto"/>
        <w:bottom w:val="none" w:sz="0" w:space="0" w:color="auto"/>
        <w:right w:val="none" w:sz="0" w:space="0" w:color="auto"/>
      </w:divBdr>
    </w:div>
    <w:div w:id="1205681688">
      <w:bodyDiv w:val="1"/>
      <w:marLeft w:val="0"/>
      <w:marRight w:val="0"/>
      <w:marTop w:val="0"/>
      <w:marBottom w:val="0"/>
      <w:divBdr>
        <w:top w:val="none" w:sz="0" w:space="0" w:color="auto"/>
        <w:left w:val="none" w:sz="0" w:space="0" w:color="auto"/>
        <w:bottom w:val="none" w:sz="0" w:space="0" w:color="auto"/>
        <w:right w:val="none" w:sz="0" w:space="0" w:color="auto"/>
      </w:divBdr>
    </w:div>
    <w:div w:id="1286618128">
      <w:bodyDiv w:val="1"/>
      <w:marLeft w:val="0"/>
      <w:marRight w:val="0"/>
      <w:marTop w:val="0"/>
      <w:marBottom w:val="0"/>
      <w:divBdr>
        <w:top w:val="none" w:sz="0" w:space="0" w:color="auto"/>
        <w:left w:val="none" w:sz="0" w:space="0" w:color="auto"/>
        <w:bottom w:val="none" w:sz="0" w:space="0" w:color="auto"/>
        <w:right w:val="none" w:sz="0" w:space="0" w:color="auto"/>
      </w:divBdr>
    </w:div>
    <w:div w:id="1315717807">
      <w:bodyDiv w:val="1"/>
      <w:marLeft w:val="0"/>
      <w:marRight w:val="0"/>
      <w:marTop w:val="0"/>
      <w:marBottom w:val="0"/>
      <w:divBdr>
        <w:top w:val="none" w:sz="0" w:space="0" w:color="auto"/>
        <w:left w:val="none" w:sz="0" w:space="0" w:color="auto"/>
        <w:bottom w:val="none" w:sz="0" w:space="0" w:color="auto"/>
        <w:right w:val="none" w:sz="0" w:space="0" w:color="auto"/>
      </w:divBdr>
    </w:div>
    <w:div w:id="1348211157">
      <w:bodyDiv w:val="1"/>
      <w:marLeft w:val="0"/>
      <w:marRight w:val="0"/>
      <w:marTop w:val="0"/>
      <w:marBottom w:val="0"/>
      <w:divBdr>
        <w:top w:val="none" w:sz="0" w:space="0" w:color="auto"/>
        <w:left w:val="none" w:sz="0" w:space="0" w:color="auto"/>
        <w:bottom w:val="none" w:sz="0" w:space="0" w:color="auto"/>
        <w:right w:val="none" w:sz="0" w:space="0" w:color="auto"/>
      </w:divBdr>
    </w:div>
    <w:div w:id="1387219245">
      <w:bodyDiv w:val="1"/>
      <w:marLeft w:val="0"/>
      <w:marRight w:val="0"/>
      <w:marTop w:val="0"/>
      <w:marBottom w:val="0"/>
      <w:divBdr>
        <w:top w:val="none" w:sz="0" w:space="0" w:color="auto"/>
        <w:left w:val="none" w:sz="0" w:space="0" w:color="auto"/>
        <w:bottom w:val="none" w:sz="0" w:space="0" w:color="auto"/>
        <w:right w:val="none" w:sz="0" w:space="0" w:color="auto"/>
      </w:divBdr>
    </w:div>
    <w:div w:id="1390496999">
      <w:bodyDiv w:val="1"/>
      <w:marLeft w:val="0"/>
      <w:marRight w:val="0"/>
      <w:marTop w:val="0"/>
      <w:marBottom w:val="0"/>
      <w:divBdr>
        <w:top w:val="none" w:sz="0" w:space="0" w:color="auto"/>
        <w:left w:val="none" w:sz="0" w:space="0" w:color="auto"/>
        <w:bottom w:val="none" w:sz="0" w:space="0" w:color="auto"/>
        <w:right w:val="none" w:sz="0" w:space="0" w:color="auto"/>
      </w:divBdr>
    </w:div>
    <w:div w:id="1396319207">
      <w:bodyDiv w:val="1"/>
      <w:marLeft w:val="0"/>
      <w:marRight w:val="0"/>
      <w:marTop w:val="0"/>
      <w:marBottom w:val="0"/>
      <w:divBdr>
        <w:top w:val="none" w:sz="0" w:space="0" w:color="auto"/>
        <w:left w:val="none" w:sz="0" w:space="0" w:color="auto"/>
        <w:bottom w:val="none" w:sz="0" w:space="0" w:color="auto"/>
        <w:right w:val="none" w:sz="0" w:space="0" w:color="auto"/>
      </w:divBdr>
    </w:div>
    <w:div w:id="1565334189">
      <w:bodyDiv w:val="1"/>
      <w:marLeft w:val="0"/>
      <w:marRight w:val="0"/>
      <w:marTop w:val="0"/>
      <w:marBottom w:val="0"/>
      <w:divBdr>
        <w:top w:val="none" w:sz="0" w:space="0" w:color="auto"/>
        <w:left w:val="none" w:sz="0" w:space="0" w:color="auto"/>
        <w:bottom w:val="none" w:sz="0" w:space="0" w:color="auto"/>
        <w:right w:val="none" w:sz="0" w:space="0" w:color="auto"/>
      </w:divBdr>
    </w:div>
    <w:div w:id="1566068387">
      <w:bodyDiv w:val="1"/>
      <w:marLeft w:val="0"/>
      <w:marRight w:val="0"/>
      <w:marTop w:val="0"/>
      <w:marBottom w:val="0"/>
      <w:divBdr>
        <w:top w:val="none" w:sz="0" w:space="0" w:color="auto"/>
        <w:left w:val="none" w:sz="0" w:space="0" w:color="auto"/>
        <w:bottom w:val="none" w:sz="0" w:space="0" w:color="auto"/>
        <w:right w:val="none" w:sz="0" w:space="0" w:color="auto"/>
      </w:divBdr>
    </w:div>
    <w:div w:id="1572932786">
      <w:bodyDiv w:val="1"/>
      <w:marLeft w:val="0"/>
      <w:marRight w:val="0"/>
      <w:marTop w:val="0"/>
      <w:marBottom w:val="0"/>
      <w:divBdr>
        <w:top w:val="none" w:sz="0" w:space="0" w:color="auto"/>
        <w:left w:val="none" w:sz="0" w:space="0" w:color="auto"/>
        <w:bottom w:val="none" w:sz="0" w:space="0" w:color="auto"/>
        <w:right w:val="none" w:sz="0" w:space="0" w:color="auto"/>
      </w:divBdr>
    </w:div>
    <w:div w:id="1644386508">
      <w:bodyDiv w:val="1"/>
      <w:marLeft w:val="0"/>
      <w:marRight w:val="0"/>
      <w:marTop w:val="0"/>
      <w:marBottom w:val="0"/>
      <w:divBdr>
        <w:top w:val="none" w:sz="0" w:space="0" w:color="auto"/>
        <w:left w:val="none" w:sz="0" w:space="0" w:color="auto"/>
        <w:bottom w:val="none" w:sz="0" w:space="0" w:color="auto"/>
        <w:right w:val="none" w:sz="0" w:space="0" w:color="auto"/>
      </w:divBdr>
    </w:div>
    <w:div w:id="1681470613">
      <w:bodyDiv w:val="1"/>
      <w:marLeft w:val="0"/>
      <w:marRight w:val="0"/>
      <w:marTop w:val="0"/>
      <w:marBottom w:val="0"/>
      <w:divBdr>
        <w:top w:val="none" w:sz="0" w:space="0" w:color="auto"/>
        <w:left w:val="none" w:sz="0" w:space="0" w:color="auto"/>
        <w:bottom w:val="none" w:sz="0" w:space="0" w:color="auto"/>
        <w:right w:val="none" w:sz="0" w:space="0" w:color="auto"/>
      </w:divBdr>
    </w:div>
    <w:div w:id="1699742283">
      <w:bodyDiv w:val="1"/>
      <w:marLeft w:val="0"/>
      <w:marRight w:val="0"/>
      <w:marTop w:val="0"/>
      <w:marBottom w:val="0"/>
      <w:divBdr>
        <w:top w:val="none" w:sz="0" w:space="0" w:color="auto"/>
        <w:left w:val="none" w:sz="0" w:space="0" w:color="auto"/>
        <w:bottom w:val="none" w:sz="0" w:space="0" w:color="auto"/>
        <w:right w:val="none" w:sz="0" w:space="0" w:color="auto"/>
      </w:divBdr>
    </w:div>
    <w:div w:id="1700085594">
      <w:bodyDiv w:val="1"/>
      <w:marLeft w:val="0"/>
      <w:marRight w:val="0"/>
      <w:marTop w:val="0"/>
      <w:marBottom w:val="0"/>
      <w:divBdr>
        <w:top w:val="none" w:sz="0" w:space="0" w:color="auto"/>
        <w:left w:val="none" w:sz="0" w:space="0" w:color="auto"/>
        <w:bottom w:val="none" w:sz="0" w:space="0" w:color="auto"/>
        <w:right w:val="none" w:sz="0" w:space="0" w:color="auto"/>
      </w:divBdr>
    </w:div>
    <w:div w:id="1760563661">
      <w:bodyDiv w:val="1"/>
      <w:marLeft w:val="0"/>
      <w:marRight w:val="0"/>
      <w:marTop w:val="0"/>
      <w:marBottom w:val="0"/>
      <w:divBdr>
        <w:top w:val="none" w:sz="0" w:space="0" w:color="auto"/>
        <w:left w:val="none" w:sz="0" w:space="0" w:color="auto"/>
        <w:bottom w:val="none" w:sz="0" w:space="0" w:color="auto"/>
        <w:right w:val="none" w:sz="0" w:space="0" w:color="auto"/>
      </w:divBdr>
    </w:div>
    <w:div w:id="1762096185">
      <w:bodyDiv w:val="1"/>
      <w:marLeft w:val="0"/>
      <w:marRight w:val="0"/>
      <w:marTop w:val="0"/>
      <w:marBottom w:val="0"/>
      <w:divBdr>
        <w:top w:val="none" w:sz="0" w:space="0" w:color="auto"/>
        <w:left w:val="none" w:sz="0" w:space="0" w:color="auto"/>
        <w:bottom w:val="none" w:sz="0" w:space="0" w:color="auto"/>
        <w:right w:val="none" w:sz="0" w:space="0" w:color="auto"/>
      </w:divBdr>
    </w:div>
    <w:div w:id="1806115550">
      <w:bodyDiv w:val="1"/>
      <w:marLeft w:val="0"/>
      <w:marRight w:val="0"/>
      <w:marTop w:val="0"/>
      <w:marBottom w:val="0"/>
      <w:divBdr>
        <w:top w:val="none" w:sz="0" w:space="0" w:color="auto"/>
        <w:left w:val="none" w:sz="0" w:space="0" w:color="auto"/>
        <w:bottom w:val="none" w:sz="0" w:space="0" w:color="auto"/>
        <w:right w:val="none" w:sz="0" w:space="0" w:color="auto"/>
      </w:divBdr>
    </w:div>
    <w:div w:id="1807894908">
      <w:bodyDiv w:val="1"/>
      <w:marLeft w:val="0"/>
      <w:marRight w:val="0"/>
      <w:marTop w:val="0"/>
      <w:marBottom w:val="0"/>
      <w:divBdr>
        <w:top w:val="none" w:sz="0" w:space="0" w:color="auto"/>
        <w:left w:val="none" w:sz="0" w:space="0" w:color="auto"/>
        <w:bottom w:val="none" w:sz="0" w:space="0" w:color="auto"/>
        <w:right w:val="none" w:sz="0" w:space="0" w:color="auto"/>
      </w:divBdr>
    </w:div>
    <w:div w:id="1824659753">
      <w:bodyDiv w:val="1"/>
      <w:marLeft w:val="0"/>
      <w:marRight w:val="0"/>
      <w:marTop w:val="0"/>
      <w:marBottom w:val="0"/>
      <w:divBdr>
        <w:top w:val="none" w:sz="0" w:space="0" w:color="auto"/>
        <w:left w:val="none" w:sz="0" w:space="0" w:color="auto"/>
        <w:bottom w:val="none" w:sz="0" w:space="0" w:color="auto"/>
        <w:right w:val="none" w:sz="0" w:space="0" w:color="auto"/>
      </w:divBdr>
    </w:div>
    <w:div w:id="1860241938">
      <w:bodyDiv w:val="1"/>
      <w:marLeft w:val="0"/>
      <w:marRight w:val="0"/>
      <w:marTop w:val="0"/>
      <w:marBottom w:val="0"/>
      <w:divBdr>
        <w:top w:val="none" w:sz="0" w:space="0" w:color="auto"/>
        <w:left w:val="none" w:sz="0" w:space="0" w:color="auto"/>
        <w:bottom w:val="none" w:sz="0" w:space="0" w:color="auto"/>
        <w:right w:val="none" w:sz="0" w:space="0" w:color="auto"/>
      </w:divBdr>
    </w:div>
    <w:div w:id="1864321978">
      <w:bodyDiv w:val="1"/>
      <w:marLeft w:val="0"/>
      <w:marRight w:val="0"/>
      <w:marTop w:val="0"/>
      <w:marBottom w:val="0"/>
      <w:divBdr>
        <w:top w:val="none" w:sz="0" w:space="0" w:color="auto"/>
        <w:left w:val="none" w:sz="0" w:space="0" w:color="auto"/>
        <w:bottom w:val="none" w:sz="0" w:space="0" w:color="auto"/>
        <w:right w:val="none" w:sz="0" w:space="0" w:color="auto"/>
      </w:divBdr>
    </w:div>
    <w:div w:id="1897036950">
      <w:bodyDiv w:val="1"/>
      <w:marLeft w:val="0"/>
      <w:marRight w:val="0"/>
      <w:marTop w:val="0"/>
      <w:marBottom w:val="0"/>
      <w:divBdr>
        <w:top w:val="none" w:sz="0" w:space="0" w:color="auto"/>
        <w:left w:val="none" w:sz="0" w:space="0" w:color="auto"/>
        <w:bottom w:val="none" w:sz="0" w:space="0" w:color="auto"/>
        <w:right w:val="none" w:sz="0" w:space="0" w:color="auto"/>
      </w:divBdr>
    </w:div>
    <w:div w:id="1902402956">
      <w:bodyDiv w:val="1"/>
      <w:marLeft w:val="0"/>
      <w:marRight w:val="0"/>
      <w:marTop w:val="0"/>
      <w:marBottom w:val="0"/>
      <w:divBdr>
        <w:top w:val="none" w:sz="0" w:space="0" w:color="auto"/>
        <w:left w:val="none" w:sz="0" w:space="0" w:color="auto"/>
        <w:bottom w:val="none" w:sz="0" w:space="0" w:color="auto"/>
        <w:right w:val="none" w:sz="0" w:space="0" w:color="auto"/>
      </w:divBdr>
    </w:div>
    <w:div w:id="1935899026">
      <w:bodyDiv w:val="1"/>
      <w:marLeft w:val="0"/>
      <w:marRight w:val="0"/>
      <w:marTop w:val="0"/>
      <w:marBottom w:val="0"/>
      <w:divBdr>
        <w:top w:val="none" w:sz="0" w:space="0" w:color="auto"/>
        <w:left w:val="none" w:sz="0" w:space="0" w:color="auto"/>
        <w:bottom w:val="none" w:sz="0" w:space="0" w:color="auto"/>
        <w:right w:val="none" w:sz="0" w:space="0" w:color="auto"/>
      </w:divBdr>
    </w:div>
    <w:div w:id="1936740240">
      <w:bodyDiv w:val="1"/>
      <w:marLeft w:val="0"/>
      <w:marRight w:val="0"/>
      <w:marTop w:val="0"/>
      <w:marBottom w:val="0"/>
      <w:divBdr>
        <w:top w:val="none" w:sz="0" w:space="0" w:color="auto"/>
        <w:left w:val="none" w:sz="0" w:space="0" w:color="auto"/>
        <w:bottom w:val="none" w:sz="0" w:space="0" w:color="auto"/>
        <w:right w:val="none" w:sz="0" w:space="0" w:color="auto"/>
      </w:divBdr>
    </w:div>
    <w:div w:id="1980454436">
      <w:bodyDiv w:val="1"/>
      <w:marLeft w:val="0"/>
      <w:marRight w:val="0"/>
      <w:marTop w:val="0"/>
      <w:marBottom w:val="0"/>
      <w:divBdr>
        <w:top w:val="none" w:sz="0" w:space="0" w:color="auto"/>
        <w:left w:val="none" w:sz="0" w:space="0" w:color="auto"/>
        <w:bottom w:val="none" w:sz="0" w:space="0" w:color="auto"/>
        <w:right w:val="none" w:sz="0" w:space="0" w:color="auto"/>
      </w:divBdr>
    </w:div>
    <w:div w:id="2022858235">
      <w:bodyDiv w:val="1"/>
      <w:marLeft w:val="0"/>
      <w:marRight w:val="0"/>
      <w:marTop w:val="0"/>
      <w:marBottom w:val="0"/>
      <w:divBdr>
        <w:top w:val="none" w:sz="0" w:space="0" w:color="auto"/>
        <w:left w:val="none" w:sz="0" w:space="0" w:color="auto"/>
        <w:bottom w:val="none" w:sz="0" w:space="0" w:color="auto"/>
        <w:right w:val="none" w:sz="0" w:space="0" w:color="auto"/>
      </w:divBdr>
    </w:div>
    <w:div w:id="2026177038">
      <w:bodyDiv w:val="1"/>
      <w:marLeft w:val="0"/>
      <w:marRight w:val="0"/>
      <w:marTop w:val="0"/>
      <w:marBottom w:val="0"/>
      <w:divBdr>
        <w:top w:val="none" w:sz="0" w:space="0" w:color="auto"/>
        <w:left w:val="none" w:sz="0" w:space="0" w:color="auto"/>
        <w:bottom w:val="none" w:sz="0" w:space="0" w:color="auto"/>
        <w:right w:val="none" w:sz="0" w:space="0" w:color="auto"/>
      </w:divBdr>
    </w:div>
    <w:div w:id="2041319620">
      <w:bodyDiv w:val="1"/>
      <w:marLeft w:val="0"/>
      <w:marRight w:val="0"/>
      <w:marTop w:val="0"/>
      <w:marBottom w:val="0"/>
      <w:divBdr>
        <w:top w:val="none" w:sz="0" w:space="0" w:color="auto"/>
        <w:left w:val="none" w:sz="0" w:space="0" w:color="auto"/>
        <w:bottom w:val="none" w:sz="0" w:space="0" w:color="auto"/>
        <w:right w:val="none" w:sz="0" w:space="0" w:color="auto"/>
      </w:divBdr>
    </w:div>
    <w:div w:id="2074111409">
      <w:bodyDiv w:val="1"/>
      <w:marLeft w:val="0"/>
      <w:marRight w:val="0"/>
      <w:marTop w:val="0"/>
      <w:marBottom w:val="0"/>
      <w:divBdr>
        <w:top w:val="none" w:sz="0" w:space="0" w:color="auto"/>
        <w:left w:val="none" w:sz="0" w:space="0" w:color="auto"/>
        <w:bottom w:val="none" w:sz="0" w:space="0" w:color="auto"/>
        <w:right w:val="none" w:sz="0" w:space="0" w:color="auto"/>
      </w:divBdr>
    </w:div>
    <w:div w:id="2106882383">
      <w:bodyDiv w:val="1"/>
      <w:marLeft w:val="0"/>
      <w:marRight w:val="0"/>
      <w:marTop w:val="0"/>
      <w:marBottom w:val="0"/>
      <w:divBdr>
        <w:top w:val="none" w:sz="0" w:space="0" w:color="auto"/>
        <w:left w:val="none" w:sz="0" w:space="0" w:color="auto"/>
        <w:bottom w:val="none" w:sz="0" w:space="0" w:color="auto"/>
        <w:right w:val="none" w:sz="0" w:space="0" w:color="auto"/>
      </w:divBdr>
    </w:div>
    <w:div w:id="2112123059">
      <w:bodyDiv w:val="1"/>
      <w:marLeft w:val="0"/>
      <w:marRight w:val="0"/>
      <w:marTop w:val="0"/>
      <w:marBottom w:val="0"/>
      <w:divBdr>
        <w:top w:val="none" w:sz="0" w:space="0" w:color="auto"/>
        <w:left w:val="none" w:sz="0" w:space="0" w:color="auto"/>
        <w:bottom w:val="none" w:sz="0" w:space="0" w:color="auto"/>
        <w:right w:val="none" w:sz="0" w:space="0" w:color="auto"/>
      </w:divBdr>
    </w:div>
    <w:div w:id="2115397323">
      <w:bodyDiv w:val="1"/>
      <w:marLeft w:val="0"/>
      <w:marRight w:val="0"/>
      <w:marTop w:val="0"/>
      <w:marBottom w:val="0"/>
      <w:divBdr>
        <w:top w:val="none" w:sz="0" w:space="0" w:color="auto"/>
        <w:left w:val="none" w:sz="0" w:space="0" w:color="auto"/>
        <w:bottom w:val="none" w:sz="0" w:space="0" w:color="auto"/>
        <w:right w:val="none" w:sz="0" w:space="0" w:color="auto"/>
      </w:divBdr>
    </w:div>
    <w:div w:id="2123109146">
      <w:bodyDiv w:val="1"/>
      <w:marLeft w:val="0"/>
      <w:marRight w:val="0"/>
      <w:marTop w:val="0"/>
      <w:marBottom w:val="0"/>
      <w:divBdr>
        <w:top w:val="none" w:sz="0" w:space="0" w:color="auto"/>
        <w:left w:val="none" w:sz="0" w:space="0" w:color="auto"/>
        <w:bottom w:val="none" w:sz="0" w:space="0" w:color="auto"/>
        <w:right w:val="none" w:sz="0" w:space="0" w:color="auto"/>
      </w:divBdr>
    </w:div>
    <w:div w:id="214689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0C03D-C56C-46F9-BF25-B8E756D0B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5144</Words>
  <Characters>29327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34403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Wanpen Swangarom</cp:lastModifiedBy>
  <cp:revision>2</cp:revision>
  <cp:lastPrinted>2021-11-11T01:28:00Z</cp:lastPrinted>
  <dcterms:created xsi:type="dcterms:W3CDTF">2021-11-11T09:14:00Z</dcterms:created>
  <dcterms:modified xsi:type="dcterms:W3CDTF">2021-11-11T09:14:00Z</dcterms:modified>
</cp:coreProperties>
</file>